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B8338" w14:textId="31364629" w:rsidR="00340BA2" w:rsidRPr="00F935E6" w:rsidRDefault="00340BA2" w:rsidP="005D77CB">
      <w:pPr>
        <w:jc w:val="center"/>
        <w:rPr>
          <w:rFonts w:cs="Tahoma"/>
        </w:rPr>
      </w:pP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340BA2" w:rsidRPr="00340BA2" w14:paraId="43252E7C" w14:textId="77777777" w:rsidTr="00455BB5">
        <w:trPr>
          <w:trHeight w:val="11754"/>
          <w:jc w:val="center"/>
        </w:trPr>
        <w:tc>
          <w:tcPr>
            <w:tcW w:w="9360" w:type="dxa"/>
            <w:gridSpan w:val="2"/>
            <w:tcBorders>
              <w:top w:val="single" w:sz="18" w:space="0" w:color="009639"/>
              <w:left w:val="single" w:sz="18" w:space="0" w:color="009639"/>
              <w:bottom w:val="single" w:sz="18" w:space="0" w:color="009639"/>
              <w:right w:val="single" w:sz="18" w:space="0" w:color="009639"/>
            </w:tcBorders>
            <w:vAlign w:val="center"/>
          </w:tcPr>
          <w:p w14:paraId="5A55B629" w14:textId="77777777" w:rsidR="00340BA2" w:rsidRPr="00340BA2" w:rsidRDefault="00340BA2" w:rsidP="00340BA2">
            <w:pPr>
              <w:spacing w:after="240"/>
              <w:rPr>
                <w:rFonts w:cs="Tahoma"/>
                <w:sz w:val="20"/>
                <w:szCs w:val="20"/>
              </w:rPr>
            </w:pPr>
            <w:bookmarkStart w:id="0" w:name="_GoBack"/>
            <w:r w:rsidRPr="00340BA2">
              <w:rPr>
                <w:rFonts w:cs="Tahoma"/>
                <w:noProof/>
                <w:sz w:val="20"/>
                <w:szCs w:val="20"/>
              </w:rPr>
              <w:drawing>
                <wp:inline distT="0" distB="0" distL="0" distR="0" wp14:anchorId="02DDD464" wp14:editId="635CA492">
                  <wp:extent cx="2743200" cy="671638"/>
                  <wp:effectExtent l="0" t="0" r="0" b="0"/>
                  <wp:docPr id="8" name="Picture 8" descr="IES logo" title="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bookmarkEnd w:id="0"/>
          </w:p>
          <w:p w14:paraId="253A334B" w14:textId="77777777" w:rsidR="00340BA2" w:rsidRPr="00340BA2" w:rsidRDefault="00340BA2" w:rsidP="00340BA2">
            <w:pPr>
              <w:spacing w:after="240"/>
              <w:rPr>
                <w:rFonts w:cs="Tahoma"/>
                <w:sz w:val="20"/>
                <w:szCs w:val="20"/>
              </w:rPr>
            </w:pPr>
          </w:p>
          <w:p w14:paraId="3C422F7A" w14:textId="2EDE1DF9" w:rsidR="008854BB" w:rsidRPr="00340BA2" w:rsidRDefault="00340BA2" w:rsidP="00431FAA">
            <w:pPr>
              <w:spacing w:after="720"/>
              <w:rPr>
                <w:rFonts w:eastAsia="Times New Roman" w:cs="Times New Roman"/>
                <w:b/>
                <w:color w:val="009639"/>
                <w:spacing w:val="5"/>
                <w:kern w:val="28"/>
                <w:sz w:val="44"/>
                <w:szCs w:val="52"/>
                <w:lang w:eastAsia="ja-JP"/>
              </w:rPr>
            </w:pPr>
            <w:r w:rsidRPr="00340BA2">
              <w:rPr>
                <w:rFonts w:eastAsia="Times New Roman" w:cs="Times New Roman"/>
                <w:b/>
                <w:color w:val="009639"/>
                <w:spacing w:val="5"/>
                <w:kern w:val="28"/>
                <w:sz w:val="44"/>
                <w:szCs w:val="52"/>
                <w:lang w:eastAsia="ja-JP"/>
              </w:rPr>
              <w:t>Request for Applications</w:t>
            </w:r>
          </w:p>
          <w:p w14:paraId="402CE1DF" w14:textId="27154514" w:rsidR="00340BA2" w:rsidRPr="00340BA2" w:rsidRDefault="00DA4E0E" w:rsidP="00340BA2">
            <w:pPr>
              <w:jc w:val="both"/>
              <w:rPr>
                <w:rFonts w:cs="Tahoma"/>
                <w:b/>
                <w:sz w:val="32"/>
                <w:szCs w:val="32"/>
                <w:lang w:eastAsia="ja-JP"/>
              </w:rPr>
            </w:pPr>
            <w:r>
              <w:rPr>
                <w:rFonts w:cs="Tahoma"/>
                <w:b/>
                <w:sz w:val="32"/>
                <w:szCs w:val="32"/>
                <w:lang w:eastAsia="ja-JP"/>
              </w:rPr>
              <w:t xml:space="preserve">Research Training Programs in </w:t>
            </w:r>
            <w:r w:rsidR="00340BA2" w:rsidRPr="00340BA2">
              <w:rPr>
                <w:rFonts w:cs="Tahoma"/>
                <w:b/>
                <w:sz w:val="32"/>
                <w:szCs w:val="32"/>
                <w:lang w:eastAsia="ja-JP"/>
              </w:rPr>
              <w:t xml:space="preserve">Special Education </w:t>
            </w:r>
          </w:p>
          <w:p w14:paraId="14E1F4BE" w14:textId="699ECC36" w:rsidR="00340BA2" w:rsidRPr="00340BA2" w:rsidRDefault="00340BA2" w:rsidP="00340BA2">
            <w:pPr>
              <w:spacing w:after="240"/>
              <w:rPr>
                <w:rFonts w:cs="Tahoma"/>
                <w:sz w:val="32"/>
                <w:szCs w:val="32"/>
                <w:lang w:eastAsia="ja-JP"/>
              </w:rPr>
            </w:pPr>
            <w:r w:rsidRPr="00340BA2">
              <w:rPr>
                <w:rFonts w:cs="Tahoma"/>
                <w:sz w:val="32"/>
                <w:szCs w:val="32"/>
                <w:lang w:eastAsia="ja-JP"/>
              </w:rPr>
              <w:t>CFDA Number: 84.324</w:t>
            </w:r>
            <w:r w:rsidR="00DA4E0E">
              <w:rPr>
                <w:rFonts w:cs="Tahoma"/>
                <w:sz w:val="32"/>
                <w:szCs w:val="32"/>
                <w:lang w:eastAsia="ja-JP"/>
              </w:rPr>
              <w:t>B</w:t>
            </w:r>
          </w:p>
          <w:tbl>
            <w:tblPr>
              <w:tblStyle w:val="TableGridLight1"/>
              <w:tblW w:w="0" w:type="auto"/>
              <w:jc w:val="right"/>
              <w:tblLook w:val="04A0" w:firstRow="1" w:lastRow="0" w:firstColumn="1" w:lastColumn="0" w:noHBand="0" w:noVBand="1"/>
            </w:tblPr>
            <w:tblGrid>
              <w:gridCol w:w="2921"/>
              <w:gridCol w:w="2921"/>
              <w:gridCol w:w="2922"/>
            </w:tblGrid>
            <w:tr w:rsidR="005C4B4F" w:rsidRPr="0074696D" w14:paraId="04017B21" w14:textId="77777777" w:rsidTr="00C90E47">
              <w:trPr>
                <w:jc w:val="right"/>
              </w:trPr>
              <w:tc>
                <w:tcPr>
                  <w:tcW w:w="2921" w:type="dxa"/>
                </w:tcPr>
                <w:p w14:paraId="36597C7A" w14:textId="77777777" w:rsidR="005C4B4F" w:rsidRPr="0074696D" w:rsidRDefault="005C4B4F" w:rsidP="005C4B4F">
                  <w:pPr>
                    <w:pStyle w:val="NoSpacing"/>
                    <w:spacing w:after="120"/>
                    <w:rPr>
                      <w:rFonts w:cs="Tahoma"/>
                      <w:b/>
                      <w:lang w:eastAsia="ja-JP"/>
                    </w:rPr>
                  </w:pPr>
                  <w:r w:rsidRPr="0074696D">
                    <w:rPr>
                      <w:rFonts w:cs="Tahoma"/>
                      <w:b/>
                      <w:lang w:eastAsia="ja-JP"/>
                    </w:rPr>
                    <w:t>Letter of Intent Due:</w:t>
                  </w:r>
                </w:p>
              </w:tc>
              <w:tc>
                <w:tcPr>
                  <w:tcW w:w="2921" w:type="dxa"/>
                </w:tcPr>
                <w:p w14:paraId="22092C10" w14:textId="01581D6F" w:rsidR="005C4B4F" w:rsidRPr="0074696D" w:rsidRDefault="005C4B4F" w:rsidP="005C4B4F">
                  <w:pPr>
                    <w:pStyle w:val="NoSpacing"/>
                    <w:spacing w:after="120"/>
                    <w:rPr>
                      <w:rFonts w:cs="Tahoma"/>
                      <w:lang w:eastAsia="ja-JP"/>
                    </w:rPr>
                  </w:pPr>
                  <w:r w:rsidRPr="0074696D">
                    <w:rPr>
                      <w:rFonts w:cs="Tahoma"/>
                      <w:lang w:eastAsia="ja-JP"/>
                    </w:rPr>
                    <w:t>Ju</w:t>
                  </w:r>
                  <w:r w:rsidR="00BB6C70">
                    <w:rPr>
                      <w:rFonts w:cs="Tahoma"/>
                      <w:lang w:eastAsia="ja-JP"/>
                    </w:rPr>
                    <w:t>ly</w:t>
                  </w:r>
                  <w:r w:rsidR="00435B5E">
                    <w:rPr>
                      <w:rFonts w:cs="Tahoma"/>
                      <w:lang w:eastAsia="ja-JP"/>
                    </w:rPr>
                    <w:t xml:space="preserve"> </w:t>
                  </w:r>
                  <w:r w:rsidR="00BB6C70">
                    <w:rPr>
                      <w:rFonts w:cs="Tahoma"/>
                      <w:lang w:eastAsia="ja-JP"/>
                    </w:rPr>
                    <w:t>11</w:t>
                  </w:r>
                  <w:r w:rsidRPr="0074696D">
                    <w:rPr>
                      <w:rFonts w:cs="Tahoma"/>
                      <w:lang w:eastAsia="ja-JP"/>
                    </w:rPr>
                    <w:t>, 2019</w:t>
                  </w:r>
                </w:p>
              </w:tc>
              <w:tc>
                <w:tcPr>
                  <w:tcW w:w="2922" w:type="dxa"/>
                </w:tcPr>
                <w:p w14:paraId="54EC3030" w14:textId="77777777" w:rsidR="005C4B4F" w:rsidRPr="0074696D" w:rsidRDefault="00BA2354" w:rsidP="005C4B4F">
                  <w:pPr>
                    <w:pStyle w:val="NoSpacing"/>
                    <w:spacing w:after="120"/>
                    <w:rPr>
                      <w:rFonts w:cs="Tahoma"/>
                      <w:lang w:eastAsia="ja-JP"/>
                    </w:rPr>
                  </w:pPr>
                  <w:hyperlink r:id="rId13" w:history="1">
                    <w:r w:rsidR="005C4B4F" w:rsidRPr="0074696D">
                      <w:rPr>
                        <w:rStyle w:val="Hyperlink"/>
                        <w:rFonts w:cs="Tahoma"/>
                        <w:lang w:eastAsia="ja-JP"/>
                      </w:rPr>
                      <w:t>iesreview.ed.gov</w:t>
                    </w:r>
                  </w:hyperlink>
                </w:p>
              </w:tc>
            </w:tr>
            <w:tr w:rsidR="005C4B4F" w:rsidRPr="0074696D" w14:paraId="2541D5ED" w14:textId="77777777" w:rsidTr="00C90E47">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47DD64B9" w14:textId="77777777" w:rsidR="005C4B4F" w:rsidRPr="0074696D" w:rsidRDefault="005C4B4F" w:rsidP="005C4B4F">
                  <w:pPr>
                    <w:pStyle w:val="NoSpacing"/>
                    <w:spacing w:after="120"/>
                    <w:rPr>
                      <w:rFonts w:cs="Tahoma"/>
                      <w:b/>
                      <w:lang w:eastAsia="ja-JP"/>
                    </w:rPr>
                  </w:pPr>
                  <w:r>
                    <w:rPr>
                      <w:rFonts w:cs="Tahoma"/>
                      <w:b/>
                      <w:lang w:eastAsia="ja-JP"/>
                    </w:rPr>
                    <w:t>Application Package Available</w:t>
                  </w:r>
                  <w:r w:rsidRPr="0074696D">
                    <w:rPr>
                      <w:rFonts w:cs="Tahoma"/>
                      <w:b/>
                      <w:lang w:eastAsia="ja-JP"/>
                    </w:rPr>
                    <w:t xml:space="preserve">:  </w:t>
                  </w:r>
                </w:p>
              </w:tc>
              <w:tc>
                <w:tcPr>
                  <w:tcW w:w="2921" w:type="dxa"/>
                </w:tcPr>
                <w:p w14:paraId="136DEED7" w14:textId="20C379B4" w:rsidR="005C4B4F" w:rsidRPr="0074696D" w:rsidRDefault="005C4B4F" w:rsidP="005C4B4F">
                  <w:pPr>
                    <w:pStyle w:val="NoSpacing"/>
                    <w:spacing w:after="120"/>
                    <w:rPr>
                      <w:rFonts w:cs="Tahoma"/>
                      <w:lang w:eastAsia="ja-JP"/>
                    </w:rPr>
                  </w:pPr>
                  <w:r w:rsidRPr="0074696D">
                    <w:rPr>
                      <w:rFonts w:cs="Tahoma"/>
                      <w:lang w:eastAsia="ja-JP"/>
                    </w:rPr>
                    <w:t>Ju</w:t>
                  </w:r>
                  <w:r w:rsidR="00BB6C70">
                    <w:rPr>
                      <w:rFonts w:cs="Tahoma"/>
                      <w:lang w:eastAsia="ja-JP"/>
                    </w:rPr>
                    <w:t>ly 11</w:t>
                  </w:r>
                  <w:r w:rsidRPr="0074696D">
                    <w:rPr>
                      <w:rFonts w:cs="Tahoma"/>
                      <w:lang w:eastAsia="ja-JP"/>
                    </w:rPr>
                    <w:t>, 2019</w:t>
                  </w:r>
                </w:p>
              </w:tc>
              <w:tc>
                <w:tcPr>
                  <w:tcW w:w="2922" w:type="dxa"/>
                </w:tcPr>
                <w:p w14:paraId="7B707B94" w14:textId="77777777" w:rsidR="005C4B4F" w:rsidRPr="0074696D" w:rsidRDefault="00BA2354" w:rsidP="005C4B4F">
                  <w:pPr>
                    <w:pStyle w:val="NoSpacing"/>
                    <w:spacing w:after="120"/>
                    <w:rPr>
                      <w:rFonts w:cs="Tahoma"/>
                      <w:lang w:eastAsia="ja-JP"/>
                    </w:rPr>
                  </w:pPr>
                  <w:hyperlink r:id="rId14" w:history="1">
                    <w:r w:rsidR="005C4B4F" w:rsidRPr="0074696D">
                      <w:rPr>
                        <w:rStyle w:val="Hyperlink"/>
                        <w:rFonts w:cs="Tahoma"/>
                        <w:lang w:eastAsia="ja-JP"/>
                      </w:rPr>
                      <w:t>Grants.gov</w:t>
                    </w:r>
                  </w:hyperlink>
                </w:p>
              </w:tc>
            </w:tr>
            <w:tr w:rsidR="00A55C0C" w:rsidRPr="0074696D" w14:paraId="5342CCB5" w14:textId="77777777" w:rsidTr="00C90E47">
              <w:trPr>
                <w:jc w:val="right"/>
              </w:trPr>
              <w:tc>
                <w:tcPr>
                  <w:tcW w:w="2921" w:type="dxa"/>
                </w:tcPr>
                <w:p w14:paraId="69B8B3FF" w14:textId="100FCB11" w:rsidR="00A55C0C" w:rsidRPr="0074696D" w:rsidRDefault="00A55C0C" w:rsidP="00A55C0C">
                  <w:pPr>
                    <w:pStyle w:val="NoSpacing"/>
                    <w:spacing w:after="120"/>
                    <w:rPr>
                      <w:rFonts w:cs="Tahoma"/>
                      <w:b/>
                      <w:lang w:eastAsia="ja-JP"/>
                    </w:rPr>
                  </w:pPr>
                  <w:r>
                    <w:rPr>
                      <w:rFonts w:cs="Tahoma"/>
                      <w:b/>
                      <w:lang w:eastAsia="ja-JP"/>
                    </w:rPr>
                    <w:t>Application Due</w:t>
                  </w:r>
                  <w:r w:rsidRPr="0074696D">
                    <w:rPr>
                      <w:rFonts w:cs="Tahoma"/>
                      <w:b/>
                      <w:lang w:eastAsia="ja-JP"/>
                    </w:rPr>
                    <w:t>:</w:t>
                  </w:r>
                </w:p>
              </w:tc>
              <w:tc>
                <w:tcPr>
                  <w:tcW w:w="2921" w:type="dxa"/>
                </w:tcPr>
                <w:p w14:paraId="6C425A6E" w14:textId="77777777" w:rsidR="00A55C0C" w:rsidRDefault="00A55C0C" w:rsidP="00A55C0C">
                  <w:pPr>
                    <w:pStyle w:val="NoSpacing"/>
                    <w:rPr>
                      <w:rFonts w:cs="Tahoma"/>
                      <w:b/>
                      <w:lang w:eastAsia="ja-JP"/>
                    </w:rPr>
                  </w:pPr>
                  <w:r>
                    <w:rPr>
                      <w:rFonts w:cs="Tahoma"/>
                      <w:b/>
                      <w:lang w:eastAsia="ja-JP"/>
                    </w:rPr>
                    <w:t xml:space="preserve">No later than </w:t>
                  </w:r>
                  <w:r w:rsidRPr="0074048F">
                    <w:rPr>
                      <w:rFonts w:eastAsia="MS Gothic" w:cs="Tahoma"/>
                      <w:b/>
                    </w:rPr>
                    <w:t>11:59:59 p.m. Eastern Time</w:t>
                  </w:r>
                  <w:r w:rsidRPr="00B168E8">
                    <w:rPr>
                      <w:rFonts w:cs="Tahoma"/>
                      <w:b/>
                      <w:lang w:eastAsia="ja-JP"/>
                    </w:rPr>
                    <w:t xml:space="preserve"> </w:t>
                  </w:r>
                </w:p>
                <w:p w14:paraId="7DC14345" w14:textId="48941C41" w:rsidR="00A55C0C" w:rsidRPr="0074048F" w:rsidRDefault="00A55C0C" w:rsidP="00A55C0C">
                  <w:pPr>
                    <w:pStyle w:val="NoSpacing"/>
                    <w:spacing w:before="0" w:after="120"/>
                    <w:ind w:right="-144"/>
                    <w:rPr>
                      <w:rFonts w:cs="Tahoma"/>
                      <w:lang w:eastAsia="ja-JP"/>
                    </w:rPr>
                  </w:pPr>
                  <w:r w:rsidRPr="00B168E8">
                    <w:rPr>
                      <w:rFonts w:cs="Tahoma"/>
                      <w:b/>
                      <w:lang w:eastAsia="ja-JP"/>
                    </w:rPr>
                    <w:t>August 29, 2019</w:t>
                  </w:r>
                </w:p>
              </w:tc>
              <w:tc>
                <w:tcPr>
                  <w:tcW w:w="2922" w:type="dxa"/>
                </w:tcPr>
                <w:p w14:paraId="7A3EB8C1" w14:textId="07DAF1FC" w:rsidR="00A55C0C" w:rsidRPr="0074696D" w:rsidRDefault="00BA2354" w:rsidP="00A55C0C">
                  <w:pPr>
                    <w:pStyle w:val="NoSpacing"/>
                    <w:spacing w:after="120"/>
                    <w:ind w:left="33"/>
                    <w:rPr>
                      <w:rFonts w:cs="Tahoma"/>
                      <w:lang w:eastAsia="ja-JP"/>
                    </w:rPr>
                  </w:pPr>
                  <w:hyperlink r:id="rId15" w:history="1">
                    <w:r w:rsidR="00A55C0C" w:rsidRPr="0074696D">
                      <w:rPr>
                        <w:rStyle w:val="Hyperlink"/>
                        <w:rFonts w:cs="Tahoma"/>
                        <w:lang w:eastAsia="ja-JP"/>
                      </w:rPr>
                      <w:t>Grants.gov</w:t>
                    </w:r>
                  </w:hyperlink>
                </w:p>
              </w:tc>
            </w:tr>
            <w:tr w:rsidR="005C4B4F" w:rsidRPr="0074696D" w14:paraId="2389C9A6" w14:textId="77777777" w:rsidTr="00C90E47">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2DC34CE2" w14:textId="77777777" w:rsidR="005C4B4F" w:rsidRDefault="005C4B4F" w:rsidP="005C4B4F">
                  <w:pPr>
                    <w:pStyle w:val="NoSpacing"/>
                    <w:spacing w:after="120"/>
                    <w:rPr>
                      <w:rFonts w:cs="Tahoma"/>
                      <w:b/>
                      <w:lang w:eastAsia="ja-JP"/>
                    </w:rPr>
                  </w:pPr>
                  <w:r>
                    <w:rPr>
                      <w:rFonts w:cs="Tahoma"/>
                      <w:b/>
                      <w:lang w:eastAsia="ja-JP"/>
                    </w:rPr>
                    <w:t>Possible Grant Start Dates:</w:t>
                  </w:r>
                </w:p>
              </w:tc>
              <w:tc>
                <w:tcPr>
                  <w:tcW w:w="2921" w:type="dxa"/>
                </w:tcPr>
                <w:p w14:paraId="3869585D" w14:textId="77777777" w:rsidR="005C4B4F" w:rsidRPr="008850BA" w:rsidRDefault="005C4B4F" w:rsidP="005C4B4F">
                  <w:pPr>
                    <w:pStyle w:val="NoSpacing"/>
                    <w:spacing w:after="120"/>
                    <w:rPr>
                      <w:rFonts w:cs="Tahoma"/>
                      <w:lang w:eastAsia="ja-JP"/>
                    </w:rPr>
                  </w:pPr>
                  <w:r w:rsidRPr="0074048F">
                    <w:rPr>
                      <w:rFonts w:cs="Tahoma"/>
                      <w:lang w:eastAsia="ja-JP"/>
                    </w:rPr>
                    <w:t>July 1</w:t>
                  </w:r>
                  <w:r>
                    <w:rPr>
                      <w:rFonts w:cs="Tahoma"/>
                      <w:lang w:eastAsia="ja-JP"/>
                    </w:rPr>
                    <w:t>-</w:t>
                  </w:r>
                  <w:r w:rsidRPr="0074048F">
                    <w:rPr>
                      <w:rFonts w:cs="Tahoma"/>
                      <w:lang w:eastAsia="ja-JP"/>
                    </w:rPr>
                    <w:t>September 1, 20</w:t>
                  </w:r>
                  <w:r>
                    <w:rPr>
                      <w:rFonts w:cs="Tahoma"/>
                      <w:lang w:eastAsia="ja-JP"/>
                    </w:rPr>
                    <w:t>20</w:t>
                  </w:r>
                </w:p>
              </w:tc>
              <w:tc>
                <w:tcPr>
                  <w:tcW w:w="2922" w:type="dxa"/>
                </w:tcPr>
                <w:p w14:paraId="3C6FAE98" w14:textId="77777777" w:rsidR="005C4B4F" w:rsidRDefault="005C4B4F" w:rsidP="005C4B4F">
                  <w:pPr>
                    <w:pStyle w:val="NoSpacing"/>
                    <w:spacing w:after="120"/>
                    <w:rPr>
                      <w:rStyle w:val="Hyperlink"/>
                      <w:rFonts w:cs="Tahoma"/>
                      <w:lang w:eastAsia="ja-JP"/>
                    </w:rPr>
                  </w:pPr>
                </w:p>
              </w:tc>
            </w:tr>
          </w:tbl>
          <w:p w14:paraId="049F9473" w14:textId="77777777" w:rsidR="00340BA2" w:rsidRPr="00340BA2" w:rsidRDefault="00340BA2" w:rsidP="00340BA2">
            <w:pPr>
              <w:spacing w:after="240"/>
              <w:rPr>
                <w:rFonts w:cs="Tahoma"/>
                <w:sz w:val="20"/>
                <w:szCs w:val="20"/>
                <w:lang w:eastAsia="ja-JP"/>
              </w:rPr>
            </w:pPr>
          </w:p>
          <w:p w14:paraId="790EAD8F" w14:textId="580F9401" w:rsidR="00340BA2" w:rsidRPr="00340BA2" w:rsidRDefault="00340BA2" w:rsidP="00340BA2">
            <w:pPr>
              <w:spacing w:after="240"/>
              <w:rPr>
                <w:rFonts w:cs="Tahoma"/>
                <w:sz w:val="20"/>
                <w:szCs w:val="20"/>
                <w:lang w:eastAsia="ja-JP"/>
              </w:rPr>
            </w:pPr>
            <w:r w:rsidRPr="00BB6C70">
              <w:rPr>
                <w:rFonts w:cs="Tahoma"/>
                <w:sz w:val="20"/>
                <w:szCs w:val="20"/>
                <w:lang w:eastAsia="ja-JP"/>
              </w:rPr>
              <w:t xml:space="preserve">Released: June </w:t>
            </w:r>
            <w:r w:rsidR="00BB6C70" w:rsidRPr="00BB6C70">
              <w:rPr>
                <w:rFonts w:cs="Tahoma"/>
                <w:sz w:val="20"/>
                <w:szCs w:val="20"/>
                <w:lang w:eastAsia="ja-JP"/>
              </w:rPr>
              <w:t>2</w:t>
            </w:r>
            <w:r w:rsidR="00016D4D">
              <w:rPr>
                <w:rFonts w:cs="Tahoma"/>
                <w:sz w:val="20"/>
                <w:szCs w:val="20"/>
                <w:lang w:eastAsia="ja-JP"/>
              </w:rPr>
              <w:t>0</w:t>
            </w:r>
            <w:r w:rsidRPr="00BB6C70">
              <w:rPr>
                <w:rFonts w:cs="Tahoma"/>
                <w:sz w:val="20"/>
                <w:szCs w:val="20"/>
                <w:lang w:eastAsia="ja-JP"/>
              </w:rPr>
              <w:t>, 2019</w:t>
            </w:r>
          </w:p>
        </w:tc>
      </w:tr>
      <w:tr w:rsidR="00340BA2" w:rsidRPr="00340BA2" w14:paraId="1F930D6E" w14:textId="77777777" w:rsidTr="00340BA2">
        <w:trPr>
          <w:trHeight w:val="144"/>
          <w:jc w:val="center"/>
        </w:trPr>
        <w:tc>
          <w:tcPr>
            <w:tcW w:w="9360" w:type="dxa"/>
            <w:gridSpan w:val="2"/>
            <w:tcBorders>
              <w:top w:val="single" w:sz="18" w:space="0" w:color="009639"/>
            </w:tcBorders>
            <w:vAlign w:val="center"/>
          </w:tcPr>
          <w:p w14:paraId="04753586" w14:textId="77777777" w:rsidR="00340BA2" w:rsidRPr="00340BA2" w:rsidRDefault="00340BA2" w:rsidP="00340BA2">
            <w:pPr>
              <w:jc w:val="both"/>
              <w:rPr>
                <w:rFonts w:ascii="Calibri" w:hAnsi="Calibri" w:cs="Times New Roman"/>
                <w:sz w:val="8"/>
              </w:rPr>
            </w:pPr>
          </w:p>
        </w:tc>
      </w:tr>
      <w:tr w:rsidR="00340BA2" w:rsidRPr="00340BA2" w14:paraId="7B2984F0" w14:textId="77777777" w:rsidTr="00340BA2">
        <w:trPr>
          <w:trHeight w:val="576"/>
          <w:jc w:val="center"/>
        </w:trPr>
        <w:tc>
          <w:tcPr>
            <w:tcW w:w="4680" w:type="dxa"/>
            <w:tcBorders>
              <w:left w:val="single" w:sz="8" w:space="0" w:color="009639"/>
              <w:right w:val="single" w:sz="18" w:space="0" w:color="009639"/>
            </w:tcBorders>
            <w:shd w:val="clear" w:color="auto" w:fill="009639"/>
            <w:vAlign w:val="center"/>
          </w:tcPr>
          <w:p w14:paraId="6776EDD4" w14:textId="77777777" w:rsidR="00340BA2" w:rsidRPr="00340BA2" w:rsidRDefault="00340BA2" w:rsidP="00340BA2">
            <w:pPr>
              <w:rPr>
                <w:rFonts w:cs="Tahoma"/>
                <w:b/>
                <w:color w:val="FFFFFF"/>
                <w:sz w:val="20"/>
                <w:szCs w:val="20"/>
              </w:rPr>
            </w:pPr>
            <w:r w:rsidRPr="00340BA2">
              <w:rPr>
                <w:rFonts w:cs="Tahoma"/>
                <w:b/>
                <w:color w:val="FFFFFF"/>
                <w:sz w:val="20"/>
                <w:szCs w:val="20"/>
              </w:rPr>
              <w:t>IES 2019</w:t>
            </w:r>
          </w:p>
        </w:tc>
        <w:tc>
          <w:tcPr>
            <w:tcW w:w="4680" w:type="dxa"/>
            <w:tcBorders>
              <w:left w:val="single" w:sz="18" w:space="0" w:color="009639"/>
              <w:right w:val="single" w:sz="8" w:space="0" w:color="009639"/>
            </w:tcBorders>
            <w:shd w:val="clear" w:color="auto" w:fill="009639"/>
            <w:vAlign w:val="center"/>
          </w:tcPr>
          <w:p w14:paraId="588ED90C" w14:textId="77777777" w:rsidR="00340BA2" w:rsidRPr="00340BA2" w:rsidRDefault="00340BA2" w:rsidP="00340BA2">
            <w:pPr>
              <w:rPr>
                <w:rFonts w:cs="Tahoma"/>
                <w:b/>
                <w:color w:val="FFFFFF"/>
                <w:sz w:val="20"/>
                <w:szCs w:val="20"/>
              </w:rPr>
            </w:pPr>
            <w:r w:rsidRPr="00340BA2">
              <w:rPr>
                <w:rFonts w:cs="Tahoma"/>
                <w:b/>
                <w:color w:val="FFFFFF"/>
                <w:sz w:val="20"/>
                <w:szCs w:val="20"/>
              </w:rPr>
              <w:t>U.S. Department of Education</w:t>
            </w:r>
          </w:p>
        </w:tc>
      </w:tr>
    </w:tbl>
    <w:bookmarkStart w:id="1" w:name="_PART_I:_OVERVIEW" w:displacedByCustomXml="next"/>
    <w:bookmarkEnd w:id="1" w:displacedByCustomXml="next"/>
    <w:bookmarkStart w:id="2" w:name="_Toc384630864" w:displacedByCustomXml="next"/>
    <w:bookmarkStart w:id="3" w:name="_Toc380653063" w:displacedByCustomXml="next"/>
    <w:bookmarkStart w:id="4" w:name="_Toc380648641" w:displacedByCustomXml="next"/>
    <w:bookmarkStart w:id="5" w:name="_Toc9581802" w:displacedByCustomXml="next"/>
    <w:bookmarkStart w:id="6" w:name="_Toc378173819" w:displacedByCustomXml="next"/>
    <w:bookmarkStart w:id="7" w:name="_Toc375049618" w:displacedByCustomXml="next"/>
    <w:sdt>
      <w:sdtPr>
        <w:rPr>
          <w:rFonts w:cs="Times New Roman"/>
        </w:rPr>
        <w:id w:val="-906752483"/>
        <w:docPartObj>
          <w:docPartGallery w:val="Table of Contents"/>
          <w:docPartUnique/>
        </w:docPartObj>
      </w:sdtPr>
      <w:sdtEndPr>
        <w:rPr>
          <w:rFonts w:cs="Tahoma"/>
          <w:noProof/>
          <w:sz w:val="20"/>
          <w:szCs w:val="20"/>
        </w:rPr>
      </w:sdtEndPr>
      <w:sdtContent>
        <w:p w14:paraId="0CDECA25" w14:textId="77777777" w:rsidR="00684731" w:rsidRPr="00782DE0" w:rsidRDefault="00684731" w:rsidP="00ED52F2">
          <w:pPr>
            <w:keepNext/>
            <w:keepLines/>
            <w:pageBreakBefore/>
            <w:pBdr>
              <w:bottom w:val="single" w:sz="18" w:space="1" w:color="009639"/>
            </w:pBdr>
            <w:spacing w:after="240"/>
            <w:rPr>
              <w:rFonts w:eastAsia="Times New Roman" w:cs="Times New Roman"/>
              <w:b/>
              <w:bCs/>
              <w:color w:val="009639"/>
              <w:sz w:val="30"/>
              <w:szCs w:val="30"/>
              <w:lang w:eastAsia="ja-JP"/>
            </w:rPr>
          </w:pPr>
          <w:r w:rsidRPr="00782DE0">
            <w:rPr>
              <w:rFonts w:eastAsia="Times New Roman" w:cs="Times New Roman"/>
              <w:b/>
              <w:bCs/>
              <w:color w:val="009639"/>
              <w:sz w:val="30"/>
              <w:szCs w:val="30"/>
              <w:lang w:eastAsia="ja-JP"/>
            </w:rPr>
            <w:t>Table of Contents</w:t>
          </w:r>
        </w:p>
        <w:p w14:paraId="5967E1E8" w14:textId="71C32D40" w:rsidR="00E85913" w:rsidRPr="00E85913" w:rsidRDefault="00684731">
          <w:pPr>
            <w:pStyle w:val="TOC1"/>
            <w:rPr>
              <w:rFonts w:asciiTheme="minorHAnsi" w:eastAsiaTheme="minorEastAsia" w:hAnsiTheme="minorHAnsi" w:cstheme="minorBidi"/>
              <w:b w:val="0"/>
              <w:sz w:val="20"/>
              <w:szCs w:val="20"/>
            </w:rPr>
          </w:pPr>
          <w:r w:rsidRPr="00E85913">
            <w:rPr>
              <w:rFonts w:cs="Tahoma"/>
              <w:sz w:val="20"/>
              <w:szCs w:val="20"/>
            </w:rPr>
            <w:fldChar w:fldCharType="begin"/>
          </w:r>
          <w:r w:rsidRPr="00E85913">
            <w:rPr>
              <w:rFonts w:cs="Tahoma"/>
              <w:sz w:val="20"/>
              <w:szCs w:val="20"/>
            </w:rPr>
            <w:instrText xml:space="preserve"> TOC \o "1-3" \h \z \u </w:instrText>
          </w:r>
          <w:r w:rsidRPr="00E85913">
            <w:rPr>
              <w:rFonts w:cs="Tahoma"/>
              <w:sz w:val="20"/>
              <w:szCs w:val="20"/>
            </w:rPr>
            <w:fldChar w:fldCharType="separate"/>
          </w:r>
          <w:hyperlink w:anchor="_Toc11664262" w:history="1">
            <w:r w:rsidR="00E85913" w:rsidRPr="00E85913">
              <w:rPr>
                <w:rStyle w:val="Hyperlink"/>
                <w:sz w:val="20"/>
                <w:szCs w:val="20"/>
              </w:rPr>
              <w:t>Part I: Overview and General Requirements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_Toc11664262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w:t>
            </w:r>
            <w:r w:rsidR="00E85913" w:rsidRPr="00E85913">
              <w:rPr>
                <w:webHidden/>
                <w:sz w:val="20"/>
                <w:szCs w:val="20"/>
              </w:rPr>
              <w:fldChar w:fldCharType="end"/>
            </w:r>
          </w:hyperlink>
        </w:p>
        <w:p w14:paraId="015279EC" w14:textId="413E5341" w:rsidR="00E85913" w:rsidRPr="00E85913" w:rsidRDefault="00BA2354">
          <w:pPr>
            <w:pStyle w:val="TOC2"/>
            <w:rPr>
              <w:rFonts w:asciiTheme="minorHAnsi" w:eastAsiaTheme="minorEastAsia" w:hAnsiTheme="minorHAnsi" w:cstheme="minorBidi"/>
              <w:b w:val="0"/>
              <w:bCs w:val="0"/>
              <w:caps w:val="0"/>
              <w:sz w:val="20"/>
              <w:szCs w:val="20"/>
            </w:rPr>
          </w:pPr>
          <w:hyperlink w:anchor="_Toc11664263" w:history="1">
            <w:r w:rsidR="00E85913" w:rsidRPr="00E85913">
              <w:rPr>
                <w:rStyle w:val="Hyperlink"/>
                <w:sz w:val="20"/>
                <w:szCs w:val="20"/>
              </w:rPr>
              <w:t>A.</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Introduction</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_Toc11664263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w:t>
            </w:r>
            <w:r w:rsidR="00E85913" w:rsidRPr="00E85913">
              <w:rPr>
                <w:webHidden/>
                <w:sz w:val="20"/>
                <w:szCs w:val="20"/>
              </w:rPr>
              <w:fldChar w:fldCharType="end"/>
            </w:r>
          </w:hyperlink>
        </w:p>
        <w:p w14:paraId="541BF0C8" w14:textId="2192113D" w:rsidR="00E85913" w:rsidRPr="00E85913" w:rsidRDefault="00BA2354">
          <w:pPr>
            <w:pStyle w:val="TOC3"/>
            <w:rPr>
              <w:rFonts w:asciiTheme="minorHAnsi" w:eastAsiaTheme="minorEastAsia" w:hAnsiTheme="minorHAnsi" w:cstheme="minorBidi"/>
              <w:noProof/>
              <w:sz w:val="20"/>
              <w:szCs w:val="20"/>
            </w:rPr>
          </w:pPr>
          <w:hyperlink w:anchor="_Toc11664264" w:history="1">
            <w:r w:rsidR="00E85913" w:rsidRPr="00E85913">
              <w:rPr>
                <w:rStyle w:val="Hyperlink"/>
                <w:noProof/>
                <w:sz w:val="20"/>
                <w:szCs w:val="20"/>
              </w:rPr>
              <w:t>1.</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Research Training Programs in Special Education (CFDA 84.324B)</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_Toc11664264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w:t>
            </w:r>
            <w:r w:rsidR="00E85913" w:rsidRPr="00E85913">
              <w:rPr>
                <w:noProof/>
                <w:webHidden/>
                <w:sz w:val="20"/>
                <w:szCs w:val="20"/>
              </w:rPr>
              <w:fldChar w:fldCharType="end"/>
            </w:r>
          </w:hyperlink>
        </w:p>
        <w:p w14:paraId="4EF0FC47" w14:textId="1C8AE341" w:rsidR="00E85913" w:rsidRPr="00E85913" w:rsidRDefault="00BA2354">
          <w:pPr>
            <w:pStyle w:val="TOC3"/>
            <w:rPr>
              <w:rFonts w:asciiTheme="minorHAnsi" w:eastAsiaTheme="minorEastAsia" w:hAnsiTheme="minorHAnsi" w:cstheme="minorBidi"/>
              <w:noProof/>
              <w:sz w:val="20"/>
              <w:szCs w:val="20"/>
            </w:rPr>
          </w:pPr>
          <w:hyperlink w:anchor="_Toc11664265" w:history="1">
            <w:r w:rsidR="00E85913" w:rsidRPr="00E85913">
              <w:rPr>
                <w:rStyle w:val="Hyperlink"/>
                <w:noProof/>
                <w:sz w:val="20"/>
                <w:szCs w:val="20"/>
              </w:rPr>
              <w:t>2.</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RFA Organization</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_Toc11664265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w:t>
            </w:r>
            <w:r w:rsidR="00E85913" w:rsidRPr="00E85913">
              <w:rPr>
                <w:noProof/>
                <w:webHidden/>
                <w:sz w:val="20"/>
                <w:szCs w:val="20"/>
              </w:rPr>
              <w:fldChar w:fldCharType="end"/>
            </w:r>
          </w:hyperlink>
        </w:p>
        <w:p w14:paraId="0E0B0A03" w14:textId="4E723041" w:rsidR="00E85913" w:rsidRPr="00E85913" w:rsidRDefault="00BA2354">
          <w:pPr>
            <w:pStyle w:val="TOC3"/>
            <w:rPr>
              <w:rFonts w:asciiTheme="minorHAnsi" w:eastAsiaTheme="minorEastAsia" w:hAnsiTheme="minorHAnsi" w:cstheme="minorBidi"/>
              <w:noProof/>
              <w:sz w:val="20"/>
              <w:szCs w:val="20"/>
            </w:rPr>
          </w:pPr>
          <w:hyperlink w:anchor="_Toc11664266" w:history="1">
            <w:r w:rsidR="00E85913" w:rsidRPr="00E85913">
              <w:rPr>
                <w:rStyle w:val="Hyperlink"/>
                <w:noProof/>
                <w:sz w:val="20"/>
                <w:szCs w:val="20"/>
              </w:rPr>
              <w:t>3.</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Technical Assistance for Applicants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_Toc11664266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w:t>
            </w:r>
            <w:r w:rsidR="00E85913" w:rsidRPr="00E85913">
              <w:rPr>
                <w:noProof/>
                <w:webHidden/>
                <w:sz w:val="20"/>
                <w:szCs w:val="20"/>
              </w:rPr>
              <w:fldChar w:fldCharType="end"/>
            </w:r>
          </w:hyperlink>
        </w:p>
        <w:p w14:paraId="588BBCE0" w14:textId="3C849515" w:rsidR="00E85913" w:rsidRPr="00E85913" w:rsidRDefault="00BA2354">
          <w:pPr>
            <w:pStyle w:val="TOC2"/>
            <w:rPr>
              <w:rFonts w:asciiTheme="minorHAnsi" w:eastAsiaTheme="minorEastAsia" w:hAnsiTheme="minorHAnsi" w:cstheme="minorBidi"/>
              <w:b w:val="0"/>
              <w:bCs w:val="0"/>
              <w:caps w:val="0"/>
              <w:sz w:val="20"/>
              <w:szCs w:val="20"/>
            </w:rPr>
          </w:pPr>
          <w:hyperlink w:anchor="_Toc11664267" w:history="1">
            <w:r w:rsidR="00E85913" w:rsidRPr="00E85913">
              <w:rPr>
                <w:rStyle w:val="Hyperlink"/>
                <w:sz w:val="20"/>
                <w:szCs w:val="20"/>
              </w:rPr>
              <w:t>B.</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General and Applicant Requirements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_Toc11664267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5</w:t>
            </w:r>
            <w:r w:rsidR="00E85913" w:rsidRPr="00E85913">
              <w:rPr>
                <w:webHidden/>
                <w:sz w:val="20"/>
                <w:szCs w:val="20"/>
              </w:rPr>
              <w:fldChar w:fldCharType="end"/>
            </w:r>
          </w:hyperlink>
        </w:p>
        <w:p w14:paraId="03D9C887" w14:textId="5F5CE450" w:rsidR="00E85913" w:rsidRPr="00E85913" w:rsidRDefault="00BA2354">
          <w:pPr>
            <w:pStyle w:val="TOC3"/>
            <w:rPr>
              <w:rFonts w:asciiTheme="minorHAnsi" w:eastAsiaTheme="minorEastAsia" w:hAnsiTheme="minorHAnsi" w:cstheme="minorBidi"/>
              <w:noProof/>
              <w:sz w:val="20"/>
              <w:szCs w:val="20"/>
            </w:rPr>
          </w:pPr>
          <w:hyperlink w:anchor="_Toc11664268" w:history="1">
            <w:r w:rsidR="00E85913" w:rsidRPr="00E85913">
              <w:rPr>
                <w:rStyle w:val="Hyperlink"/>
                <w:noProof/>
                <w:sz w:val="20"/>
                <w:szCs w:val="20"/>
              </w:rPr>
              <w:t>1.</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Programs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_Toc11664268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5</w:t>
            </w:r>
            <w:r w:rsidR="00E85913" w:rsidRPr="00E85913">
              <w:rPr>
                <w:noProof/>
                <w:webHidden/>
                <w:sz w:val="20"/>
                <w:szCs w:val="20"/>
              </w:rPr>
              <w:fldChar w:fldCharType="end"/>
            </w:r>
          </w:hyperlink>
        </w:p>
        <w:p w14:paraId="54EE8CC7" w14:textId="477914CB" w:rsidR="00E85913" w:rsidRPr="00E85913" w:rsidRDefault="00BA2354">
          <w:pPr>
            <w:pStyle w:val="TOC3"/>
            <w:rPr>
              <w:rFonts w:asciiTheme="minorHAnsi" w:eastAsiaTheme="minorEastAsia" w:hAnsiTheme="minorHAnsi" w:cstheme="minorBidi"/>
              <w:noProof/>
              <w:sz w:val="20"/>
              <w:szCs w:val="20"/>
            </w:rPr>
          </w:pPr>
          <w:hyperlink w:anchor="_Toc11664269" w:history="1">
            <w:r w:rsidR="00E85913" w:rsidRPr="00E85913">
              <w:rPr>
                <w:rStyle w:val="Hyperlink"/>
                <w:noProof/>
                <w:sz w:val="20"/>
                <w:szCs w:val="20"/>
              </w:rPr>
              <w:t>2.</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The Principal Investigator and Authorized Organization Representative</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_Toc11664269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5</w:t>
            </w:r>
            <w:r w:rsidR="00E85913" w:rsidRPr="00E85913">
              <w:rPr>
                <w:noProof/>
                <w:webHidden/>
                <w:sz w:val="20"/>
                <w:szCs w:val="20"/>
              </w:rPr>
              <w:fldChar w:fldCharType="end"/>
            </w:r>
          </w:hyperlink>
        </w:p>
        <w:p w14:paraId="5E9B8ECD" w14:textId="2B981D4E" w:rsidR="00E85913" w:rsidRPr="00E85913" w:rsidRDefault="00BA2354">
          <w:pPr>
            <w:pStyle w:val="TOC2"/>
            <w:rPr>
              <w:rFonts w:ascii="Tahoma Bold" w:eastAsiaTheme="minorEastAsia" w:hAnsi="Tahoma Bold" w:cstheme="minorBidi"/>
              <w:b w:val="0"/>
              <w:bCs w:val="0"/>
              <w:caps w:val="0"/>
              <w:sz w:val="20"/>
              <w:szCs w:val="20"/>
            </w:rPr>
          </w:pPr>
          <w:hyperlink w:anchor="_Toc11664270" w:history="1">
            <w:r w:rsidR="00E85913" w:rsidRPr="00E85913">
              <w:rPr>
                <w:rStyle w:val="Hyperlink"/>
                <w:rFonts w:ascii="Tahoma Bold" w:hAnsi="Tahoma Bold"/>
                <w:caps w:val="0"/>
                <w:sz w:val="20"/>
                <w:szCs w:val="20"/>
              </w:rPr>
              <w:t>C.</w:t>
            </w:r>
            <w:r w:rsidR="00E85913" w:rsidRPr="00E85913">
              <w:rPr>
                <w:rFonts w:ascii="Tahoma Bold" w:eastAsiaTheme="minorEastAsia" w:hAnsi="Tahoma Bold" w:cstheme="minorBidi"/>
                <w:b w:val="0"/>
                <w:bCs w:val="0"/>
                <w:caps w:val="0"/>
                <w:sz w:val="20"/>
                <w:szCs w:val="20"/>
              </w:rPr>
              <w:tab/>
            </w:r>
            <w:r w:rsidR="00E85913" w:rsidRPr="00E85913">
              <w:rPr>
                <w:rStyle w:val="Hyperlink"/>
                <w:rFonts w:ascii="Tahoma Bold" w:hAnsi="Tahoma Bold"/>
                <w:caps w:val="0"/>
                <w:sz w:val="20"/>
                <w:szCs w:val="20"/>
              </w:rPr>
              <w:t>Award Limits</w:t>
            </w:r>
            <w:r w:rsidR="00E85913" w:rsidRPr="00E85913">
              <w:rPr>
                <w:rFonts w:ascii="Tahoma Bold" w:hAnsi="Tahoma Bold"/>
                <w:caps w:val="0"/>
                <w:webHidden/>
                <w:sz w:val="20"/>
                <w:szCs w:val="20"/>
              </w:rPr>
              <w:tab/>
            </w:r>
            <w:r w:rsidR="00E85913" w:rsidRPr="00E85913">
              <w:rPr>
                <w:rFonts w:ascii="Tahoma Bold" w:hAnsi="Tahoma Bold"/>
                <w:caps w:val="0"/>
                <w:webHidden/>
                <w:sz w:val="20"/>
                <w:szCs w:val="20"/>
              </w:rPr>
              <w:fldChar w:fldCharType="begin"/>
            </w:r>
            <w:r w:rsidR="00E85913" w:rsidRPr="00E85913">
              <w:rPr>
                <w:rFonts w:ascii="Tahoma Bold" w:hAnsi="Tahoma Bold"/>
                <w:caps w:val="0"/>
                <w:webHidden/>
                <w:sz w:val="20"/>
                <w:szCs w:val="20"/>
              </w:rPr>
              <w:instrText xml:space="preserve"> PAGEREF _Toc11664270 \h </w:instrText>
            </w:r>
            <w:r w:rsidR="00E85913" w:rsidRPr="00E85913">
              <w:rPr>
                <w:rFonts w:ascii="Tahoma Bold" w:hAnsi="Tahoma Bold"/>
                <w:caps w:val="0"/>
                <w:webHidden/>
                <w:sz w:val="20"/>
                <w:szCs w:val="20"/>
              </w:rPr>
            </w:r>
            <w:r w:rsidR="00E85913" w:rsidRPr="00E85913">
              <w:rPr>
                <w:rFonts w:ascii="Tahoma Bold" w:hAnsi="Tahoma Bold"/>
                <w:caps w:val="0"/>
                <w:webHidden/>
                <w:sz w:val="20"/>
                <w:szCs w:val="20"/>
              </w:rPr>
              <w:fldChar w:fldCharType="separate"/>
            </w:r>
            <w:r w:rsidR="00E85913" w:rsidRPr="00E85913">
              <w:rPr>
                <w:rFonts w:ascii="Tahoma Bold" w:hAnsi="Tahoma Bold"/>
                <w:caps w:val="0"/>
                <w:webHidden/>
                <w:sz w:val="20"/>
                <w:szCs w:val="20"/>
              </w:rPr>
              <w:t>6</w:t>
            </w:r>
            <w:r w:rsidR="00E85913" w:rsidRPr="00E85913">
              <w:rPr>
                <w:rFonts w:ascii="Tahoma Bold" w:hAnsi="Tahoma Bold"/>
                <w:caps w:val="0"/>
                <w:webHidden/>
                <w:sz w:val="20"/>
                <w:szCs w:val="20"/>
              </w:rPr>
              <w:fldChar w:fldCharType="end"/>
            </w:r>
          </w:hyperlink>
        </w:p>
        <w:p w14:paraId="10C22684" w14:textId="2B1AC469" w:rsidR="00E85913" w:rsidRPr="00E85913" w:rsidRDefault="00BA2354">
          <w:pPr>
            <w:pStyle w:val="TOC2"/>
            <w:rPr>
              <w:rFonts w:ascii="Tahoma Bold" w:eastAsiaTheme="minorEastAsia" w:hAnsi="Tahoma Bold" w:cstheme="minorBidi"/>
              <w:b w:val="0"/>
              <w:bCs w:val="0"/>
              <w:caps w:val="0"/>
              <w:sz w:val="20"/>
              <w:szCs w:val="20"/>
            </w:rPr>
          </w:pPr>
          <w:hyperlink w:anchor="_Toc11664271" w:history="1">
            <w:r w:rsidR="00E85913" w:rsidRPr="00E85913">
              <w:rPr>
                <w:rStyle w:val="Hyperlink"/>
                <w:rFonts w:ascii="Tahoma Bold" w:hAnsi="Tahoma Bold"/>
                <w:caps w:val="0"/>
                <w:sz w:val="20"/>
                <w:szCs w:val="20"/>
              </w:rPr>
              <w:t>D.</w:t>
            </w:r>
            <w:r w:rsidR="00E85913" w:rsidRPr="00E85913">
              <w:rPr>
                <w:rFonts w:ascii="Tahoma Bold" w:eastAsiaTheme="minorEastAsia" w:hAnsi="Tahoma Bold" w:cstheme="minorBidi"/>
                <w:b w:val="0"/>
                <w:bCs w:val="0"/>
                <w:caps w:val="0"/>
                <w:sz w:val="20"/>
                <w:szCs w:val="20"/>
              </w:rPr>
              <w:tab/>
            </w:r>
            <w:r w:rsidR="00E85913" w:rsidRPr="00E85913">
              <w:rPr>
                <w:rStyle w:val="Hyperlink"/>
                <w:rFonts w:ascii="Tahoma Bold" w:hAnsi="Tahoma Bold"/>
                <w:caps w:val="0"/>
                <w:sz w:val="20"/>
                <w:szCs w:val="20"/>
              </w:rPr>
              <w:t>Changes in the FY 2020 Request for Applications</w:t>
            </w:r>
            <w:r w:rsidR="00E85913" w:rsidRPr="00E85913">
              <w:rPr>
                <w:rFonts w:ascii="Tahoma Bold" w:hAnsi="Tahoma Bold"/>
                <w:caps w:val="0"/>
                <w:webHidden/>
                <w:sz w:val="20"/>
                <w:szCs w:val="20"/>
              </w:rPr>
              <w:tab/>
            </w:r>
            <w:r w:rsidR="00E85913" w:rsidRPr="00E85913">
              <w:rPr>
                <w:rFonts w:ascii="Tahoma Bold" w:hAnsi="Tahoma Bold"/>
                <w:caps w:val="0"/>
                <w:webHidden/>
                <w:sz w:val="20"/>
                <w:szCs w:val="20"/>
              </w:rPr>
              <w:fldChar w:fldCharType="begin"/>
            </w:r>
            <w:r w:rsidR="00E85913" w:rsidRPr="00E85913">
              <w:rPr>
                <w:rFonts w:ascii="Tahoma Bold" w:hAnsi="Tahoma Bold"/>
                <w:caps w:val="0"/>
                <w:webHidden/>
                <w:sz w:val="20"/>
                <w:szCs w:val="20"/>
              </w:rPr>
              <w:instrText xml:space="preserve"> PAGEREF _Toc11664271 \h </w:instrText>
            </w:r>
            <w:r w:rsidR="00E85913" w:rsidRPr="00E85913">
              <w:rPr>
                <w:rFonts w:ascii="Tahoma Bold" w:hAnsi="Tahoma Bold"/>
                <w:caps w:val="0"/>
                <w:webHidden/>
                <w:sz w:val="20"/>
                <w:szCs w:val="20"/>
              </w:rPr>
            </w:r>
            <w:r w:rsidR="00E85913" w:rsidRPr="00E85913">
              <w:rPr>
                <w:rFonts w:ascii="Tahoma Bold" w:hAnsi="Tahoma Bold"/>
                <w:caps w:val="0"/>
                <w:webHidden/>
                <w:sz w:val="20"/>
                <w:szCs w:val="20"/>
              </w:rPr>
              <w:fldChar w:fldCharType="separate"/>
            </w:r>
            <w:r w:rsidR="00E85913" w:rsidRPr="00E85913">
              <w:rPr>
                <w:rFonts w:ascii="Tahoma Bold" w:hAnsi="Tahoma Bold"/>
                <w:caps w:val="0"/>
                <w:webHidden/>
                <w:sz w:val="20"/>
                <w:szCs w:val="20"/>
              </w:rPr>
              <w:t>6</w:t>
            </w:r>
            <w:r w:rsidR="00E85913" w:rsidRPr="00E85913">
              <w:rPr>
                <w:rFonts w:ascii="Tahoma Bold" w:hAnsi="Tahoma Bold"/>
                <w:caps w:val="0"/>
                <w:webHidden/>
                <w:sz w:val="20"/>
                <w:szCs w:val="20"/>
              </w:rPr>
              <w:fldChar w:fldCharType="end"/>
            </w:r>
          </w:hyperlink>
        </w:p>
        <w:p w14:paraId="034C59D8" w14:textId="003D2786" w:rsidR="00E85913" w:rsidRPr="00E85913" w:rsidRDefault="00BA2354">
          <w:pPr>
            <w:pStyle w:val="TOC2"/>
            <w:rPr>
              <w:rFonts w:ascii="Tahoma Bold" w:eastAsiaTheme="minorEastAsia" w:hAnsi="Tahoma Bold" w:cstheme="minorBidi"/>
              <w:b w:val="0"/>
              <w:bCs w:val="0"/>
              <w:caps w:val="0"/>
              <w:sz w:val="20"/>
              <w:szCs w:val="20"/>
            </w:rPr>
          </w:pPr>
          <w:hyperlink w:anchor="_Toc11664272" w:history="1">
            <w:r w:rsidR="00E85913" w:rsidRPr="00E85913">
              <w:rPr>
                <w:rStyle w:val="Hyperlink"/>
                <w:rFonts w:ascii="Tahoma Bold" w:hAnsi="Tahoma Bold"/>
                <w:caps w:val="0"/>
                <w:sz w:val="20"/>
                <w:szCs w:val="20"/>
              </w:rPr>
              <w:t>E.</w:t>
            </w:r>
            <w:r w:rsidR="00E85913" w:rsidRPr="00E85913">
              <w:rPr>
                <w:rFonts w:ascii="Tahoma Bold" w:eastAsiaTheme="minorEastAsia" w:hAnsi="Tahoma Bold" w:cstheme="minorBidi"/>
                <w:b w:val="0"/>
                <w:bCs w:val="0"/>
                <w:caps w:val="0"/>
                <w:sz w:val="20"/>
                <w:szCs w:val="20"/>
              </w:rPr>
              <w:tab/>
            </w:r>
            <w:r w:rsidR="00E85913" w:rsidRPr="00E85913">
              <w:rPr>
                <w:rStyle w:val="Hyperlink"/>
                <w:rFonts w:ascii="Tahoma Bold" w:hAnsi="Tahoma Bold"/>
                <w:caps w:val="0"/>
                <w:sz w:val="20"/>
                <w:szCs w:val="20"/>
              </w:rPr>
              <w:t>Getting Started</w:t>
            </w:r>
            <w:r w:rsidR="00E85913" w:rsidRPr="00E85913">
              <w:rPr>
                <w:rFonts w:ascii="Tahoma Bold" w:hAnsi="Tahoma Bold"/>
                <w:caps w:val="0"/>
                <w:webHidden/>
                <w:sz w:val="20"/>
                <w:szCs w:val="20"/>
              </w:rPr>
              <w:tab/>
            </w:r>
            <w:r w:rsidR="00E85913" w:rsidRPr="00E85913">
              <w:rPr>
                <w:rFonts w:ascii="Tahoma Bold" w:hAnsi="Tahoma Bold"/>
                <w:caps w:val="0"/>
                <w:webHidden/>
                <w:sz w:val="20"/>
                <w:szCs w:val="20"/>
              </w:rPr>
              <w:fldChar w:fldCharType="begin"/>
            </w:r>
            <w:r w:rsidR="00E85913" w:rsidRPr="00E85913">
              <w:rPr>
                <w:rFonts w:ascii="Tahoma Bold" w:hAnsi="Tahoma Bold"/>
                <w:caps w:val="0"/>
                <w:webHidden/>
                <w:sz w:val="20"/>
                <w:szCs w:val="20"/>
              </w:rPr>
              <w:instrText xml:space="preserve"> PAGEREF _Toc11664272 \h </w:instrText>
            </w:r>
            <w:r w:rsidR="00E85913" w:rsidRPr="00E85913">
              <w:rPr>
                <w:rFonts w:ascii="Tahoma Bold" w:hAnsi="Tahoma Bold"/>
                <w:caps w:val="0"/>
                <w:webHidden/>
                <w:sz w:val="20"/>
                <w:szCs w:val="20"/>
              </w:rPr>
            </w:r>
            <w:r w:rsidR="00E85913" w:rsidRPr="00E85913">
              <w:rPr>
                <w:rFonts w:ascii="Tahoma Bold" w:hAnsi="Tahoma Bold"/>
                <w:caps w:val="0"/>
                <w:webHidden/>
                <w:sz w:val="20"/>
                <w:szCs w:val="20"/>
              </w:rPr>
              <w:fldChar w:fldCharType="separate"/>
            </w:r>
            <w:r w:rsidR="00E85913" w:rsidRPr="00E85913">
              <w:rPr>
                <w:rFonts w:ascii="Tahoma Bold" w:hAnsi="Tahoma Bold"/>
                <w:caps w:val="0"/>
                <w:webHidden/>
                <w:sz w:val="20"/>
                <w:szCs w:val="20"/>
              </w:rPr>
              <w:t>7</w:t>
            </w:r>
            <w:r w:rsidR="00E85913" w:rsidRPr="00E85913">
              <w:rPr>
                <w:rFonts w:ascii="Tahoma Bold" w:hAnsi="Tahoma Bold"/>
                <w:caps w:val="0"/>
                <w:webHidden/>
                <w:sz w:val="20"/>
                <w:szCs w:val="20"/>
              </w:rPr>
              <w:fldChar w:fldCharType="end"/>
            </w:r>
          </w:hyperlink>
        </w:p>
        <w:p w14:paraId="231F5650" w14:textId="32BE0B17" w:rsidR="00E85913" w:rsidRPr="00E85913" w:rsidRDefault="00BA2354">
          <w:pPr>
            <w:pStyle w:val="TOC1"/>
            <w:rPr>
              <w:rFonts w:asciiTheme="minorHAnsi" w:eastAsiaTheme="minorEastAsia" w:hAnsiTheme="minorHAnsi" w:cstheme="minorBidi"/>
              <w:b w:val="0"/>
              <w:sz w:val="20"/>
              <w:szCs w:val="20"/>
            </w:rPr>
          </w:pPr>
          <w:hyperlink w:anchor="_Toc11664273" w:history="1">
            <w:r w:rsidR="00E85913" w:rsidRPr="00E85913">
              <w:rPr>
                <w:rStyle w:val="Hyperlink"/>
                <w:sz w:val="20"/>
                <w:szCs w:val="20"/>
              </w:rPr>
              <w:t>Part II: Program Requirements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_Toc11664273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9</w:t>
            </w:r>
            <w:r w:rsidR="00E85913" w:rsidRPr="00E85913">
              <w:rPr>
                <w:webHidden/>
                <w:sz w:val="20"/>
                <w:szCs w:val="20"/>
              </w:rPr>
              <w:fldChar w:fldCharType="end"/>
            </w:r>
          </w:hyperlink>
        </w:p>
        <w:p w14:paraId="043F004D" w14:textId="45457786" w:rsidR="00E85913" w:rsidRPr="00E85913" w:rsidRDefault="00BA2354">
          <w:pPr>
            <w:pStyle w:val="TOC2"/>
            <w:rPr>
              <w:rFonts w:asciiTheme="minorHAnsi" w:eastAsiaTheme="minorEastAsia" w:hAnsiTheme="minorHAnsi" w:cstheme="minorBidi"/>
              <w:b w:val="0"/>
              <w:bCs w:val="0"/>
              <w:caps w:val="0"/>
              <w:sz w:val="20"/>
              <w:szCs w:val="20"/>
            </w:rPr>
          </w:pPr>
          <w:hyperlink w:anchor="_Toc11664274" w:history="1">
            <w:r w:rsidR="00E85913" w:rsidRPr="00E85913">
              <w:rPr>
                <w:rStyle w:val="Hyperlink"/>
                <w:sz w:val="20"/>
                <w:szCs w:val="20"/>
              </w:rPr>
              <w:t>A.</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Applying to a Training Program</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_Toc11664274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9</w:t>
            </w:r>
            <w:r w:rsidR="00E85913" w:rsidRPr="00E85913">
              <w:rPr>
                <w:webHidden/>
                <w:sz w:val="20"/>
                <w:szCs w:val="20"/>
              </w:rPr>
              <w:fldChar w:fldCharType="end"/>
            </w:r>
          </w:hyperlink>
        </w:p>
        <w:p w14:paraId="7FFB4E27" w14:textId="49CA0135" w:rsidR="00E85913" w:rsidRPr="00E85913" w:rsidRDefault="00BA2354">
          <w:pPr>
            <w:pStyle w:val="TOC3"/>
            <w:rPr>
              <w:rFonts w:asciiTheme="minorHAnsi" w:eastAsiaTheme="minorEastAsia" w:hAnsiTheme="minorHAnsi" w:cstheme="minorBidi"/>
              <w:noProof/>
              <w:sz w:val="20"/>
              <w:szCs w:val="20"/>
            </w:rPr>
          </w:pPr>
          <w:hyperlink w:anchor="_Toc11664275" w:history="1">
            <w:r w:rsidR="00E85913" w:rsidRPr="00E85913">
              <w:rPr>
                <w:rStyle w:val="Hyperlink"/>
                <w:noProof/>
                <w:sz w:val="20"/>
                <w:szCs w:val="20"/>
              </w:rPr>
              <w:t>1.</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Postdoctoral Research Training in Special Education and Early Intervention</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_Toc11664275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10</w:t>
            </w:r>
            <w:r w:rsidR="00E85913" w:rsidRPr="00E85913">
              <w:rPr>
                <w:noProof/>
                <w:webHidden/>
                <w:sz w:val="20"/>
                <w:szCs w:val="20"/>
              </w:rPr>
              <w:fldChar w:fldCharType="end"/>
            </w:r>
          </w:hyperlink>
        </w:p>
        <w:p w14:paraId="66F2399C" w14:textId="7E9F7D71" w:rsidR="00E85913" w:rsidRPr="00E85913" w:rsidRDefault="00BA2354">
          <w:pPr>
            <w:pStyle w:val="TOC3"/>
            <w:rPr>
              <w:rFonts w:asciiTheme="minorHAnsi" w:eastAsiaTheme="minorEastAsia" w:hAnsiTheme="minorHAnsi" w:cstheme="minorBidi"/>
              <w:noProof/>
              <w:sz w:val="20"/>
              <w:szCs w:val="20"/>
            </w:rPr>
          </w:pPr>
          <w:hyperlink w:anchor="_Toc11664276" w:history="1">
            <w:r w:rsidR="00E85913" w:rsidRPr="00E85913">
              <w:rPr>
                <w:rStyle w:val="Hyperlink"/>
                <w:noProof/>
                <w:sz w:val="20"/>
                <w:szCs w:val="20"/>
              </w:rPr>
              <w:t>2.</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Early Career Development and Mentoring</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_Toc11664276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19</w:t>
            </w:r>
            <w:r w:rsidR="00E85913" w:rsidRPr="00E85913">
              <w:rPr>
                <w:noProof/>
                <w:webHidden/>
                <w:sz w:val="20"/>
                <w:szCs w:val="20"/>
              </w:rPr>
              <w:fldChar w:fldCharType="end"/>
            </w:r>
          </w:hyperlink>
        </w:p>
        <w:p w14:paraId="7598F0DB" w14:textId="0EB27A39" w:rsidR="00E85913" w:rsidRPr="00E85913" w:rsidRDefault="00BA2354">
          <w:pPr>
            <w:pStyle w:val="TOC3"/>
            <w:rPr>
              <w:rFonts w:asciiTheme="minorHAnsi" w:eastAsiaTheme="minorEastAsia" w:hAnsiTheme="minorHAnsi" w:cstheme="minorBidi"/>
              <w:noProof/>
              <w:sz w:val="20"/>
              <w:szCs w:val="20"/>
            </w:rPr>
          </w:pPr>
          <w:hyperlink w:anchor="_Toc11664277" w:history="1">
            <w:r w:rsidR="00E85913" w:rsidRPr="00E85913">
              <w:rPr>
                <w:rStyle w:val="Hyperlink"/>
                <w:noProof/>
                <w:sz w:val="20"/>
                <w:szCs w:val="20"/>
              </w:rPr>
              <w:t>3.</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Methods Training Using Single-Case Designs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_Toc11664277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28</w:t>
            </w:r>
            <w:r w:rsidR="00E85913" w:rsidRPr="00E85913">
              <w:rPr>
                <w:noProof/>
                <w:webHidden/>
                <w:sz w:val="20"/>
                <w:szCs w:val="20"/>
              </w:rPr>
              <w:fldChar w:fldCharType="end"/>
            </w:r>
          </w:hyperlink>
        </w:p>
        <w:p w14:paraId="075D03F0" w14:textId="474D6100" w:rsidR="00E85913" w:rsidRPr="00E85913" w:rsidRDefault="00BA2354">
          <w:pPr>
            <w:pStyle w:val="TOC1"/>
            <w:rPr>
              <w:rFonts w:asciiTheme="minorHAnsi" w:eastAsiaTheme="minorEastAsia" w:hAnsiTheme="minorHAnsi" w:cstheme="minorBidi"/>
              <w:b w:val="0"/>
              <w:sz w:val="20"/>
              <w:szCs w:val="20"/>
            </w:rPr>
          </w:pPr>
          <w:hyperlink w:anchor="_Toc11664278" w:history="1">
            <w:r w:rsidR="00E85913" w:rsidRPr="00E85913">
              <w:rPr>
                <w:rStyle w:val="Hyperlink"/>
                <w:sz w:val="20"/>
                <w:szCs w:val="20"/>
              </w:rPr>
              <w:t>Part III: Appendices and Other Narrative Content</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_Toc11664278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35</w:t>
            </w:r>
            <w:r w:rsidR="00E85913" w:rsidRPr="00E85913">
              <w:rPr>
                <w:webHidden/>
                <w:sz w:val="20"/>
                <w:szCs w:val="20"/>
              </w:rPr>
              <w:fldChar w:fldCharType="end"/>
            </w:r>
          </w:hyperlink>
        </w:p>
        <w:p w14:paraId="166CC3C4" w14:textId="62C589E9" w:rsidR="00E85913" w:rsidRPr="00E85913" w:rsidRDefault="00BA2354">
          <w:pPr>
            <w:pStyle w:val="TOC2"/>
            <w:rPr>
              <w:rFonts w:asciiTheme="minorHAnsi" w:eastAsiaTheme="minorEastAsia" w:hAnsiTheme="minorHAnsi" w:cstheme="minorBidi"/>
              <w:b w:val="0"/>
              <w:bCs w:val="0"/>
              <w:caps w:val="0"/>
              <w:sz w:val="20"/>
              <w:szCs w:val="20"/>
            </w:rPr>
          </w:pPr>
          <w:hyperlink w:anchor="_Toc11664279" w:history="1">
            <w:r w:rsidR="00E85913" w:rsidRPr="00E85913">
              <w:rPr>
                <w:rStyle w:val="Hyperlink"/>
                <w:sz w:val="20"/>
                <w:szCs w:val="20"/>
              </w:rPr>
              <w:t>A.</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Required and Optional Appendices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_Toc11664279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35</w:t>
            </w:r>
            <w:r w:rsidR="00E85913" w:rsidRPr="00E85913">
              <w:rPr>
                <w:webHidden/>
                <w:sz w:val="20"/>
                <w:szCs w:val="20"/>
              </w:rPr>
              <w:fldChar w:fldCharType="end"/>
            </w:r>
          </w:hyperlink>
        </w:p>
        <w:p w14:paraId="659EE4CE" w14:textId="2AF80591" w:rsidR="00E85913" w:rsidRPr="00E85913" w:rsidRDefault="00BA2354">
          <w:pPr>
            <w:pStyle w:val="TOC3"/>
            <w:rPr>
              <w:rFonts w:asciiTheme="minorHAnsi" w:eastAsiaTheme="minorEastAsia" w:hAnsiTheme="minorHAnsi" w:cstheme="minorBidi"/>
              <w:noProof/>
              <w:sz w:val="20"/>
              <w:szCs w:val="20"/>
            </w:rPr>
          </w:pPr>
          <w:hyperlink w:anchor="_Toc11664280" w:history="1">
            <w:r w:rsidR="00E85913" w:rsidRPr="00E85913">
              <w:rPr>
                <w:rStyle w:val="Hyperlink"/>
                <w:rFonts w:eastAsia="MS Gothic" w:cs="Times New Roman"/>
                <w:bCs/>
                <w:noProof/>
                <w:sz w:val="20"/>
                <w:szCs w:val="20"/>
                <w:lang w:bidi="en-US"/>
              </w:rPr>
              <w:t>1.</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lang w:bidi="en-US"/>
              </w:rPr>
              <w:t>Appendix A</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_Toc11664280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35</w:t>
            </w:r>
            <w:r w:rsidR="00E85913" w:rsidRPr="00E85913">
              <w:rPr>
                <w:noProof/>
                <w:webHidden/>
                <w:sz w:val="20"/>
                <w:szCs w:val="20"/>
              </w:rPr>
              <w:fldChar w:fldCharType="end"/>
            </w:r>
          </w:hyperlink>
        </w:p>
        <w:p w14:paraId="1BBCB24B" w14:textId="1288F3A7" w:rsidR="00E85913" w:rsidRPr="00E85913" w:rsidRDefault="00BA2354">
          <w:pPr>
            <w:pStyle w:val="TOC3"/>
            <w:rPr>
              <w:rFonts w:asciiTheme="minorHAnsi" w:eastAsiaTheme="minorEastAsia" w:hAnsiTheme="minorHAnsi" w:cstheme="minorBidi"/>
              <w:noProof/>
              <w:sz w:val="20"/>
              <w:szCs w:val="20"/>
            </w:rPr>
          </w:pPr>
          <w:hyperlink w:anchor="_Toc11664281" w:history="1">
            <w:r w:rsidR="00E85913" w:rsidRPr="00E85913">
              <w:rPr>
                <w:rStyle w:val="Hyperlink"/>
                <w:rFonts w:eastAsia="MS Gothic" w:cs="Times New Roman"/>
                <w:bCs/>
                <w:noProof/>
                <w:sz w:val="20"/>
                <w:szCs w:val="20"/>
                <w:lang w:bidi="en-US"/>
              </w:rPr>
              <w:t>2.</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lang w:bidi="en-US"/>
              </w:rPr>
              <w:t>Appendix B</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_Toc11664281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35</w:t>
            </w:r>
            <w:r w:rsidR="00E85913" w:rsidRPr="00E85913">
              <w:rPr>
                <w:noProof/>
                <w:webHidden/>
                <w:sz w:val="20"/>
                <w:szCs w:val="20"/>
              </w:rPr>
              <w:fldChar w:fldCharType="end"/>
            </w:r>
          </w:hyperlink>
        </w:p>
        <w:p w14:paraId="31109999" w14:textId="5B8182EF" w:rsidR="00E85913" w:rsidRPr="00E85913" w:rsidRDefault="00BA2354">
          <w:pPr>
            <w:pStyle w:val="TOC3"/>
            <w:rPr>
              <w:rFonts w:asciiTheme="minorHAnsi" w:eastAsiaTheme="minorEastAsia" w:hAnsiTheme="minorHAnsi" w:cstheme="minorBidi"/>
              <w:noProof/>
              <w:sz w:val="20"/>
              <w:szCs w:val="20"/>
            </w:rPr>
          </w:pPr>
          <w:hyperlink w:anchor="_Toc11664282" w:history="1">
            <w:r w:rsidR="00E85913" w:rsidRPr="00E85913">
              <w:rPr>
                <w:rStyle w:val="Hyperlink"/>
                <w:rFonts w:eastAsia="MS Gothic" w:cs="Times New Roman"/>
                <w:bCs/>
                <w:noProof/>
                <w:sz w:val="20"/>
                <w:szCs w:val="20"/>
                <w:lang w:bidi="en-US"/>
              </w:rPr>
              <w:t>3.</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ahoma"/>
                <w:bCs/>
                <w:noProof/>
                <w:sz w:val="20"/>
                <w:szCs w:val="20"/>
              </w:rPr>
              <w:t>Appendix C</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_Toc11664282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36</w:t>
            </w:r>
            <w:r w:rsidR="00E85913" w:rsidRPr="00E85913">
              <w:rPr>
                <w:noProof/>
                <w:webHidden/>
                <w:sz w:val="20"/>
                <w:szCs w:val="20"/>
              </w:rPr>
              <w:fldChar w:fldCharType="end"/>
            </w:r>
          </w:hyperlink>
        </w:p>
        <w:p w14:paraId="64E15ED1" w14:textId="3D575C6C" w:rsidR="00E85913" w:rsidRPr="00E85913" w:rsidRDefault="00BA2354">
          <w:pPr>
            <w:pStyle w:val="TOC3"/>
            <w:rPr>
              <w:rFonts w:asciiTheme="minorHAnsi" w:eastAsiaTheme="minorEastAsia" w:hAnsiTheme="minorHAnsi" w:cstheme="minorBidi"/>
              <w:noProof/>
              <w:sz w:val="20"/>
              <w:szCs w:val="20"/>
            </w:rPr>
          </w:pPr>
          <w:hyperlink w:anchor="_Toc11664283" w:history="1">
            <w:r w:rsidR="00E85913" w:rsidRPr="00E85913">
              <w:rPr>
                <w:rStyle w:val="Hyperlink"/>
                <w:rFonts w:eastAsia="MS Gothic" w:cs="Times New Roman"/>
                <w:bCs/>
                <w:noProof/>
                <w:sz w:val="20"/>
                <w:szCs w:val="20"/>
                <w:lang w:bidi="en-US"/>
              </w:rPr>
              <w:t>4.</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lang w:bidi="en-US"/>
              </w:rPr>
              <w:t>Appendix D</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_Toc11664283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37</w:t>
            </w:r>
            <w:r w:rsidR="00E85913" w:rsidRPr="00E85913">
              <w:rPr>
                <w:noProof/>
                <w:webHidden/>
                <w:sz w:val="20"/>
                <w:szCs w:val="20"/>
              </w:rPr>
              <w:fldChar w:fldCharType="end"/>
            </w:r>
          </w:hyperlink>
        </w:p>
        <w:p w14:paraId="34FF68C5" w14:textId="1A294C0D" w:rsidR="00E85913" w:rsidRPr="00E85913" w:rsidRDefault="00BA2354">
          <w:pPr>
            <w:pStyle w:val="TOC3"/>
            <w:rPr>
              <w:rFonts w:asciiTheme="minorHAnsi" w:eastAsiaTheme="minorEastAsia" w:hAnsiTheme="minorHAnsi" w:cstheme="minorBidi"/>
              <w:noProof/>
              <w:sz w:val="20"/>
              <w:szCs w:val="20"/>
            </w:rPr>
          </w:pPr>
          <w:hyperlink w:anchor="_Toc11664284" w:history="1">
            <w:r w:rsidR="00E85913" w:rsidRPr="00E85913">
              <w:rPr>
                <w:rStyle w:val="Hyperlink"/>
                <w:rFonts w:eastAsia="MS Gothic" w:cs="Times New Roman"/>
                <w:bCs/>
                <w:noProof/>
                <w:sz w:val="20"/>
                <w:szCs w:val="20"/>
                <w:lang w:bidi="en-US"/>
              </w:rPr>
              <w:t>5.</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lang w:bidi="en-US"/>
              </w:rPr>
              <w:t>Appendix E</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_Toc11664284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37</w:t>
            </w:r>
            <w:r w:rsidR="00E85913" w:rsidRPr="00E85913">
              <w:rPr>
                <w:noProof/>
                <w:webHidden/>
                <w:sz w:val="20"/>
                <w:szCs w:val="20"/>
              </w:rPr>
              <w:fldChar w:fldCharType="end"/>
            </w:r>
          </w:hyperlink>
        </w:p>
        <w:p w14:paraId="4563162C" w14:textId="50990A34" w:rsidR="00E85913" w:rsidRPr="00E85913" w:rsidRDefault="00BA2354">
          <w:pPr>
            <w:pStyle w:val="TOC3"/>
            <w:rPr>
              <w:rFonts w:asciiTheme="minorHAnsi" w:eastAsiaTheme="minorEastAsia" w:hAnsiTheme="minorHAnsi" w:cstheme="minorBidi"/>
              <w:noProof/>
              <w:sz w:val="20"/>
              <w:szCs w:val="20"/>
            </w:rPr>
          </w:pPr>
          <w:hyperlink w:anchor="_Toc11664285" w:history="1">
            <w:r w:rsidR="00E85913" w:rsidRPr="00E85913">
              <w:rPr>
                <w:rStyle w:val="Hyperlink"/>
                <w:rFonts w:eastAsia="MS Gothic" w:cs="Times New Roman"/>
                <w:bCs/>
                <w:noProof/>
                <w:sz w:val="20"/>
                <w:szCs w:val="20"/>
                <w:lang w:bidi="en-US"/>
              </w:rPr>
              <w:t>6.</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lang w:bidi="en-US"/>
              </w:rPr>
              <w:t>Appendix F</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_Toc11664285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38</w:t>
            </w:r>
            <w:r w:rsidR="00E85913" w:rsidRPr="00E85913">
              <w:rPr>
                <w:noProof/>
                <w:webHidden/>
                <w:sz w:val="20"/>
                <w:szCs w:val="20"/>
              </w:rPr>
              <w:fldChar w:fldCharType="end"/>
            </w:r>
          </w:hyperlink>
        </w:p>
        <w:p w14:paraId="05567034" w14:textId="29961522" w:rsidR="00E85913" w:rsidRPr="00E85913" w:rsidRDefault="00BA2354">
          <w:pPr>
            <w:pStyle w:val="TOC2"/>
            <w:rPr>
              <w:rFonts w:asciiTheme="minorHAnsi" w:eastAsiaTheme="minorEastAsia" w:hAnsiTheme="minorHAnsi" w:cstheme="minorBidi"/>
              <w:b w:val="0"/>
              <w:bCs w:val="0"/>
              <w:caps w:val="0"/>
              <w:sz w:val="20"/>
              <w:szCs w:val="20"/>
            </w:rPr>
          </w:pPr>
          <w:hyperlink w:anchor="_Toc11664286" w:history="1">
            <w:r w:rsidR="00E85913" w:rsidRPr="00E85913">
              <w:rPr>
                <w:rStyle w:val="Hyperlink"/>
                <w:sz w:val="20"/>
                <w:szCs w:val="20"/>
                <w:lang w:bidi="en-US"/>
              </w:rPr>
              <w:t>B.</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lang w:bidi="en-US"/>
              </w:rPr>
              <w:t>Other Narrative Content</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_Toc11664286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39</w:t>
            </w:r>
            <w:r w:rsidR="00E85913" w:rsidRPr="00E85913">
              <w:rPr>
                <w:webHidden/>
                <w:sz w:val="20"/>
                <w:szCs w:val="20"/>
              </w:rPr>
              <w:fldChar w:fldCharType="end"/>
            </w:r>
          </w:hyperlink>
        </w:p>
        <w:p w14:paraId="601B22AD" w14:textId="0D429D1B" w:rsidR="00E85913" w:rsidRPr="00E85913" w:rsidRDefault="00BA2354">
          <w:pPr>
            <w:pStyle w:val="TOC3"/>
            <w:rPr>
              <w:rFonts w:asciiTheme="minorHAnsi" w:eastAsiaTheme="minorEastAsia" w:hAnsiTheme="minorHAnsi" w:cstheme="minorBidi"/>
              <w:noProof/>
              <w:sz w:val="20"/>
              <w:szCs w:val="20"/>
            </w:rPr>
          </w:pPr>
          <w:hyperlink w:anchor="_Toc11664287" w:history="1">
            <w:r w:rsidR="00E85913" w:rsidRPr="00E85913">
              <w:rPr>
                <w:rStyle w:val="Hyperlink"/>
                <w:rFonts w:eastAsiaTheme="majorEastAsia"/>
                <w:noProof/>
                <w:sz w:val="20"/>
                <w:szCs w:val="20"/>
                <w:lang w:bidi="en-US"/>
              </w:rPr>
              <w:t>1.</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lang w:bidi="en-US"/>
              </w:rPr>
              <w:t>Training Program Summary/Abstract</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_Toc11664287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39</w:t>
            </w:r>
            <w:r w:rsidR="00E85913" w:rsidRPr="00E85913">
              <w:rPr>
                <w:noProof/>
                <w:webHidden/>
                <w:sz w:val="20"/>
                <w:szCs w:val="20"/>
              </w:rPr>
              <w:fldChar w:fldCharType="end"/>
            </w:r>
          </w:hyperlink>
        </w:p>
        <w:p w14:paraId="0C0E3200" w14:textId="2F3ADFCA" w:rsidR="00E85913" w:rsidRPr="00E85913" w:rsidRDefault="00BA2354">
          <w:pPr>
            <w:pStyle w:val="TOC3"/>
            <w:rPr>
              <w:rFonts w:asciiTheme="minorHAnsi" w:eastAsiaTheme="minorEastAsia" w:hAnsiTheme="minorHAnsi" w:cstheme="minorBidi"/>
              <w:noProof/>
              <w:sz w:val="20"/>
              <w:szCs w:val="20"/>
            </w:rPr>
          </w:pPr>
          <w:hyperlink w:anchor="_Toc11664288" w:history="1">
            <w:r w:rsidR="00E85913" w:rsidRPr="00E85913">
              <w:rPr>
                <w:rStyle w:val="Hyperlink"/>
                <w:rFonts w:cstheme="majorBidi"/>
                <w:noProof/>
                <w:sz w:val="20"/>
                <w:szCs w:val="20"/>
                <w:lang w:bidi="en-US"/>
              </w:rPr>
              <w:t>2.</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lang w:bidi="en-US"/>
              </w:rPr>
              <w:t>Bibliography and References Cited</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_Toc11664288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39</w:t>
            </w:r>
            <w:r w:rsidR="00E85913" w:rsidRPr="00E85913">
              <w:rPr>
                <w:noProof/>
                <w:webHidden/>
                <w:sz w:val="20"/>
                <w:szCs w:val="20"/>
              </w:rPr>
              <w:fldChar w:fldCharType="end"/>
            </w:r>
          </w:hyperlink>
        </w:p>
        <w:p w14:paraId="17A0D3BD" w14:textId="2DB53A46" w:rsidR="00E85913" w:rsidRPr="00E85913" w:rsidRDefault="00BA2354">
          <w:pPr>
            <w:pStyle w:val="TOC3"/>
            <w:rPr>
              <w:rFonts w:asciiTheme="minorHAnsi" w:eastAsiaTheme="minorEastAsia" w:hAnsiTheme="minorHAnsi" w:cstheme="minorBidi"/>
              <w:noProof/>
              <w:sz w:val="20"/>
              <w:szCs w:val="20"/>
            </w:rPr>
          </w:pPr>
          <w:hyperlink w:anchor="_Toc11664289" w:history="1">
            <w:r w:rsidR="00E85913" w:rsidRPr="00E85913">
              <w:rPr>
                <w:rStyle w:val="Hyperlink"/>
                <w:noProof/>
                <w:sz w:val="20"/>
                <w:szCs w:val="20"/>
              </w:rPr>
              <w:t>3.</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Human Subjects Narrative</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_Toc11664289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39</w:t>
            </w:r>
            <w:r w:rsidR="00E85913" w:rsidRPr="00E85913">
              <w:rPr>
                <w:noProof/>
                <w:webHidden/>
                <w:sz w:val="20"/>
                <w:szCs w:val="20"/>
              </w:rPr>
              <w:fldChar w:fldCharType="end"/>
            </w:r>
          </w:hyperlink>
        </w:p>
        <w:p w14:paraId="0FE7B3CF" w14:textId="231FE99E" w:rsidR="00E85913" w:rsidRPr="00E85913" w:rsidRDefault="00BA2354">
          <w:pPr>
            <w:pStyle w:val="TOC1"/>
            <w:rPr>
              <w:rFonts w:asciiTheme="minorHAnsi" w:eastAsiaTheme="minorEastAsia" w:hAnsiTheme="minorHAnsi" w:cstheme="minorBidi"/>
              <w:b w:val="0"/>
              <w:sz w:val="20"/>
              <w:szCs w:val="20"/>
            </w:rPr>
          </w:pPr>
          <w:hyperlink w:anchor="_Toc11664290" w:history="1">
            <w:r w:rsidR="00E85913" w:rsidRPr="00E85913">
              <w:rPr>
                <w:rStyle w:val="Hyperlink"/>
                <w:sz w:val="20"/>
                <w:szCs w:val="20"/>
              </w:rPr>
              <w:t>Part IV: Competition Regulations and Review Criteria</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_Toc11664290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41</w:t>
            </w:r>
            <w:r w:rsidR="00E85913" w:rsidRPr="00E85913">
              <w:rPr>
                <w:webHidden/>
                <w:sz w:val="20"/>
                <w:szCs w:val="20"/>
              </w:rPr>
              <w:fldChar w:fldCharType="end"/>
            </w:r>
          </w:hyperlink>
        </w:p>
        <w:p w14:paraId="46E9BDE0" w14:textId="0FC3D5DD" w:rsidR="00E85913" w:rsidRPr="00E85913" w:rsidRDefault="00BA2354">
          <w:pPr>
            <w:pStyle w:val="TOC2"/>
            <w:rPr>
              <w:rFonts w:asciiTheme="minorHAnsi" w:eastAsiaTheme="minorEastAsia" w:hAnsiTheme="minorHAnsi" w:cstheme="minorBidi"/>
              <w:b w:val="0"/>
              <w:bCs w:val="0"/>
              <w:caps w:val="0"/>
              <w:sz w:val="20"/>
              <w:szCs w:val="20"/>
            </w:rPr>
          </w:pPr>
          <w:hyperlink w:anchor="_Toc11664291" w:history="1">
            <w:r w:rsidR="00E85913" w:rsidRPr="00E85913">
              <w:rPr>
                <w:rStyle w:val="Hyperlink"/>
                <w:sz w:val="20"/>
                <w:szCs w:val="20"/>
              </w:rPr>
              <w:t>A.</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Funding Mechanisms and Restrictions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_Toc11664291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41</w:t>
            </w:r>
            <w:r w:rsidR="00E85913" w:rsidRPr="00E85913">
              <w:rPr>
                <w:webHidden/>
                <w:sz w:val="20"/>
                <w:szCs w:val="20"/>
              </w:rPr>
              <w:fldChar w:fldCharType="end"/>
            </w:r>
          </w:hyperlink>
        </w:p>
        <w:p w14:paraId="102624A0" w14:textId="00BF5112" w:rsidR="00E85913" w:rsidRPr="00E85913" w:rsidRDefault="00BA2354">
          <w:pPr>
            <w:pStyle w:val="TOC3"/>
            <w:rPr>
              <w:rFonts w:asciiTheme="minorHAnsi" w:eastAsiaTheme="minorEastAsia" w:hAnsiTheme="minorHAnsi" w:cstheme="minorBidi"/>
              <w:noProof/>
              <w:sz w:val="20"/>
              <w:szCs w:val="20"/>
            </w:rPr>
          </w:pPr>
          <w:hyperlink w:anchor="_Toc11664292" w:history="1">
            <w:r w:rsidR="00E85913" w:rsidRPr="00E85913">
              <w:rPr>
                <w:rStyle w:val="Hyperlink"/>
                <w:rFonts w:eastAsia="MS Gothic" w:cs="Times New Roman"/>
                <w:bCs/>
                <w:noProof/>
                <w:sz w:val="20"/>
                <w:szCs w:val="20"/>
              </w:rPr>
              <w:t>1.</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rPr>
              <w:t>Mechanism of Support</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_Toc11664292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41</w:t>
            </w:r>
            <w:r w:rsidR="00E85913" w:rsidRPr="00E85913">
              <w:rPr>
                <w:noProof/>
                <w:webHidden/>
                <w:sz w:val="20"/>
                <w:szCs w:val="20"/>
              </w:rPr>
              <w:fldChar w:fldCharType="end"/>
            </w:r>
          </w:hyperlink>
        </w:p>
        <w:p w14:paraId="2257D755" w14:textId="552A25C1" w:rsidR="00E85913" w:rsidRPr="00E85913" w:rsidRDefault="00BA2354">
          <w:pPr>
            <w:pStyle w:val="TOC3"/>
            <w:rPr>
              <w:rFonts w:asciiTheme="minorHAnsi" w:eastAsiaTheme="minorEastAsia" w:hAnsiTheme="minorHAnsi" w:cstheme="minorBidi"/>
              <w:noProof/>
              <w:sz w:val="20"/>
              <w:szCs w:val="20"/>
            </w:rPr>
          </w:pPr>
          <w:hyperlink w:anchor="_Toc11664293" w:history="1">
            <w:r w:rsidR="00E85913" w:rsidRPr="00E85913">
              <w:rPr>
                <w:rStyle w:val="Hyperlink"/>
                <w:noProof/>
                <w:sz w:val="20"/>
                <w:szCs w:val="20"/>
              </w:rPr>
              <w:t>2.</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Funding Available</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_Toc11664293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41</w:t>
            </w:r>
            <w:r w:rsidR="00E85913" w:rsidRPr="00E85913">
              <w:rPr>
                <w:noProof/>
                <w:webHidden/>
                <w:sz w:val="20"/>
                <w:szCs w:val="20"/>
              </w:rPr>
              <w:fldChar w:fldCharType="end"/>
            </w:r>
          </w:hyperlink>
        </w:p>
        <w:p w14:paraId="1EEC9D1D" w14:textId="19D50B5F" w:rsidR="00E85913" w:rsidRPr="00E85913" w:rsidRDefault="00BA2354">
          <w:pPr>
            <w:pStyle w:val="TOC3"/>
            <w:rPr>
              <w:rFonts w:asciiTheme="minorHAnsi" w:eastAsiaTheme="minorEastAsia" w:hAnsiTheme="minorHAnsi" w:cstheme="minorBidi"/>
              <w:noProof/>
              <w:sz w:val="20"/>
              <w:szCs w:val="20"/>
            </w:rPr>
          </w:pPr>
          <w:hyperlink w:anchor="_Toc11664294" w:history="1">
            <w:r w:rsidR="00E85913" w:rsidRPr="00E85913">
              <w:rPr>
                <w:rStyle w:val="Hyperlink"/>
                <w:noProof/>
                <w:sz w:val="20"/>
                <w:szCs w:val="20"/>
              </w:rPr>
              <w:t>3.</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Special Considerations for Budget Expenses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_Toc11664294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41</w:t>
            </w:r>
            <w:r w:rsidR="00E85913" w:rsidRPr="00E85913">
              <w:rPr>
                <w:noProof/>
                <w:webHidden/>
                <w:sz w:val="20"/>
                <w:szCs w:val="20"/>
              </w:rPr>
              <w:fldChar w:fldCharType="end"/>
            </w:r>
          </w:hyperlink>
        </w:p>
        <w:p w14:paraId="76543514" w14:textId="113F42F6" w:rsidR="00E85913" w:rsidRPr="00E85913" w:rsidRDefault="00BA2354">
          <w:pPr>
            <w:pStyle w:val="TOC3"/>
            <w:rPr>
              <w:rFonts w:asciiTheme="minorHAnsi" w:eastAsiaTheme="minorEastAsia" w:hAnsiTheme="minorHAnsi" w:cstheme="minorBidi"/>
              <w:noProof/>
              <w:sz w:val="20"/>
              <w:szCs w:val="20"/>
            </w:rPr>
          </w:pPr>
          <w:hyperlink w:anchor="_Toc11664295" w:history="1">
            <w:r w:rsidR="00E85913" w:rsidRPr="00E85913">
              <w:rPr>
                <w:rStyle w:val="Hyperlink"/>
                <w:noProof/>
                <w:sz w:val="20"/>
                <w:szCs w:val="20"/>
              </w:rPr>
              <w:t>4.</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Program Authority</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_Toc11664295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42</w:t>
            </w:r>
            <w:r w:rsidR="00E85913" w:rsidRPr="00E85913">
              <w:rPr>
                <w:noProof/>
                <w:webHidden/>
                <w:sz w:val="20"/>
                <w:szCs w:val="20"/>
              </w:rPr>
              <w:fldChar w:fldCharType="end"/>
            </w:r>
          </w:hyperlink>
        </w:p>
        <w:p w14:paraId="17852E6A" w14:textId="692B8455" w:rsidR="00E85913" w:rsidRPr="00E85913" w:rsidRDefault="00BA2354">
          <w:pPr>
            <w:pStyle w:val="TOC3"/>
            <w:rPr>
              <w:rFonts w:asciiTheme="minorHAnsi" w:eastAsiaTheme="minorEastAsia" w:hAnsiTheme="minorHAnsi" w:cstheme="minorBidi"/>
              <w:noProof/>
              <w:sz w:val="20"/>
              <w:szCs w:val="20"/>
            </w:rPr>
          </w:pPr>
          <w:hyperlink w:anchor="_Toc11664296" w:history="1">
            <w:r w:rsidR="00E85913" w:rsidRPr="00E85913">
              <w:rPr>
                <w:rStyle w:val="Hyperlink"/>
                <w:noProof/>
                <w:sz w:val="20"/>
                <w:szCs w:val="20"/>
              </w:rPr>
              <w:t>5.</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Applicable Regulations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_Toc11664296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42</w:t>
            </w:r>
            <w:r w:rsidR="00E85913" w:rsidRPr="00E85913">
              <w:rPr>
                <w:noProof/>
                <w:webHidden/>
                <w:sz w:val="20"/>
                <w:szCs w:val="20"/>
              </w:rPr>
              <w:fldChar w:fldCharType="end"/>
            </w:r>
          </w:hyperlink>
        </w:p>
        <w:p w14:paraId="6B524C95" w14:textId="27DCF164" w:rsidR="00E85913" w:rsidRPr="00E85913" w:rsidRDefault="00BA2354">
          <w:pPr>
            <w:pStyle w:val="TOC2"/>
            <w:rPr>
              <w:rFonts w:asciiTheme="minorHAnsi" w:eastAsiaTheme="minorEastAsia" w:hAnsiTheme="minorHAnsi" w:cstheme="minorBidi"/>
              <w:b w:val="0"/>
              <w:bCs w:val="0"/>
              <w:caps w:val="0"/>
              <w:sz w:val="20"/>
              <w:szCs w:val="20"/>
            </w:rPr>
          </w:pPr>
          <w:hyperlink w:anchor="_Toc11664297" w:history="1">
            <w:r w:rsidR="00E85913" w:rsidRPr="00E85913">
              <w:rPr>
                <w:rStyle w:val="Hyperlink"/>
                <w:sz w:val="20"/>
                <w:szCs w:val="20"/>
              </w:rPr>
              <w:t>B.</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Additional Award Requirements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_Toc11664297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42</w:t>
            </w:r>
            <w:r w:rsidR="00E85913" w:rsidRPr="00E85913">
              <w:rPr>
                <w:webHidden/>
                <w:sz w:val="20"/>
                <w:szCs w:val="20"/>
              </w:rPr>
              <w:fldChar w:fldCharType="end"/>
            </w:r>
          </w:hyperlink>
        </w:p>
        <w:p w14:paraId="4F50D32F" w14:textId="6D43F741" w:rsidR="00E85913" w:rsidRPr="00E85913" w:rsidRDefault="00BA2354">
          <w:pPr>
            <w:pStyle w:val="TOC3"/>
            <w:rPr>
              <w:rFonts w:asciiTheme="minorHAnsi" w:eastAsiaTheme="minorEastAsia" w:hAnsiTheme="minorHAnsi" w:cstheme="minorBidi"/>
              <w:noProof/>
              <w:sz w:val="20"/>
              <w:szCs w:val="20"/>
            </w:rPr>
          </w:pPr>
          <w:hyperlink w:anchor="_Toc11664298" w:history="1">
            <w:r w:rsidR="00E85913" w:rsidRPr="00E85913">
              <w:rPr>
                <w:rStyle w:val="Hyperlink"/>
                <w:rFonts w:eastAsia="MS Gothic" w:cs="Times New Roman"/>
                <w:bCs/>
                <w:noProof/>
                <w:sz w:val="20"/>
                <w:szCs w:val="20"/>
              </w:rPr>
              <w:t>1.</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rPr>
              <w:t>Attendance at the Annual IES Principal Investigators Meeting</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_Toc11664298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42</w:t>
            </w:r>
            <w:r w:rsidR="00E85913" w:rsidRPr="00E85913">
              <w:rPr>
                <w:noProof/>
                <w:webHidden/>
                <w:sz w:val="20"/>
                <w:szCs w:val="20"/>
              </w:rPr>
              <w:fldChar w:fldCharType="end"/>
            </w:r>
          </w:hyperlink>
        </w:p>
        <w:p w14:paraId="6AC29102" w14:textId="40292095" w:rsidR="00E85913" w:rsidRPr="00E85913" w:rsidRDefault="00BA2354">
          <w:pPr>
            <w:pStyle w:val="TOC3"/>
            <w:rPr>
              <w:rFonts w:asciiTheme="minorHAnsi" w:eastAsiaTheme="minorEastAsia" w:hAnsiTheme="minorHAnsi" w:cstheme="minorBidi"/>
              <w:noProof/>
              <w:sz w:val="20"/>
              <w:szCs w:val="20"/>
            </w:rPr>
          </w:pPr>
          <w:hyperlink w:anchor="_Toc11664299" w:history="1">
            <w:r w:rsidR="00E85913" w:rsidRPr="00E85913">
              <w:rPr>
                <w:rStyle w:val="Hyperlink"/>
                <w:rFonts w:eastAsia="MS Gothic" w:cs="Times New Roman"/>
                <w:bCs/>
                <w:noProof/>
                <w:sz w:val="20"/>
                <w:szCs w:val="20"/>
              </w:rPr>
              <w:t>2.</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rPr>
              <w:t>Public Availability of Results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_Toc11664299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42</w:t>
            </w:r>
            <w:r w:rsidR="00E85913" w:rsidRPr="00E85913">
              <w:rPr>
                <w:noProof/>
                <w:webHidden/>
                <w:sz w:val="20"/>
                <w:szCs w:val="20"/>
              </w:rPr>
              <w:fldChar w:fldCharType="end"/>
            </w:r>
          </w:hyperlink>
        </w:p>
        <w:p w14:paraId="4541D8E3" w14:textId="1699F177" w:rsidR="00E85913" w:rsidRPr="00E85913" w:rsidRDefault="00BA2354">
          <w:pPr>
            <w:pStyle w:val="TOC3"/>
            <w:rPr>
              <w:rFonts w:asciiTheme="minorHAnsi" w:eastAsiaTheme="minorEastAsia" w:hAnsiTheme="minorHAnsi" w:cstheme="minorBidi"/>
              <w:noProof/>
              <w:sz w:val="20"/>
              <w:szCs w:val="20"/>
            </w:rPr>
          </w:pPr>
          <w:hyperlink w:anchor="_Toc11664300" w:history="1">
            <w:r w:rsidR="00E85913" w:rsidRPr="00E85913">
              <w:rPr>
                <w:rStyle w:val="Hyperlink"/>
                <w:noProof/>
                <w:sz w:val="20"/>
                <w:szCs w:val="20"/>
              </w:rPr>
              <w:t>3.</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Special Conditions on Grants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_Toc11664300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43</w:t>
            </w:r>
            <w:r w:rsidR="00E85913" w:rsidRPr="00E85913">
              <w:rPr>
                <w:noProof/>
                <w:webHidden/>
                <w:sz w:val="20"/>
                <w:szCs w:val="20"/>
              </w:rPr>
              <w:fldChar w:fldCharType="end"/>
            </w:r>
          </w:hyperlink>
        </w:p>
        <w:p w14:paraId="0A2A4A2B" w14:textId="6479797E" w:rsidR="00E85913" w:rsidRPr="00E85913" w:rsidRDefault="00BA2354">
          <w:pPr>
            <w:pStyle w:val="TOC3"/>
            <w:rPr>
              <w:rFonts w:asciiTheme="minorHAnsi" w:eastAsiaTheme="minorEastAsia" w:hAnsiTheme="minorHAnsi" w:cstheme="minorBidi"/>
              <w:noProof/>
              <w:sz w:val="20"/>
              <w:szCs w:val="20"/>
            </w:rPr>
          </w:pPr>
          <w:hyperlink w:anchor="_Toc11664301" w:history="1">
            <w:r w:rsidR="00E85913" w:rsidRPr="00E85913">
              <w:rPr>
                <w:rStyle w:val="Hyperlink"/>
                <w:noProof/>
                <w:sz w:val="20"/>
                <w:szCs w:val="20"/>
              </w:rPr>
              <w:t>4.</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Demonstrating Access to Data and Education Settings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_Toc11664301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43</w:t>
            </w:r>
            <w:r w:rsidR="00E85913" w:rsidRPr="00E85913">
              <w:rPr>
                <w:noProof/>
                <w:webHidden/>
                <w:sz w:val="20"/>
                <w:szCs w:val="20"/>
              </w:rPr>
              <w:fldChar w:fldCharType="end"/>
            </w:r>
          </w:hyperlink>
        </w:p>
        <w:p w14:paraId="136C14F6" w14:textId="7EB00516" w:rsidR="00E85913" w:rsidRPr="00E85913" w:rsidRDefault="00BA2354">
          <w:pPr>
            <w:pStyle w:val="TOC2"/>
            <w:rPr>
              <w:rFonts w:asciiTheme="minorHAnsi" w:eastAsiaTheme="minorEastAsia" w:hAnsiTheme="minorHAnsi" w:cstheme="minorBidi"/>
              <w:b w:val="0"/>
              <w:bCs w:val="0"/>
              <w:caps w:val="0"/>
              <w:sz w:val="20"/>
              <w:szCs w:val="20"/>
            </w:rPr>
          </w:pPr>
          <w:hyperlink w:anchor="_Toc11664302" w:history="1">
            <w:r w:rsidR="00E85913" w:rsidRPr="00E85913">
              <w:rPr>
                <w:rStyle w:val="Hyperlink"/>
                <w:sz w:val="20"/>
                <w:szCs w:val="20"/>
              </w:rPr>
              <w:t>C.</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Overview of Application and Peer Review Process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_Toc11664302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44</w:t>
            </w:r>
            <w:r w:rsidR="00E85913" w:rsidRPr="00E85913">
              <w:rPr>
                <w:webHidden/>
                <w:sz w:val="20"/>
                <w:szCs w:val="20"/>
              </w:rPr>
              <w:fldChar w:fldCharType="end"/>
            </w:r>
          </w:hyperlink>
        </w:p>
        <w:p w14:paraId="346CE3D4" w14:textId="5F2FC612" w:rsidR="00E85913" w:rsidRPr="00E85913" w:rsidRDefault="00BA2354">
          <w:pPr>
            <w:pStyle w:val="TOC3"/>
            <w:rPr>
              <w:rFonts w:asciiTheme="minorHAnsi" w:eastAsiaTheme="minorEastAsia" w:hAnsiTheme="minorHAnsi" w:cstheme="minorBidi"/>
              <w:noProof/>
              <w:sz w:val="20"/>
              <w:szCs w:val="20"/>
            </w:rPr>
          </w:pPr>
          <w:hyperlink w:anchor="_Toc11664303" w:history="1">
            <w:r w:rsidR="00E85913" w:rsidRPr="00E85913">
              <w:rPr>
                <w:rStyle w:val="Hyperlink"/>
                <w:rFonts w:eastAsia="MS Gothic" w:cs="Times New Roman"/>
                <w:bCs/>
                <w:noProof/>
                <w:sz w:val="20"/>
                <w:szCs w:val="20"/>
              </w:rPr>
              <w:t>1.</w:t>
            </w:r>
            <w:r w:rsidR="00E85913" w:rsidRPr="00E85913">
              <w:rPr>
                <w:rFonts w:asciiTheme="minorHAnsi" w:eastAsiaTheme="minorEastAsia" w:hAnsiTheme="minorHAnsi" w:cstheme="minorBidi"/>
                <w:noProof/>
                <w:sz w:val="20"/>
                <w:szCs w:val="20"/>
              </w:rPr>
              <w:tab/>
            </w:r>
            <w:r w:rsidR="00E85913" w:rsidRPr="00E85913">
              <w:rPr>
                <w:rStyle w:val="Hyperlink"/>
                <w:rFonts w:eastAsia="MS Gothic" w:cs="Times New Roman"/>
                <w:bCs/>
                <w:noProof/>
                <w:sz w:val="20"/>
                <w:szCs w:val="20"/>
              </w:rPr>
              <w:t>Submitting a Letter of Intent</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_Toc11664303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44</w:t>
            </w:r>
            <w:r w:rsidR="00E85913" w:rsidRPr="00E85913">
              <w:rPr>
                <w:noProof/>
                <w:webHidden/>
                <w:sz w:val="20"/>
                <w:szCs w:val="20"/>
              </w:rPr>
              <w:fldChar w:fldCharType="end"/>
            </w:r>
          </w:hyperlink>
        </w:p>
        <w:p w14:paraId="506D1A46" w14:textId="2FCE38AB" w:rsidR="00E85913" w:rsidRPr="00E85913" w:rsidRDefault="00BA2354">
          <w:pPr>
            <w:pStyle w:val="TOC3"/>
            <w:rPr>
              <w:rFonts w:asciiTheme="minorHAnsi" w:eastAsiaTheme="minorEastAsia" w:hAnsiTheme="minorHAnsi" w:cstheme="minorBidi"/>
              <w:noProof/>
              <w:sz w:val="20"/>
              <w:szCs w:val="20"/>
            </w:rPr>
          </w:pPr>
          <w:hyperlink w:anchor="_Toc11664304" w:history="1">
            <w:r w:rsidR="00E85913" w:rsidRPr="00E85913">
              <w:rPr>
                <w:rStyle w:val="Hyperlink"/>
                <w:noProof/>
                <w:sz w:val="20"/>
                <w:szCs w:val="20"/>
              </w:rPr>
              <w:t>2.</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Resubmissions and Multiple Submissions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_Toc11664304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44</w:t>
            </w:r>
            <w:r w:rsidR="00E85913" w:rsidRPr="00E85913">
              <w:rPr>
                <w:noProof/>
                <w:webHidden/>
                <w:sz w:val="20"/>
                <w:szCs w:val="20"/>
              </w:rPr>
              <w:fldChar w:fldCharType="end"/>
            </w:r>
          </w:hyperlink>
        </w:p>
        <w:p w14:paraId="0495DC9B" w14:textId="26B49E58" w:rsidR="00E85913" w:rsidRPr="00E85913" w:rsidRDefault="00BA2354">
          <w:pPr>
            <w:pStyle w:val="TOC3"/>
            <w:rPr>
              <w:rFonts w:asciiTheme="minorHAnsi" w:eastAsiaTheme="minorEastAsia" w:hAnsiTheme="minorHAnsi" w:cstheme="minorBidi"/>
              <w:noProof/>
              <w:sz w:val="20"/>
              <w:szCs w:val="20"/>
            </w:rPr>
          </w:pPr>
          <w:hyperlink w:anchor="_Toc11664305" w:history="1">
            <w:r w:rsidR="00E85913" w:rsidRPr="00E85913">
              <w:rPr>
                <w:rStyle w:val="Hyperlink"/>
                <w:noProof/>
                <w:sz w:val="20"/>
                <w:szCs w:val="20"/>
              </w:rPr>
              <w:t>3.</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Application Processing</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_Toc11664305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45</w:t>
            </w:r>
            <w:r w:rsidR="00E85913" w:rsidRPr="00E85913">
              <w:rPr>
                <w:noProof/>
                <w:webHidden/>
                <w:sz w:val="20"/>
                <w:szCs w:val="20"/>
              </w:rPr>
              <w:fldChar w:fldCharType="end"/>
            </w:r>
          </w:hyperlink>
        </w:p>
        <w:p w14:paraId="043CCC60" w14:textId="48E3C2C4" w:rsidR="00E85913" w:rsidRPr="00E85913" w:rsidRDefault="00BA2354">
          <w:pPr>
            <w:pStyle w:val="TOC3"/>
            <w:rPr>
              <w:rFonts w:asciiTheme="minorHAnsi" w:eastAsiaTheme="minorEastAsia" w:hAnsiTheme="minorHAnsi" w:cstheme="minorBidi"/>
              <w:noProof/>
              <w:sz w:val="20"/>
              <w:szCs w:val="20"/>
            </w:rPr>
          </w:pPr>
          <w:hyperlink w:anchor="_Toc11664306" w:history="1">
            <w:r w:rsidR="00E85913" w:rsidRPr="00E85913">
              <w:rPr>
                <w:rStyle w:val="Hyperlink"/>
                <w:noProof/>
                <w:sz w:val="20"/>
                <w:szCs w:val="20"/>
              </w:rPr>
              <w:t>4.</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Scientific Peer Review Process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_Toc11664306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45</w:t>
            </w:r>
            <w:r w:rsidR="00E85913" w:rsidRPr="00E85913">
              <w:rPr>
                <w:noProof/>
                <w:webHidden/>
                <w:sz w:val="20"/>
                <w:szCs w:val="20"/>
              </w:rPr>
              <w:fldChar w:fldCharType="end"/>
            </w:r>
          </w:hyperlink>
        </w:p>
        <w:p w14:paraId="2B793CD8" w14:textId="49BCD03D" w:rsidR="00E85913" w:rsidRPr="00E85913" w:rsidRDefault="00BA2354">
          <w:pPr>
            <w:pStyle w:val="TOC3"/>
            <w:rPr>
              <w:rFonts w:asciiTheme="minorHAnsi" w:eastAsiaTheme="minorEastAsia" w:hAnsiTheme="minorHAnsi" w:cstheme="minorBidi"/>
              <w:noProof/>
              <w:sz w:val="20"/>
              <w:szCs w:val="20"/>
            </w:rPr>
          </w:pPr>
          <w:hyperlink w:anchor="_Toc11664307" w:history="1">
            <w:r w:rsidR="00E85913" w:rsidRPr="00E85913">
              <w:rPr>
                <w:rStyle w:val="Hyperlink"/>
                <w:noProof/>
                <w:sz w:val="20"/>
                <w:szCs w:val="20"/>
              </w:rPr>
              <w:t>5.</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Review Criteria for Scientific Merit</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_Toc11664307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45</w:t>
            </w:r>
            <w:r w:rsidR="00E85913" w:rsidRPr="00E85913">
              <w:rPr>
                <w:noProof/>
                <w:webHidden/>
                <w:sz w:val="20"/>
                <w:szCs w:val="20"/>
              </w:rPr>
              <w:fldChar w:fldCharType="end"/>
            </w:r>
          </w:hyperlink>
        </w:p>
        <w:p w14:paraId="651FE642" w14:textId="053A650A" w:rsidR="00E85913" w:rsidRPr="00E85913" w:rsidRDefault="00BA2354">
          <w:pPr>
            <w:pStyle w:val="TOC3"/>
            <w:rPr>
              <w:rFonts w:asciiTheme="minorHAnsi" w:eastAsiaTheme="minorEastAsia" w:hAnsiTheme="minorHAnsi" w:cstheme="minorBidi"/>
              <w:noProof/>
              <w:sz w:val="20"/>
              <w:szCs w:val="20"/>
            </w:rPr>
          </w:pPr>
          <w:hyperlink w:anchor="_Toc11664308" w:history="1">
            <w:r w:rsidR="00E85913" w:rsidRPr="00E85913">
              <w:rPr>
                <w:rStyle w:val="Hyperlink"/>
                <w:noProof/>
                <w:sz w:val="20"/>
                <w:szCs w:val="20"/>
              </w:rPr>
              <w:t>6.</w:t>
            </w:r>
            <w:r w:rsidR="00E85913" w:rsidRPr="00E85913">
              <w:rPr>
                <w:rFonts w:asciiTheme="minorHAnsi" w:eastAsiaTheme="minorEastAsia" w:hAnsiTheme="minorHAnsi" w:cstheme="minorBidi"/>
                <w:noProof/>
                <w:sz w:val="20"/>
                <w:szCs w:val="20"/>
              </w:rPr>
              <w:tab/>
            </w:r>
            <w:r w:rsidR="00E85913" w:rsidRPr="00E85913">
              <w:rPr>
                <w:rStyle w:val="Hyperlink"/>
                <w:noProof/>
                <w:sz w:val="20"/>
                <w:szCs w:val="20"/>
              </w:rPr>
              <w:t>Award Decisions</w:t>
            </w:r>
            <w:r w:rsidR="00E85913" w:rsidRPr="00E85913">
              <w:rPr>
                <w:noProof/>
                <w:webHidden/>
                <w:sz w:val="20"/>
                <w:szCs w:val="20"/>
              </w:rPr>
              <w:tab/>
            </w:r>
            <w:r w:rsidR="00E85913" w:rsidRPr="00E85913">
              <w:rPr>
                <w:noProof/>
                <w:webHidden/>
                <w:sz w:val="20"/>
                <w:szCs w:val="20"/>
              </w:rPr>
              <w:fldChar w:fldCharType="begin"/>
            </w:r>
            <w:r w:rsidR="00E85913" w:rsidRPr="00E85913">
              <w:rPr>
                <w:noProof/>
                <w:webHidden/>
                <w:sz w:val="20"/>
                <w:szCs w:val="20"/>
              </w:rPr>
              <w:instrText xml:space="preserve"> PAGEREF _Toc11664308 \h </w:instrText>
            </w:r>
            <w:r w:rsidR="00E85913" w:rsidRPr="00E85913">
              <w:rPr>
                <w:noProof/>
                <w:webHidden/>
                <w:sz w:val="20"/>
                <w:szCs w:val="20"/>
              </w:rPr>
            </w:r>
            <w:r w:rsidR="00E85913" w:rsidRPr="00E85913">
              <w:rPr>
                <w:noProof/>
                <w:webHidden/>
                <w:sz w:val="20"/>
                <w:szCs w:val="20"/>
              </w:rPr>
              <w:fldChar w:fldCharType="separate"/>
            </w:r>
            <w:r w:rsidR="00E85913" w:rsidRPr="00E85913">
              <w:rPr>
                <w:noProof/>
                <w:webHidden/>
                <w:sz w:val="20"/>
                <w:szCs w:val="20"/>
              </w:rPr>
              <w:t>46</w:t>
            </w:r>
            <w:r w:rsidR="00E85913" w:rsidRPr="00E85913">
              <w:rPr>
                <w:noProof/>
                <w:webHidden/>
                <w:sz w:val="20"/>
                <w:szCs w:val="20"/>
              </w:rPr>
              <w:fldChar w:fldCharType="end"/>
            </w:r>
          </w:hyperlink>
        </w:p>
        <w:p w14:paraId="13D1703C" w14:textId="72FBEA8A" w:rsidR="00E85913" w:rsidRPr="00E85913" w:rsidRDefault="00BA2354">
          <w:pPr>
            <w:pStyle w:val="TOC2"/>
            <w:rPr>
              <w:rFonts w:asciiTheme="minorHAnsi" w:eastAsiaTheme="minorEastAsia" w:hAnsiTheme="minorHAnsi" w:cstheme="minorBidi"/>
              <w:b w:val="0"/>
              <w:bCs w:val="0"/>
              <w:caps w:val="0"/>
              <w:sz w:val="20"/>
              <w:szCs w:val="20"/>
            </w:rPr>
          </w:pPr>
          <w:hyperlink w:anchor="_Toc11664309" w:history="1">
            <w:r w:rsidR="00E85913" w:rsidRPr="00E85913">
              <w:rPr>
                <w:rStyle w:val="Hyperlink"/>
                <w:sz w:val="20"/>
                <w:szCs w:val="20"/>
              </w:rPr>
              <w:t>D.</w:t>
            </w:r>
            <w:r w:rsidR="00E85913" w:rsidRPr="00E85913">
              <w:rPr>
                <w:rFonts w:asciiTheme="minorHAnsi" w:eastAsiaTheme="minorEastAsia" w:hAnsiTheme="minorHAnsi" w:cstheme="minorBidi"/>
                <w:b w:val="0"/>
                <w:bCs w:val="0"/>
                <w:caps w:val="0"/>
                <w:sz w:val="20"/>
                <w:szCs w:val="20"/>
              </w:rPr>
              <w:tab/>
            </w:r>
            <w:r w:rsidR="00E85913" w:rsidRPr="00E85913">
              <w:rPr>
                <w:rStyle w:val="Hyperlink"/>
                <w:rFonts w:ascii="Tahoma Bold" w:hAnsi="Tahoma Bold"/>
                <w:caps w:val="0"/>
                <w:sz w:val="20"/>
                <w:szCs w:val="20"/>
              </w:rPr>
              <w:t>Pre-Award Requirements</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_Toc11664309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47</w:t>
            </w:r>
            <w:r w:rsidR="00E85913" w:rsidRPr="00E85913">
              <w:rPr>
                <w:webHidden/>
                <w:sz w:val="20"/>
                <w:szCs w:val="20"/>
              </w:rPr>
              <w:fldChar w:fldCharType="end"/>
            </w:r>
          </w:hyperlink>
        </w:p>
        <w:p w14:paraId="64CB63BE" w14:textId="1A97463C" w:rsidR="00E85913" w:rsidRPr="00E85913" w:rsidRDefault="00BA2354">
          <w:pPr>
            <w:pStyle w:val="TOC1"/>
            <w:rPr>
              <w:rFonts w:asciiTheme="minorHAnsi" w:eastAsiaTheme="minorEastAsia" w:hAnsiTheme="minorHAnsi" w:cstheme="minorBidi"/>
              <w:b w:val="0"/>
              <w:sz w:val="20"/>
              <w:szCs w:val="20"/>
            </w:rPr>
          </w:pPr>
          <w:hyperlink w:anchor="_Toc11664310" w:history="1">
            <w:r w:rsidR="00E85913" w:rsidRPr="00E85913">
              <w:rPr>
                <w:rStyle w:val="Hyperlink"/>
                <w:sz w:val="20"/>
                <w:szCs w:val="20"/>
              </w:rPr>
              <w:t>Part V: Compliance and Responsiveness Checklist</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_Toc11664310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48</w:t>
            </w:r>
            <w:r w:rsidR="00E85913" w:rsidRPr="00E85913">
              <w:rPr>
                <w:webHidden/>
                <w:sz w:val="20"/>
                <w:szCs w:val="20"/>
              </w:rPr>
              <w:fldChar w:fldCharType="end"/>
            </w:r>
          </w:hyperlink>
        </w:p>
        <w:p w14:paraId="69BE67D5" w14:textId="5D6106D6" w:rsidR="00E85913" w:rsidRPr="00E85913" w:rsidRDefault="00BA2354">
          <w:pPr>
            <w:pStyle w:val="TOC1"/>
            <w:rPr>
              <w:rFonts w:asciiTheme="minorHAnsi" w:eastAsiaTheme="minorEastAsia" w:hAnsiTheme="minorHAnsi" w:cstheme="minorBidi"/>
              <w:b w:val="0"/>
              <w:sz w:val="20"/>
              <w:szCs w:val="20"/>
            </w:rPr>
          </w:pPr>
          <w:hyperlink w:anchor="_Toc11664311" w:history="1">
            <w:r w:rsidR="00E85913" w:rsidRPr="00E85913">
              <w:rPr>
                <w:rStyle w:val="Hyperlink"/>
                <w:sz w:val="20"/>
                <w:szCs w:val="20"/>
              </w:rPr>
              <w:t>Glossary</w:t>
            </w:r>
            <w:r w:rsidR="00E85913" w:rsidRPr="00E85913">
              <w:rPr>
                <w:webHidden/>
                <w:sz w:val="20"/>
                <w:szCs w:val="20"/>
              </w:rPr>
              <w:tab/>
            </w:r>
            <w:r w:rsidR="00E85913" w:rsidRPr="00E85913">
              <w:rPr>
                <w:webHidden/>
                <w:sz w:val="20"/>
                <w:szCs w:val="20"/>
              </w:rPr>
              <w:fldChar w:fldCharType="begin"/>
            </w:r>
            <w:r w:rsidR="00E85913" w:rsidRPr="00E85913">
              <w:rPr>
                <w:webHidden/>
                <w:sz w:val="20"/>
                <w:szCs w:val="20"/>
              </w:rPr>
              <w:instrText xml:space="preserve"> PAGEREF _Toc11664311 \h </w:instrText>
            </w:r>
            <w:r w:rsidR="00E85913" w:rsidRPr="00E85913">
              <w:rPr>
                <w:webHidden/>
                <w:sz w:val="20"/>
                <w:szCs w:val="20"/>
              </w:rPr>
            </w:r>
            <w:r w:rsidR="00E85913" w:rsidRPr="00E85913">
              <w:rPr>
                <w:webHidden/>
                <w:sz w:val="20"/>
                <w:szCs w:val="20"/>
              </w:rPr>
              <w:fldChar w:fldCharType="separate"/>
            </w:r>
            <w:r w:rsidR="00E85913" w:rsidRPr="00E85913">
              <w:rPr>
                <w:webHidden/>
                <w:sz w:val="20"/>
                <w:szCs w:val="20"/>
              </w:rPr>
              <w:t>50</w:t>
            </w:r>
            <w:r w:rsidR="00E85913" w:rsidRPr="00E85913">
              <w:rPr>
                <w:webHidden/>
                <w:sz w:val="20"/>
                <w:szCs w:val="20"/>
              </w:rPr>
              <w:fldChar w:fldCharType="end"/>
            </w:r>
          </w:hyperlink>
        </w:p>
        <w:p w14:paraId="6589BC3D" w14:textId="4A37CAB2" w:rsidR="00684731" w:rsidRPr="00684731" w:rsidRDefault="00684731" w:rsidP="00684731">
          <w:pPr>
            <w:spacing w:after="240"/>
            <w:rPr>
              <w:rFonts w:cs="Tahoma"/>
              <w:noProof/>
              <w:sz w:val="20"/>
              <w:szCs w:val="20"/>
            </w:rPr>
          </w:pPr>
          <w:r w:rsidRPr="00E85913">
            <w:rPr>
              <w:rFonts w:cs="Tahoma"/>
              <w:b/>
              <w:bCs/>
              <w:noProof/>
              <w:sz w:val="20"/>
              <w:szCs w:val="20"/>
            </w:rPr>
            <w:fldChar w:fldCharType="end"/>
          </w:r>
        </w:p>
      </w:sdtContent>
    </w:sdt>
    <w:p w14:paraId="015A412A" w14:textId="77777777" w:rsidR="00684731" w:rsidRDefault="00684731" w:rsidP="004D7D7E"/>
    <w:p w14:paraId="372FBBA2" w14:textId="77777777" w:rsidR="00684731" w:rsidRDefault="00684731">
      <w:pPr>
        <w:spacing w:after="200" w:line="276" w:lineRule="auto"/>
        <w:rPr>
          <w:rFonts w:eastAsiaTheme="majorEastAsia" w:cstheme="majorBidi"/>
          <w:b/>
          <w:bCs/>
          <w:caps/>
          <w:color w:val="000000" w:themeColor="text1"/>
          <w:sz w:val="28"/>
        </w:rPr>
      </w:pPr>
      <w:r>
        <w:br w:type="page"/>
      </w:r>
    </w:p>
    <w:p w14:paraId="64D432CE" w14:textId="77777777" w:rsidR="00951875" w:rsidRPr="00951875" w:rsidRDefault="00951875" w:rsidP="003B0155">
      <w:pPr>
        <w:pStyle w:val="Heading1"/>
      </w:pPr>
      <w:bookmarkStart w:id="8" w:name="_Part_I:_Overview_1"/>
      <w:bookmarkStart w:id="9" w:name="_Toc9013003"/>
      <w:bookmarkStart w:id="10" w:name="_Toc9525484"/>
      <w:bookmarkStart w:id="11" w:name="_Toc11664262"/>
      <w:bookmarkStart w:id="12" w:name="Part1"/>
      <w:bookmarkEnd w:id="5"/>
      <w:bookmarkEnd w:id="4"/>
      <w:bookmarkEnd w:id="3"/>
      <w:bookmarkEnd w:id="2"/>
      <w:bookmarkEnd w:id="8"/>
      <w:r w:rsidRPr="00951875">
        <w:lastRenderedPageBreak/>
        <w:t xml:space="preserve">Part I: </w:t>
      </w:r>
      <w:bookmarkEnd w:id="9"/>
      <w:r w:rsidRPr="00951875">
        <w:t>Overview and General Requirements</w:t>
      </w:r>
      <w:bookmarkEnd w:id="10"/>
      <w:bookmarkEnd w:id="11"/>
    </w:p>
    <w:p w14:paraId="7E409E9C" w14:textId="49B468C1" w:rsidR="00430D75" w:rsidRPr="00B302CD" w:rsidRDefault="00B302CD" w:rsidP="008A773E">
      <w:pPr>
        <w:pStyle w:val="Heading2"/>
      </w:pPr>
      <w:bookmarkStart w:id="13" w:name="_Toc11664263"/>
      <w:bookmarkEnd w:id="12"/>
      <w:r>
        <w:t>Introduction</w:t>
      </w:r>
      <w:bookmarkEnd w:id="13"/>
    </w:p>
    <w:p w14:paraId="7E409E9D" w14:textId="77777777" w:rsidR="00A72B32" w:rsidRPr="00F935E6" w:rsidRDefault="00A72B32" w:rsidP="00A72B32">
      <w:pPr>
        <w:rPr>
          <w:rFonts w:cs="Tahoma"/>
          <w:sz w:val="20"/>
          <w:szCs w:val="20"/>
        </w:rPr>
      </w:pPr>
      <w:r w:rsidRPr="004A6961">
        <w:rPr>
          <w:rFonts w:cs="Tahoma"/>
          <w:color w:val="000000"/>
          <w:sz w:val="20"/>
          <w:szCs w:val="20"/>
        </w:rPr>
        <w:t>The Institute of Education Science</w:t>
      </w:r>
      <w:r w:rsidR="00942195" w:rsidRPr="004A6961">
        <w:rPr>
          <w:rFonts w:cs="Tahoma"/>
          <w:color w:val="000000"/>
          <w:sz w:val="20"/>
          <w:szCs w:val="20"/>
        </w:rPr>
        <w:t>s</w:t>
      </w:r>
      <w:r w:rsidRPr="004A6961">
        <w:rPr>
          <w:rFonts w:cs="Tahoma"/>
          <w:color w:val="000000"/>
          <w:sz w:val="20"/>
          <w:szCs w:val="20"/>
        </w:rPr>
        <w:t xml:space="preserve"> (</w:t>
      </w:r>
      <w:r w:rsidR="00942195" w:rsidRPr="004A6961">
        <w:rPr>
          <w:rFonts w:cs="Tahoma"/>
          <w:color w:val="000000"/>
          <w:sz w:val="20"/>
          <w:szCs w:val="20"/>
        </w:rPr>
        <w:t>IES</w:t>
      </w:r>
      <w:r w:rsidRPr="004A6961">
        <w:rPr>
          <w:rFonts w:cs="Tahoma"/>
          <w:color w:val="000000"/>
          <w:sz w:val="20"/>
          <w:szCs w:val="20"/>
        </w:rPr>
        <w:t>) provide</w:t>
      </w:r>
      <w:r w:rsidR="00942195" w:rsidRPr="004A6961">
        <w:rPr>
          <w:rFonts w:cs="Tahoma"/>
          <w:color w:val="000000"/>
          <w:sz w:val="20"/>
          <w:szCs w:val="20"/>
        </w:rPr>
        <w:t>s</w:t>
      </w:r>
      <w:r w:rsidRPr="004A6961">
        <w:rPr>
          <w:rFonts w:cs="Tahoma"/>
          <w:color w:val="000000"/>
          <w:sz w:val="20"/>
          <w:szCs w:val="20"/>
        </w:rPr>
        <w:t xml:space="preserve"> scientific evidence </w:t>
      </w:r>
      <w:r w:rsidR="00942195" w:rsidRPr="004A6961">
        <w:rPr>
          <w:rFonts w:cs="Tahoma"/>
          <w:color w:val="000000"/>
          <w:sz w:val="20"/>
          <w:szCs w:val="20"/>
        </w:rPr>
        <w:t xml:space="preserve">to improve </w:t>
      </w:r>
      <w:r w:rsidRPr="004A6961">
        <w:rPr>
          <w:rFonts w:cs="Tahoma"/>
          <w:color w:val="000000"/>
          <w:sz w:val="20"/>
          <w:szCs w:val="20"/>
        </w:rPr>
        <w:t>education practice and policy and share</w:t>
      </w:r>
      <w:r w:rsidR="00942195" w:rsidRPr="004A6961">
        <w:rPr>
          <w:rFonts w:cs="Tahoma"/>
          <w:color w:val="000000"/>
          <w:sz w:val="20"/>
          <w:szCs w:val="20"/>
        </w:rPr>
        <w:t>s</w:t>
      </w:r>
      <w:r w:rsidRPr="004A6961">
        <w:rPr>
          <w:rFonts w:cs="Tahoma"/>
          <w:color w:val="000000"/>
          <w:sz w:val="20"/>
          <w:szCs w:val="20"/>
        </w:rPr>
        <w:t xml:space="preserve"> </w:t>
      </w:r>
      <w:r w:rsidR="00942195" w:rsidRPr="004A6961">
        <w:rPr>
          <w:rFonts w:cs="Tahoma"/>
          <w:color w:val="000000"/>
          <w:sz w:val="20"/>
          <w:szCs w:val="20"/>
        </w:rPr>
        <w:t>that evidence in a way that can be used by</w:t>
      </w:r>
      <w:r w:rsidRPr="004A6961">
        <w:rPr>
          <w:rFonts w:cs="Tahoma"/>
          <w:color w:val="000000"/>
          <w:sz w:val="20"/>
          <w:szCs w:val="20"/>
        </w:rPr>
        <w:t xml:space="preserve"> educators, parents, policymakers, researchers, and the public.</w:t>
      </w:r>
      <w:r w:rsidRPr="004A6961">
        <w:rPr>
          <w:rFonts w:cs="Tahoma"/>
          <w:sz w:val="20"/>
          <w:szCs w:val="20"/>
        </w:rPr>
        <w:t xml:space="preserve"> Within </w:t>
      </w:r>
      <w:r w:rsidR="00942195" w:rsidRPr="004A6961">
        <w:rPr>
          <w:rFonts w:cs="Tahoma"/>
          <w:sz w:val="20"/>
          <w:szCs w:val="20"/>
        </w:rPr>
        <w:t>IES</w:t>
      </w:r>
      <w:r w:rsidRPr="004A6961">
        <w:rPr>
          <w:rFonts w:cs="Tahoma"/>
          <w:sz w:val="20"/>
          <w:szCs w:val="20"/>
        </w:rPr>
        <w:t>, the National Center for Special Education Research (NCSER) sponsors research (1) to expand knowledge and understanding of the needs of infants, toddlers, and children with disabilities in order to improve the developmental, educational, and transitional results of such individuals; and (2) to improve services provided under, and support the implementation of, the Individuals with Disabilities Education Act (20 U.S.C. 1400 et seq.).</w:t>
      </w:r>
    </w:p>
    <w:p w14:paraId="7E409E9E" w14:textId="77777777" w:rsidR="00A72B32" w:rsidRPr="00F935E6" w:rsidRDefault="00A72B32" w:rsidP="00A72B32">
      <w:pPr>
        <w:autoSpaceDE w:val="0"/>
        <w:autoSpaceDN w:val="0"/>
        <w:adjustRightInd w:val="0"/>
        <w:rPr>
          <w:rFonts w:cs="Tahoma"/>
          <w:color w:val="000000"/>
          <w:sz w:val="20"/>
          <w:szCs w:val="20"/>
        </w:rPr>
      </w:pPr>
    </w:p>
    <w:p w14:paraId="543CC029" w14:textId="3E604B40" w:rsidR="005D698A" w:rsidRPr="005D698A" w:rsidRDefault="005D698A" w:rsidP="006B24C1">
      <w:pPr>
        <w:pStyle w:val="Heading3"/>
      </w:pPr>
      <w:bookmarkStart w:id="14" w:name="_Toc9581804"/>
      <w:bookmarkStart w:id="15" w:name="_Toc11664264"/>
      <w:r w:rsidRPr="00F935E6">
        <w:t>Research Training Programs in Special Education (CFDA 84.324B)</w:t>
      </w:r>
      <w:bookmarkEnd w:id="14"/>
      <w:bookmarkEnd w:id="15"/>
    </w:p>
    <w:p w14:paraId="7E409E9F" w14:textId="0C1672BF" w:rsidR="00A72B32" w:rsidRPr="00F935E6" w:rsidRDefault="00A72B32" w:rsidP="00A72B32">
      <w:pPr>
        <w:rPr>
          <w:rFonts w:cs="Tahoma"/>
          <w:sz w:val="20"/>
          <w:szCs w:val="20"/>
        </w:rPr>
      </w:pPr>
      <w:r w:rsidRPr="00F935E6">
        <w:rPr>
          <w:rFonts w:cs="Tahoma"/>
          <w:sz w:val="20"/>
          <w:szCs w:val="20"/>
        </w:rPr>
        <w:t xml:space="preserve">In this </w:t>
      </w:r>
      <w:r w:rsidRPr="00F935E6">
        <w:rPr>
          <w:rFonts w:cs="Tahoma"/>
          <w:color w:val="000000"/>
          <w:sz w:val="20"/>
          <w:szCs w:val="20"/>
        </w:rPr>
        <w:t>Request for Applications (RFA)</w:t>
      </w:r>
      <w:r w:rsidR="00942195" w:rsidRPr="00F935E6">
        <w:rPr>
          <w:rFonts w:cs="Tahoma"/>
          <w:sz w:val="20"/>
          <w:szCs w:val="20"/>
        </w:rPr>
        <w:t xml:space="preserve">, IES </w:t>
      </w:r>
      <w:r w:rsidR="00EF2EF5">
        <w:rPr>
          <w:rFonts w:cs="Tahoma"/>
          <w:sz w:val="20"/>
          <w:szCs w:val="20"/>
        </w:rPr>
        <w:t>invite</w:t>
      </w:r>
      <w:r w:rsidR="00EF2EF5" w:rsidRPr="00F935E6">
        <w:rPr>
          <w:rFonts w:cs="Tahoma"/>
          <w:sz w:val="20"/>
          <w:szCs w:val="20"/>
        </w:rPr>
        <w:t xml:space="preserve">s </w:t>
      </w:r>
      <w:r w:rsidRPr="00F935E6">
        <w:rPr>
          <w:rFonts w:cs="Tahoma"/>
          <w:sz w:val="20"/>
          <w:szCs w:val="20"/>
        </w:rPr>
        <w:t xml:space="preserve">applications for the Research Training Programs in Special Education (Training) </w:t>
      </w:r>
      <w:r w:rsidR="00FD4015" w:rsidRPr="00F935E6">
        <w:rPr>
          <w:rFonts w:cs="Tahoma"/>
          <w:sz w:val="20"/>
          <w:szCs w:val="20"/>
        </w:rPr>
        <w:t>(CFDA 84.324B)</w:t>
      </w:r>
      <w:r w:rsidRPr="00F935E6">
        <w:rPr>
          <w:rFonts w:cs="Tahoma"/>
          <w:sz w:val="20"/>
          <w:szCs w:val="20"/>
        </w:rPr>
        <w:t>.</w:t>
      </w:r>
      <w:r w:rsidR="00942195" w:rsidRPr="00F935E6">
        <w:rPr>
          <w:rFonts w:cs="Tahoma"/>
          <w:sz w:val="20"/>
          <w:szCs w:val="20"/>
        </w:rPr>
        <w:t xml:space="preserve"> </w:t>
      </w:r>
      <w:r w:rsidRPr="00F935E6">
        <w:rPr>
          <w:rFonts w:cs="Tahoma"/>
          <w:sz w:val="20"/>
          <w:szCs w:val="20"/>
        </w:rPr>
        <w:t xml:space="preserve">For FY 2020, </w:t>
      </w:r>
      <w:r w:rsidR="00942195" w:rsidRPr="00F935E6">
        <w:rPr>
          <w:rFonts w:cs="Tahoma"/>
          <w:sz w:val="20"/>
          <w:szCs w:val="20"/>
        </w:rPr>
        <w:t>IES</w:t>
      </w:r>
      <w:r w:rsidRPr="00F935E6">
        <w:rPr>
          <w:rFonts w:cs="Tahoma"/>
          <w:sz w:val="20"/>
          <w:szCs w:val="20"/>
        </w:rPr>
        <w:t xml:space="preserve"> is accepting applications under </w:t>
      </w:r>
      <w:r w:rsidRPr="004A6961">
        <w:rPr>
          <w:rFonts w:cs="Tahoma"/>
          <w:sz w:val="20"/>
          <w:szCs w:val="20"/>
        </w:rPr>
        <w:t xml:space="preserve">three </w:t>
      </w:r>
      <w:r w:rsidR="00816655">
        <w:rPr>
          <w:rFonts w:cs="Tahoma"/>
          <w:sz w:val="20"/>
          <w:szCs w:val="20"/>
        </w:rPr>
        <w:t>programs</w:t>
      </w:r>
      <w:r w:rsidRPr="004A6961">
        <w:rPr>
          <w:rFonts w:cs="Tahoma"/>
          <w:sz w:val="20"/>
          <w:szCs w:val="20"/>
        </w:rPr>
        <w:t>: (1) Postdoctoral Research Training in Special Education and Early Intervention (Postdoctoral Training), (2) Early Career Development and Mentoring (Early Career), and (3) Methods Training Using Single-Case Designs (Single-Case Methods Training).</w:t>
      </w:r>
    </w:p>
    <w:p w14:paraId="7E409EA0" w14:textId="77777777" w:rsidR="00A72B32" w:rsidRPr="00F935E6" w:rsidRDefault="00A72B32" w:rsidP="00A72B32">
      <w:pPr>
        <w:rPr>
          <w:rFonts w:cs="Tahoma"/>
          <w:sz w:val="20"/>
          <w:szCs w:val="20"/>
        </w:rPr>
      </w:pPr>
    </w:p>
    <w:p w14:paraId="7E409EA1" w14:textId="0DEC690F" w:rsidR="00A72B32" w:rsidRPr="00F935E6" w:rsidRDefault="00942195" w:rsidP="00A72B32">
      <w:pPr>
        <w:rPr>
          <w:rFonts w:cs="Tahoma"/>
          <w:sz w:val="20"/>
          <w:szCs w:val="20"/>
        </w:rPr>
      </w:pPr>
      <w:r w:rsidRPr="00F935E6">
        <w:rPr>
          <w:rFonts w:cs="Tahoma"/>
          <w:sz w:val="20"/>
          <w:szCs w:val="20"/>
        </w:rPr>
        <w:t>IES</w:t>
      </w:r>
      <w:r w:rsidR="00A72B32" w:rsidRPr="00F935E6">
        <w:rPr>
          <w:rFonts w:cs="Tahoma"/>
          <w:sz w:val="20"/>
          <w:szCs w:val="20"/>
        </w:rPr>
        <w:t xml:space="preserve"> </w:t>
      </w:r>
      <w:r w:rsidR="001379DE">
        <w:rPr>
          <w:rFonts w:cs="Tahoma"/>
          <w:sz w:val="20"/>
          <w:szCs w:val="20"/>
        </w:rPr>
        <w:t>t</w:t>
      </w:r>
      <w:r w:rsidR="00A72B32" w:rsidRPr="00F935E6">
        <w:rPr>
          <w:rFonts w:cs="Tahoma"/>
          <w:sz w:val="20"/>
          <w:szCs w:val="20"/>
        </w:rPr>
        <w:t>raining programs prepare individuals to conduct special education and early intervention research that advances knowledge within the field and addresses issues important to education policymakers and practitioners. The Postdoctoral Training and Early Career programs seek to build the next generation of special education and early intervention researchers. The Single-Case Methods Training program supports advanced methodological training in the single-case research designs often used to conduct rigorous research in special education and early intervention.</w:t>
      </w:r>
    </w:p>
    <w:p w14:paraId="7E409EA2" w14:textId="77777777" w:rsidR="00A72B32" w:rsidRPr="00F935E6" w:rsidRDefault="00A72B32" w:rsidP="00A72B32">
      <w:pPr>
        <w:rPr>
          <w:rFonts w:cs="Tahoma"/>
          <w:sz w:val="20"/>
          <w:szCs w:val="20"/>
        </w:rPr>
      </w:pPr>
    </w:p>
    <w:p w14:paraId="7E409EA3" w14:textId="27CB8FD3" w:rsidR="00A72B32" w:rsidRPr="00F935E6" w:rsidRDefault="00942195" w:rsidP="00172D3E">
      <w:pPr>
        <w:spacing w:after="120"/>
        <w:rPr>
          <w:rFonts w:cs="Tahoma"/>
          <w:sz w:val="20"/>
          <w:szCs w:val="20"/>
        </w:rPr>
      </w:pPr>
      <w:r w:rsidRPr="00F935E6">
        <w:rPr>
          <w:rFonts w:cs="Tahoma"/>
          <w:sz w:val="20"/>
          <w:szCs w:val="20"/>
        </w:rPr>
        <w:t>IES</w:t>
      </w:r>
      <w:r w:rsidR="003D6E04" w:rsidRPr="00F935E6">
        <w:rPr>
          <w:rFonts w:cs="Tahoma"/>
          <w:sz w:val="20"/>
          <w:szCs w:val="20"/>
        </w:rPr>
        <w:t xml:space="preserve"> will consider only applications that are </w:t>
      </w:r>
      <w:hyperlink w:anchor="Responsive" w:history="1">
        <w:r w:rsidR="003D6E04" w:rsidRPr="00F935E6">
          <w:rPr>
            <w:rStyle w:val="Hyperlink"/>
            <w:rFonts w:cs="Tahoma"/>
            <w:sz w:val="20"/>
            <w:szCs w:val="20"/>
          </w:rPr>
          <w:t>responsive</w:t>
        </w:r>
      </w:hyperlink>
      <w:r w:rsidR="003D6E04" w:rsidRPr="00F935E6">
        <w:rPr>
          <w:rFonts w:cs="Tahoma"/>
          <w:sz w:val="20"/>
          <w:szCs w:val="20"/>
        </w:rPr>
        <w:t xml:space="preserve"> and </w:t>
      </w:r>
      <w:hyperlink w:anchor="Compliant" w:history="1">
        <w:r w:rsidR="003D6E04" w:rsidRPr="00F935E6">
          <w:rPr>
            <w:rStyle w:val="Hyperlink"/>
            <w:rFonts w:cs="Tahoma"/>
            <w:sz w:val="20"/>
            <w:szCs w:val="20"/>
          </w:rPr>
          <w:t>compliant</w:t>
        </w:r>
      </w:hyperlink>
      <w:r w:rsidR="003D6E04" w:rsidRPr="00F935E6">
        <w:rPr>
          <w:rFonts w:cs="Tahoma"/>
          <w:sz w:val="20"/>
          <w:szCs w:val="20"/>
        </w:rPr>
        <w:t xml:space="preserve"> to the requirements described in this </w:t>
      </w:r>
      <w:r w:rsidR="00A72B32" w:rsidRPr="00F935E6">
        <w:rPr>
          <w:rFonts w:cs="Tahoma"/>
          <w:sz w:val="20"/>
          <w:szCs w:val="20"/>
        </w:rPr>
        <w:t>RFA</w:t>
      </w:r>
      <w:r w:rsidR="003D6E04" w:rsidRPr="00F935E6">
        <w:rPr>
          <w:rFonts w:cs="Tahoma"/>
          <w:sz w:val="20"/>
          <w:szCs w:val="20"/>
        </w:rPr>
        <w:t xml:space="preserve"> </w:t>
      </w:r>
      <w:r w:rsidR="002451D6" w:rsidRPr="00EA2818">
        <w:rPr>
          <w:sz w:val="20"/>
          <w:szCs w:val="20"/>
        </w:rPr>
        <w:t>and the online IES Submission Guide (</w:t>
      </w:r>
      <w:hyperlink r:id="rId16" w:history="1">
        <w:r w:rsidR="008866DF" w:rsidRPr="008866DF">
          <w:rPr>
            <w:rStyle w:val="Hyperlink"/>
            <w:sz w:val="20"/>
            <w:szCs w:val="20"/>
          </w:rPr>
          <w:t>https://ies.ed.gov/funding/pdf/submissionguide.pdf</w:t>
        </w:r>
      </w:hyperlink>
      <w:r w:rsidR="002451D6" w:rsidRPr="00EA2818">
        <w:rPr>
          <w:sz w:val="20"/>
          <w:szCs w:val="20"/>
        </w:rPr>
        <w:t>)</w:t>
      </w:r>
      <w:r w:rsidR="002451D6" w:rsidRPr="00F75CAF">
        <w:t xml:space="preserve"> </w:t>
      </w:r>
      <w:r w:rsidR="003D6E04" w:rsidRPr="00F935E6">
        <w:rPr>
          <w:rFonts w:cs="Tahoma"/>
          <w:i/>
          <w:sz w:val="20"/>
          <w:szCs w:val="20"/>
        </w:rPr>
        <w:t>and</w:t>
      </w:r>
      <w:r w:rsidR="003D6E04" w:rsidRPr="00F935E6">
        <w:rPr>
          <w:rFonts w:cs="Tahoma"/>
          <w:sz w:val="20"/>
          <w:szCs w:val="20"/>
        </w:rPr>
        <w:t xml:space="preserve"> submitted electronically via Grants.gov (</w:t>
      </w:r>
      <w:hyperlink r:id="rId17" w:history="1">
        <w:r w:rsidR="00CE7ED3" w:rsidRPr="00BF710B">
          <w:rPr>
            <w:rStyle w:val="Hyperlink"/>
            <w:rFonts w:cs="Tahoma"/>
            <w:sz w:val="20"/>
            <w:szCs w:val="20"/>
          </w:rPr>
          <w:t>https://www.grants.gov</w:t>
        </w:r>
      </w:hyperlink>
      <w:r w:rsidR="003D6E04" w:rsidRPr="00F935E6">
        <w:rPr>
          <w:rStyle w:val="Hyperlink"/>
          <w:rFonts w:cs="Tahoma"/>
          <w:color w:val="auto"/>
          <w:sz w:val="20"/>
          <w:szCs w:val="20"/>
          <w:u w:val="none"/>
        </w:rPr>
        <w:t>)</w:t>
      </w:r>
      <w:r w:rsidR="00A72B32" w:rsidRPr="00F935E6">
        <w:rPr>
          <w:rStyle w:val="Hyperlink"/>
          <w:rFonts w:cs="Tahoma"/>
          <w:color w:val="auto"/>
          <w:sz w:val="20"/>
          <w:szCs w:val="20"/>
          <w:u w:val="none"/>
        </w:rPr>
        <w:t xml:space="preserve"> on time</w:t>
      </w:r>
      <w:r w:rsidR="003D6E04" w:rsidRPr="00F935E6">
        <w:rPr>
          <w:rFonts w:cs="Tahoma"/>
          <w:sz w:val="20"/>
          <w:szCs w:val="20"/>
        </w:rPr>
        <w:t xml:space="preserve">.   </w:t>
      </w:r>
    </w:p>
    <w:p w14:paraId="7E409EA4" w14:textId="77777777" w:rsidR="00A72B32" w:rsidRPr="00F935E6" w:rsidRDefault="00846624" w:rsidP="00C06B09">
      <w:pPr>
        <w:pStyle w:val="ListParagraph"/>
        <w:numPr>
          <w:ilvl w:val="0"/>
          <w:numId w:val="68"/>
        </w:numPr>
        <w:spacing w:after="120"/>
        <w:contextualSpacing w:val="0"/>
        <w:rPr>
          <w:rFonts w:cs="Tahoma"/>
          <w:sz w:val="20"/>
          <w:szCs w:val="20"/>
        </w:rPr>
      </w:pPr>
      <w:r w:rsidRPr="00F935E6">
        <w:rPr>
          <w:sz w:val="20"/>
          <w:szCs w:val="20"/>
        </w:rPr>
        <w:t xml:space="preserve">Postdoctoral Training and </w:t>
      </w:r>
      <w:r w:rsidR="009263EE" w:rsidRPr="00F935E6">
        <w:rPr>
          <w:sz w:val="20"/>
          <w:szCs w:val="20"/>
        </w:rPr>
        <w:t>Single-Case Methods</w:t>
      </w:r>
      <w:r w:rsidRPr="00F935E6">
        <w:rPr>
          <w:sz w:val="20"/>
          <w:szCs w:val="20"/>
        </w:rPr>
        <w:t xml:space="preserve"> Training awards will be made as cooperative agreements in order to support involvement </w:t>
      </w:r>
      <w:r w:rsidR="0092135E" w:rsidRPr="00F935E6">
        <w:rPr>
          <w:sz w:val="20"/>
          <w:szCs w:val="20"/>
        </w:rPr>
        <w:t xml:space="preserve">by IES </w:t>
      </w:r>
      <w:r w:rsidRPr="00F935E6">
        <w:rPr>
          <w:sz w:val="20"/>
          <w:szCs w:val="20"/>
        </w:rPr>
        <w:t>in the planning and implementation of the training program and coordination across programs. Early Career awards will be made as grants.</w:t>
      </w:r>
    </w:p>
    <w:p w14:paraId="7E409EA6" w14:textId="4C112E4C" w:rsidR="00730A45" w:rsidRPr="002451D6" w:rsidRDefault="00730A45" w:rsidP="00C06B09">
      <w:pPr>
        <w:pStyle w:val="ListParagraph"/>
        <w:numPr>
          <w:ilvl w:val="0"/>
          <w:numId w:val="68"/>
        </w:numPr>
        <w:contextualSpacing w:val="0"/>
        <w:rPr>
          <w:rFonts w:cs="Tahoma"/>
          <w:sz w:val="20"/>
          <w:szCs w:val="20"/>
        </w:rPr>
      </w:pPr>
      <w:r w:rsidRPr="00F935E6">
        <w:rPr>
          <w:rFonts w:cs="Tahoma"/>
          <w:sz w:val="20"/>
          <w:szCs w:val="20"/>
        </w:rPr>
        <w:t xml:space="preserve">Separate funding announcements </w:t>
      </w:r>
      <w:r w:rsidR="00A72B32" w:rsidRPr="00F935E6">
        <w:rPr>
          <w:rFonts w:cs="Tahoma"/>
          <w:sz w:val="20"/>
          <w:szCs w:val="20"/>
        </w:rPr>
        <w:t xml:space="preserve">are available on the </w:t>
      </w:r>
      <w:r w:rsidR="00942195" w:rsidRPr="00F935E6">
        <w:rPr>
          <w:rFonts w:cs="Tahoma"/>
          <w:sz w:val="20"/>
          <w:szCs w:val="20"/>
        </w:rPr>
        <w:t>IES</w:t>
      </w:r>
      <w:r w:rsidR="00A72B32" w:rsidRPr="00F935E6">
        <w:rPr>
          <w:rFonts w:cs="Tahoma"/>
          <w:sz w:val="20"/>
          <w:szCs w:val="20"/>
        </w:rPr>
        <w:t xml:space="preserve"> website (</w:t>
      </w:r>
      <w:hyperlink r:id="rId18" w:history="1">
        <w:r w:rsidR="00CE7ED3" w:rsidRPr="00BF710B">
          <w:rPr>
            <w:rStyle w:val="Hyperlink"/>
            <w:rFonts w:cs="Tahoma"/>
            <w:sz w:val="20"/>
            <w:szCs w:val="20"/>
          </w:rPr>
          <w:t>https://ies.ed.gov/funding/</w:t>
        </w:r>
      </w:hyperlink>
      <w:r w:rsidR="00A72B32" w:rsidRPr="00F935E6">
        <w:rPr>
          <w:rFonts w:cs="Tahoma"/>
          <w:sz w:val="20"/>
          <w:szCs w:val="20"/>
        </w:rPr>
        <w:t xml:space="preserve">) that pertain to other discretionary grant competitions funded through </w:t>
      </w:r>
      <w:r w:rsidR="00227B2F" w:rsidRPr="00F935E6">
        <w:rPr>
          <w:rFonts w:cs="Tahoma"/>
          <w:sz w:val="20"/>
          <w:szCs w:val="20"/>
        </w:rPr>
        <w:t>the National Center for Special Education Research (</w:t>
      </w:r>
      <w:hyperlink r:id="rId19" w:history="1">
        <w:r w:rsidR="00CE7ED3" w:rsidRPr="00BF710B">
          <w:rPr>
            <w:rStyle w:val="Hyperlink"/>
            <w:rFonts w:cs="Tahoma"/>
            <w:sz w:val="20"/>
            <w:szCs w:val="20"/>
          </w:rPr>
          <w:t>https://ies.ed.gov/ncser</w:t>
        </w:r>
      </w:hyperlink>
      <w:r w:rsidR="00227B2F" w:rsidRPr="00F935E6">
        <w:rPr>
          <w:rFonts w:cs="Tahoma"/>
          <w:sz w:val="20"/>
          <w:szCs w:val="20"/>
        </w:rPr>
        <w:t>) and the National Center for Education Research (</w:t>
      </w:r>
      <w:hyperlink r:id="rId20" w:history="1">
        <w:r w:rsidR="00CE7ED3" w:rsidRPr="00BF710B">
          <w:rPr>
            <w:rStyle w:val="Hyperlink"/>
            <w:rFonts w:cs="Tahoma"/>
            <w:sz w:val="20"/>
            <w:szCs w:val="20"/>
          </w:rPr>
          <w:t>https://ies.ed.gov/ncer</w:t>
        </w:r>
      </w:hyperlink>
      <w:r w:rsidR="00227B2F" w:rsidRPr="00F935E6">
        <w:rPr>
          <w:rFonts w:cs="Tahoma"/>
          <w:sz w:val="20"/>
          <w:szCs w:val="20"/>
        </w:rPr>
        <w:t>)</w:t>
      </w:r>
      <w:r w:rsidR="00A72B32" w:rsidRPr="00F935E6">
        <w:rPr>
          <w:rFonts w:cs="Tahoma"/>
          <w:sz w:val="20"/>
          <w:szCs w:val="20"/>
        </w:rPr>
        <w:t>.</w:t>
      </w:r>
      <w:r w:rsidR="002451D6">
        <w:rPr>
          <w:rFonts w:cs="Tahoma"/>
          <w:sz w:val="20"/>
          <w:szCs w:val="20"/>
        </w:rPr>
        <w:t xml:space="preserve"> </w:t>
      </w:r>
      <w:r w:rsidR="00942195" w:rsidRPr="002451D6">
        <w:rPr>
          <w:rFonts w:cs="Tahoma"/>
          <w:sz w:val="20"/>
          <w:szCs w:val="20"/>
        </w:rPr>
        <w:t>An overview of IES</w:t>
      </w:r>
      <w:r w:rsidRPr="002451D6">
        <w:rPr>
          <w:rFonts w:cs="Tahoma"/>
          <w:sz w:val="20"/>
          <w:szCs w:val="20"/>
        </w:rPr>
        <w:t xml:space="preserve"> research grant programs is available at </w:t>
      </w:r>
      <w:hyperlink r:id="rId21" w:history="1">
        <w:r w:rsidR="002F34C6" w:rsidRPr="00BF710B">
          <w:rPr>
            <w:rStyle w:val="Hyperlink"/>
            <w:rFonts w:cs="Tahoma"/>
            <w:sz w:val="20"/>
            <w:szCs w:val="20"/>
          </w:rPr>
          <w:t>https://ies.ed.gov/funding/overview.asp</w:t>
        </w:r>
      </w:hyperlink>
      <w:r w:rsidRPr="002451D6">
        <w:rPr>
          <w:rFonts w:cs="Tahoma"/>
          <w:sz w:val="20"/>
          <w:szCs w:val="20"/>
        </w:rPr>
        <w:t xml:space="preserve">.  </w:t>
      </w:r>
    </w:p>
    <w:p w14:paraId="7E409EA7" w14:textId="77777777" w:rsidR="00430D75" w:rsidRPr="00F935E6" w:rsidRDefault="00430D75" w:rsidP="00E06972">
      <w:pPr>
        <w:rPr>
          <w:rFonts w:cs="Tahoma"/>
          <w:sz w:val="20"/>
          <w:szCs w:val="20"/>
        </w:rPr>
      </w:pPr>
    </w:p>
    <w:p w14:paraId="1C234ACD" w14:textId="4346BEE7" w:rsidR="005D698A" w:rsidRDefault="005D698A" w:rsidP="006B24C1">
      <w:pPr>
        <w:pStyle w:val="Heading3"/>
      </w:pPr>
      <w:bookmarkStart w:id="16" w:name="_Toc9581805"/>
      <w:bookmarkStart w:id="17" w:name="_Toc11664265"/>
      <w:r>
        <w:t>RFA Organization</w:t>
      </w:r>
      <w:bookmarkEnd w:id="16"/>
      <w:bookmarkEnd w:id="17"/>
    </w:p>
    <w:p w14:paraId="7E409EA8" w14:textId="5F2AF99C" w:rsidR="00C844F7" w:rsidRPr="00F935E6" w:rsidRDefault="00430D75" w:rsidP="00C844F7">
      <w:pPr>
        <w:rPr>
          <w:rFonts w:cs="Tahoma"/>
          <w:sz w:val="20"/>
          <w:szCs w:val="20"/>
        </w:rPr>
      </w:pPr>
      <w:r w:rsidRPr="00F935E6">
        <w:rPr>
          <w:rFonts w:cs="Tahoma"/>
          <w:sz w:val="20"/>
          <w:szCs w:val="20"/>
        </w:rPr>
        <w:t xml:space="preserve">This </w:t>
      </w:r>
      <w:r w:rsidR="0033623E" w:rsidRPr="00F935E6">
        <w:rPr>
          <w:rFonts w:cs="Tahoma"/>
          <w:sz w:val="20"/>
          <w:szCs w:val="20"/>
        </w:rPr>
        <w:t>RFA</w:t>
      </w:r>
      <w:r w:rsidRPr="00F935E6">
        <w:rPr>
          <w:rFonts w:cs="Tahoma"/>
          <w:sz w:val="20"/>
          <w:szCs w:val="20"/>
        </w:rPr>
        <w:t xml:space="preserve"> is organized </w:t>
      </w:r>
      <w:r w:rsidR="00BE2815" w:rsidRPr="00F935E6">
        <w:rPr>
          <w:rFonts w:cs="Tahoma"/>
          <w:sz w:val="20"/>
          <w:szCs w:val="20"/>
        </w:rPr>
        <w:t>as follows</w:t>
      </w:r>
      <w:r w:rsidRPr="00F935E6">
        <w:rPr>
          <w:rFonts w:cs="Tahoma"/>
          <w:sz w:val="20"/>
          <w:szCs w:val="20"/>
        </w:rPr>
        <w:t xml:space="preserve">. </w:t>
      </w:r>
      <w:hyperlink w:anchor="Part1" w:history="1">
        <w:r w:rsidRPr="00F935E6">
          <w:rPr>
            <w:rStyle w:val="Hyperlink"/>
            <w:rFonts w:cs="Tahoma"/>
            <w:sz w:val="20"/>
            <w:szCs w:val="20"/>
          </w:rPr>
          <w:t>Part I</w:t>
        </w:r>
      </w:hyperlink>
      <w:r w:rsidRPr="00F935E6">
        <w:rPr>
          <w:rFonts w:cs="Tahoma"/>
          <w:sz w:val="20"/>
          <w:szCs w:val="20"/>
        </w:rPr>
        <w:t xml:space="preserve"> sets out the general requirements for your grant application. </w:t>
      </w:r>
      <w:hyperlink w:anchor="Part2" w:history="1">
        <w:r w:rsidR="00A65CB4" w:rsidRPr="00F935E6">
          <w:rPr>
            <w:rStyle w:val="Hyperlink"/>
            <w:rFonts w:cs="Tahoma"/>
            <w:sz w:val="20"/>
          </w:rPr>
          <w:t>Part II</w:t>
        </w:r>
      </w:hyperlink>
      <w:r w:rsidRPr="00F935E6">
        <w:rPr>
          <w:rFonts w:cs="Tahoma"/>
          <w:sz w:val="20"/>
          <w:szCs w:val="20"/>
        </w:rPr>
        <w:t xml:space="preserve"> provides further detail on the specific requirements of</w:t>
      </w:r>
      <w:r w:rsidR="008A6A07" w:rsidRPr="00F935E6">
        <w:rPr>
          <w:rFonts w:cs="Tahoma"/>
          <w:sz w:val="20"/>
          <w:szCs w:val="20"/>
        </w:rPr>
        <w:t xml:space="preserve"> </w:t>
      </w:r>
      <w:r w:rsidR="00BB0F81" w:rsidRPr="00F935E6">
        <w:rPr>
          <w:rFonts w:cs="Tahoma"/>
          <w:sz w:val="20"/>
          <w:szCs w:val="20"/>
        </w:rPr>
        <w:t xml:space="preserve">each </w:t>
      </w:r>
      <w:r w:rsidR="00816655">
        <w:rPr>
          <w:rFonts w:cs="Tahoma"/>
          <w:sz w:val="20"/>
          <w:szCs w:val="20"/>
        </w:rPr>
        <w:t>program</w:t>
      </w:r>
      <w:r w:rsidRPr="00F935E6">
        <w:rPr>
          <w:rFonts w:cs="Tahoma"/>
          <w:sz w:val="20"/>
          <w:szCs w:val="20"/>
        </w:rPr>
        <w:t xml:space="preserve">. </w:t>
      </w:r>
      <w:hyperlink w:anchor="Part3" w:history="1">
        <w:r w:rsidR="00D351DF" w:rsidRPr="009E7BEC">
          <w:rPr>
            <w:rStyle w:val="Hyperlink"/>
            <w:rFonts w:cs="Tahoma"/>
            <w:sz w:val="20"/>
            <w:szCs w:val="20"/>
          </w:rPr>
          <w:t>Part III</w:t>
        </w:r>
      </w:hyperlink>
      <w:r w:rsidR="00D351DF" w:rsidRPr="009E7BEC">
        <w:rPr>
          <w:rFonts w:cs="Tahoma"/>
          <w:sz w:val="20"/>
          <w:szCs w:val="20"/>
        </w:rPr>
        <w:t xml:space="preserve"> </w:t>
      </w:r>
      <w:r w:rsidR="00D351DF" w:rsidRPr="009E7BEC">
        <w:rPr>
          <w:rFonts w:cs="Tahoma"/>
          <w:color w:val="000000"/>
          <w:sz w:val="20"/>
          <w:szCs w:val="20"/>
        </w:rPr>
        <w:t xml:space="preserve">provides </w:t>
      </w:r>
      <w:r w:rsidR="00BE5280">
        <w:rPr>
          <w:rFonts w:cs="Tahoma"/>
          <w:color w:val="000000"/>
          <w:sz w:val="20"/>
          <w:szCs w:val="20"/>
        </w:rPr>
        <w:t xml:space="preserve">information on </w:t>
      </w:r>
      <w:r w:rsidR="007704E7">
        <w:rPr>
          <w:rFonts w:cs="Tahoma"/>
          <w:color w:val="000000"/>
          <w:sz w:val="20"/>
          <w:szCs w:val="20"/>
        </w:rPr>
        <w:t>the appendices and other narrative content</w:t>
      </w:r>
      <w:r w:rsidR="00B535B0">
        <w:rPr>
          <w:rFonts w:cs="Tahoma"/>
          <w:color w:val="000000"/>
          <w:sz w:val="20"/>
          <w:szCs w:val="20"/>
        </w:rPr>
        <w:t xml:space="preserve">. </w:t>
      </w:r>
      <w:hyperlink w:anchor="Part4" w:history="1">
        <w:r w:rsidR="00B535B0" w:rsidRPr="00B535B0">
          <w:rPr>
            <w:rStyle w:val="Hyperlink"/>
            <w:rFonts w:cs="Tahoma"/>
            <w:sz w:val="20"/>
            <w:szCs w:val="20"/>
          </w:rPr>
          <w:t>Part IV</w:t>
        </w:r>
      </w:hyperlink>
      <w:r w:rsidR="00B535B0">
        <w:rPr>
          <w:rFonts w:cs="Tahoma"/>
          <w:color w:val="000000"/>
          <w:sz w:val="20"/>
          <w:szCs w:val="20"/>
        </w:rPr>
        <w:t xml:space="preserve"> describes the </w:t>
      </w:r>
      <w:r w:rsidR="00BE5280">
        <w:rPr>
          <w:rFonts w:cs="Tahoma"/>
          <w:color w:val="000000"/>
          <w:sz w:val="20"/>
          <w:szCs w:val="20"/>
        </w:rPr>
        <w:t>competition regulations and review criteria</w:t>
      </w:r>
      <w:r w:rsidR="00D351DF" w:rsidRPr="009E7BEC">
        <w:rPr>
          <w:rFonts w:cs="Tahoma"/>
          <w:sz w:val="20"/>
          <w:szCs w:val="20"/>
        </w:rPr>
        <w:t>.</w:t>
      </w:r>
      <w:r w:rsidR="001433DC">
        <w:rPr>
          <w:rFonts w:cs="Tahoma"/>
          <w:sz w:val="20"/>
          <w:szCs w:val="20"/>
        </w:rPr>
        <w:t xml:space="preserve"> </w:t>
      </w:r>
      <w:hyperlink w:anchor="_Part_V:_Compliance" w:history="1">
        <w:r w:rsidR="00647869" w:rsidRPr="00647869">
          <w:rPr>
            <w:rStyle w:val="Hyperlink"/>
            <w:rFonts w:cs="Tahoma"/>
            <w:sz w:val="20"/>
            <w:szCs w:val="20"/>
          </w:rPr>
          <w:t>Part V</w:t>
        </w:r>
      </w:hyperlink>
      <w:r w:rsidR="00647869">
        <w:rPr>
          <w:rFonts w:cs="Tahoma"/>
          <w:sz w:val="20"/>
          <w:szCs w:val="20"/>
        </w:rPr>
        <w:t xml:space="preserve"> provides a checklist that you can use to ensure you have included all required application elements to advance to scientific peer review. </w:t>
      </w:r>
      <w:r w:rsidR="001433DC">
        <w:rPr>
          <w:rFonts w:cs="Tahoma"/>
          <w:sz w:val="20"/>
          <w:szCs w:val="20"/>
        </w:rPr>
        <w:t>A</w:t>
      </w:r>
      <w:r w:rsidR="00D351DF" w:rsidRPr="009E7BEC">
        <w:rPr>
          <w:rFonts w:cs="Tahoma"/>
          <w:sz w:val="20"/>
          <w:szCs w:val="20"/>
        </w:rPr>
        <w:t xml:space="preserve"> </w:t>
      </w:r>
      <w:hyperlink w:anchor="_GLOSSARY_1" w:history="1">
        <w:r w:rsidR="001433DC">
          <w:rPr>
            <w:rStyle w:val="Hyperlink"/>
            <w:rFonts w:cs="Tahoma"/>
            <w:sz w:val="20"/>
            <w:szCs w:val="20"/>
          </w:rPr>
          <w:t>g</w:t>
        </w:r>
        <w:r w:rsidR="00C844F7" w:rsidRPr="00F935E6">
          <w:rPr>
            <w:rStyle w:val="Hyperlink"/>
            <w:rFonts w:cs="Tahoma"/>
            <w:sz w:val="20"/>
            <w:szCs w:val="20"/>
          </w:rPr>
          <w:t>lossary</w:t>
        </w:r>
      </w:hyperlink>
      <w:r w:rsidR="00C844F7" w:rsidRPr="00F935E6">
        <w:rPr>
          <w:rFonts w:cs="Tahoma"/>
          <w:sz w:val="20"/>
          <w:szCs w:val="20"/>
        </w:rPr>
        <w:t xml:space="preserve"> of important terms </w:t>
      </w:r>
      <w:r w:rsidR="00D6530F">
        <w:rPr>
          <w:rFonts w:cs="Tahoma"/>
          <w:sz w:val="20"/>
          <w:szCs w:val="20"/>
        </w:rPr>
        <w:t xml:space="preserve">is </w:t>
      </w:r>
      <w:r w:rsidR="00C844F7" w:rsidRPr="00F935E6">
        <w:rPr>
          <w:rFonts w:cs="Tahoma"/>
          <w:sz w:val="20"/>
          <w:szCs w:val="20"/>
        </w:rPr>
        <w:t xml:space="preserve">located at the end of this RFA. </w:t>
      </w:r>
    </w:p>
    <w:p w14:paraId="7E409EA9" w14:textId="77777777" w:rsidR="0041408D" w:rsidRPr="00F935E6" w:rsidRDefault="0041408D" w:rsidP="0041408D">
      <w:pPr>
        <w:rPr>
          <w:i/>
        </w:rPr>
      </w:pPr>
    </w:p>
    <w:p w14:paraId="7E409EAA" w14:textId="77777777" w:rsidR="0041408D" w:rsidRPr="00F935E6" w:rsidRDefault="0041408D" w:rsidP="006B24C1">
      <w:pPr>
        <w:pStyle w:val="Heading3"/>
      </w:pPr>
      <w:bookmarkStart w:id="18" w:name="_Toc9581806"/>
      <w:bookmarkStart w:id="19" w:name="_Toc11664266"/>
      <w:r w:rsidRPr="00F935E6">
        <w:t>Technical Assistance for Applicants</w:t>
      </w:r>
      <w:bookmarkEnd w:id="18"/>
      <w:bookmarkEnd w:id="19"/>
    </w:p>
    <w:p w14:paraId="0A9B3CC4" w14:textId="121F83D9" w:rsidR="00C32F9D" w:rsidRPr="001F21B5" w:rsidRDefault="00C32F9D" w:rsidP="00C32F9D">
      <w:pPr>
        <w:rPr>
          <w:rFonts w:cs="Tahoma"/>
          <w:color w:val="000000"/>
          <w:sz w:val="20"/>
          <w:szCs w:val="20"/>
        </w:rPr>
      </w:pPr>
      <w:r w:rsidRPr="00132574">
        <w:rPr>
          <w:rFonts w:cs="Tahoma"/>
          <w:color w:val="000000"/>
          <w:sz w:val="20"/>
          <w:szCs w:val="20"/>
        </w:rPr>
        <w:t>IES provide</w:t>
      </w:r>
      <w:r w:rsidR="00335F2D">
        <w:rPr>
          <w:rFonts w:cs="Tahoma"/>
          <w:color w:val="000000"/>
          <w:sz w:val="20"/>
          <w:szCs w:val="20"/>
        </w:rPr>
        <w:t>s</w:t>
      </w:r>
      <w:r w:rsidRPr="00132574">
        <w:rPr>
          <w:rFonts w:cs="Tahoma"/>
          <w:color w:val="000000"/>
          <w:sz w:val="20"/>
          <w:szCs w:val="20"/>
        </w:rPr>
        <w:t xml:space="preserve"> technical assistance to applicants</w:t>
      </w:r>
      <w:r w:rsidR="00335F2D">
        <w:rPr>
          <w:rFonts w:cs="Tahoma"/>
          <w:color w:val="000000"/>
          <w:sz w:val="20"/>
          <w:szCs w:val="20"/>
        </w:rPr>
        <w:t xml:space="preserve"> that</w:t>
      </w:r>
      <w:r w:rsidRPr="00132574">
        <w:rPr>
          <w:rFonts w:cs="Tahoma"/>
          <w:color w:val="000000"/>
          <w:sz w:val="20"/>
          <w:szCs w:val="20"/>
        </w:rPr>
        <w:t xml:space="preserve"> addresses the appropriateness of project ideas for this competition</w:t>
      </w:r>
      <w:r w:rsidR="00E94F3F">
        <w:rPr>
          <w:rFonts w:cs="Tahoma"/>
          <w:color w:val="000000"/>
          <w:sz w:val="20"/>
          <w:szCs w:val="20"/>
        </w:rPr>
        <w:t xml:space="preserve"> and methodological and other</w:t>
      </w:r>
      <w:r w:rsidRPr="00132574">
        <w:rPr>
          <w:rFonts w:cs="Tahoma"/>
          <w:color w:val="000000"/>
          <w:sz w:val="20"/>
          <w:szCs w:val="20"/>
        </w:rPr>
        <w:t xml:space="preserve"> substantive </w:t>
      </w:r>
      <w:r w:rsidR="00E94F3F">
        <w:rPr>
          <w:rFonts w:cs="Tahoma"/>
          <w:color w:val="000000"/>
          <w:sz w:val="20"/>
          <w:szCs w:val="20"/>
        </w:rPr>
        <w:t xml:space="preserve">issues concerning </w:t>
      </w:r>
      <w:r w:rsidR="00EE42B7">
        <w:rPr>
          <w:rFonts w:cs="Tahoma"/>
          <w:color w:val="000000"/>
          <w:sz w:val="20"/>
          <w:szCs w:val="20"/>
        </w:rPr>
        <w:t>research and training</w:t>
      </w:r>
      <w:r w:rsidRPr="00132574">
        <w:rPr>
          <w:rFonts w:cs="Tahoma"/>
          <w:color w:val="000000"/>
          <w:sz w:val="20"/>
          <w:szCs w:val="20"/>
        </w:rPr>
        <w:t xml:space="preserve">. IES Program Officers work with applicants through a variety of formats up until the time of Grants.gov </w:t>
      </w:r>
      <w:r w:rsidRPr="00132574">
        <w:rPr>
          <w:rFonts w:cs="Tahoma"/>
          <w:color w:val="000000"/>
          <w:sz w:val="20"/>
          <w:szCs w:val="20"/>
        </w:rPr>
        <w:lastRenderedPageBreak/>
        <w:t xml:space="preserve">submission. If you submit a Letter of Intent at </w:t>
      </w:r>
      <w:hyperlink r:id="rId22" w:history="1">
        <w:r w:rsidR="002F34C6" w:rsidRPr="002F34C6">
          <w:rPr>
            <w:rStyle w:val="Hyperlink"/>
            <w:rFonts w:cs="Tahoma"/>
            <w:bCs/>
            <w:sz w:val="20"/>
            <w:szCs w:val="20"/>
          </w:rPr>
          <w:t>https://iesreview.ed.gov/</w:t>
        </w:r>
      </w:hyperlink>
      <w:r w:rsidRPr="00132574">
        <w:rPr>
          <w:rFonts w:cs="Tahoma"/>
          <w:color w:val="000000"/>
          <w:sz w:val="20"/>
          <w:szCs w:val="20"/>
        </w:rPr>
        <w:t xml:space="preserve">, </w:t>
      </w:r>
      <w:r w:rsidRPr="00132574">
        <w:rPr>
          <w:sz w:val="20"/>
          <w:szCs w:val="20"/>
        </w:rPr>
        <w:t>the Program Officer will contact you regarding your proposed pro</w:t>
      </w:r>
      <w:r w:rsidR="00C0290A">
        <w:rPr>
          <w:sz w:val="20"/>
          <w:szCs w:val="20"/>
        </w:rPr>
        <w:t>ject</w:t>
      </w:r>
      <w:r w:rsidRPr="00132574">
        <w:rPr>
          <w:sz w:val="20"/>
          <w:szCs w:val="20"/>
        </w:rPr>
        <w:t>.</w:t>
      </w:r>
      <w:r w:rsidR="001F21B5">
        <w:rPr>
          <w:rFonts w:cs="Tahoma"/>
          <w:color w:val="000000"/>
          <w:sz w:val="20"/>
          <w:szCs w:val="20"/>
        </w:rPr>
        <w:t xml:space="preserve"> IES also provides </w:t>
      </w:r>
      <w:r w:rsidRPr="00132574">
        <w:rPr>
          <w:rFonts w:cs="Tahoma"/>
          <w:sz w:val="20"/>
          <w:szCs w:val="20"/>
        </w:rPr>
        <w:t>Funding Opportunities Webinars (live and on demand</w:t>
      </w:r>
      <w:r w:rsidR="009A3D12">
        <w:rPr>
          <w:rFonts w:cs="Tahoma"/>
          <w:sz w:val="20"/>
          <w:szCs w:val="20"/>
        </w:rPr>
        <w:t xml:space="preserve"> at </w:t>
      </w:r>
      <w:hyperlink r:id="rId23" w:history="1">
        <w:r w:rsidR="009A3D12" w:rsidRPr="00A449BF">
          <w:rPr>
            <w:rStyle w:val="Hyperlink"/>
            <w:rFonts w:cs="Tahoma"/>
            <w:sz w:val="20"/>
            <w:szCs w:val="20"/>
          </w:rPr>
          <w:t>https://ies.ed.gov/funding/webinars/index.asp</w:t>
        </w:r>
      </w:hyperlink>
      <w:r w:rsidRPr="00132574">
        <w:rPr>
          <w:rFonts w:cs="Tahoma"/>
          <w:sz w:val="20"/>
          <w:szCs w:val="20"/>
        </w:rPr>
        <w:t xml:space="preserve">) that </w:t>
      </w:r>
      <w:r w:rsidR="00F66F36">
        <w:rPr>
          <w:rFonts w:cs="Tahoma"/>
          <w:sz w:val="20"/>
          <w:szCs w:val="20"/>
        </w:rPr>
        <w:t xml:space="preserve">include </w:t>
      </w:r>
      <w:r w:rsidRPr="00132574">
        <w:rPr>
          <w:rFonts w:cs="Tahoma"/>
          <w:sz w:val="20"/>
          <w:szCs w:val="20"/>
        </w:rPr>
        <w:t xml:space="preserve">advice on choosing the correct competition, grant writing, and submitting your application. </w:t>
      </w:r>
    </w:p>
    <w:p w14:paraId="7E409EB2" w14:textId="77777777" w:rsidR="00A72B32" w:rsidRPr="00F935E6" w:rsidRDefault="00A72B32" w:rsidP="00A72B32"/>
    <w:p w14:paraId="7E409EB3" w14:textId="437D02F1" w:rsidR="00730A45" w:rsidRPr="00F935E6" w:rsidRDefault="00B6007A" w:rsidP="008A773E">
      <w:pPr>
        <w:pStyle w:val="Heading2"/>
      </w:pPr>
      <w:bookmarkStart w:id="20" w:name="_Toc11664267"/>
      <w:bookmarkStart w:id="21" w:name="_Toc375049583"/>
      <w:r>
        <w:t>General and Applicant Requirements</w:t>
      </w:r>
      <w:bookmarkEnd w:id="20"/>
    </w:p>
    <w:p w14:paraId="7E409EB4" w14:textId="1E58409F" w:rsidR="004D02D0" w:rsidRPr="00F935E6" w:rsidRDefault="00C32F9D" w:rsidP="00C06B09">
      <w:pPr>
        <w:pStyle w:val="Heading3"/>
        <w:numPr>
          <w:ilvl w:val="0"/>
          <w:numId w:val="51"/>
        </w:numPr>
      </w:pPr>
      <w:bookmarkStart w:id="22" w:name="_Toc9581808"/>
      <w:bookmarkStart w:id="23" w:name="_Toc11664268"/>
      <w:r>
        <w:t>Programs</w:t>
      </w:r>
      <w:bookmarkEnd w:id="22"/>
      <w:bookmarkEnd w:id="23"/>
    </w:p>
    <w:p w14:paraId="7E409EB5" w14:textId="6D6AE816" w:rsidR="004D02D0" w:rsidRPr="00F935E6" w:rsidRDefault="004D02D0" w:rsidP="004A3BBE">
      <w:pPr>
        <w:spacing w:after="120"/>
        <w:rPr>
          <w:rFonts w:cs="Tahoma"/>
          <w:sz w:val="20"/>
          <w:szCs w:val="20"/>
        </w:rPr>
      </w:pPr>
      <w:r w:rsidRPr="00F935E6">
        <w:rPr>
          <w:rFonts w:cs="Tahoma"/>
          <w:sz w:val="20"/>
          <w:szCs w:val="20"/>
        </w:rPr>
        <w:t xml:space="preserve">Your application must be directed to one of the three training </w:t>
      </w:r>
      <w:r w:rsidR="00816655">
        <w:rPr>
          <w:rFonts w:cs="Tahoma"/>
          <w:sz w:val="20"/>
          <w:szCs w:val="20"/>
        </w:rPr>
        <w:t>programs</w:t>
      </w:r>
      <w:r w:rsidR="00816655" w:rsidRPr="00F935E6">
        <w:rPr>
          <w:rFonts w:cs="Tahoma"/>
          <w:sz w:val="20"/>
          <w:szCs w:val="20"/>
        </w:rPr>
        <w:t xml:space="preserve"> </w:t>
      </w:r>
      <w:r w:rsidRPr="00F935E6">
        <w:rPr>
          <w:rFonts w:cs="Tahoma"/>
          <w:sz w:val="20"/>
          <w:szCs w:val="20"/>
        </w:rPr>
        <w:t xml:space="preserve">listed below </w:t>
      </w:r>
      <w:r w:rsidR="0092135E" w:rsidRPr="00F935E6">
        <w:rPr>
          <w:rFonts w:cs="Tahoma"/>
          <w:sz w:val="20"/>
          <w:szCs w:val="20"/>
        </w:rPr>
        <w:t xml:space="preserve">and described in </w:t>
      </w:r>
      <w:hyperlink w:anchor="Part2" w:history="1">
        <w:r w:rsidR="00386304" w:rsidRPr="00F935E6">
          <w:rPr>
            <w:rStyle w:val="Hyperlink"/>
            <w:rFonts w:cs="Tahoma"/>
            <w:sz w:val="20"/>
          </w:rPr>
          <w:t>Part II</w:t>
        </w:r>
      </w:hyperlink>
      <w:r w:rsidRPr="00F935E6">
        <w:rPr>
          <w:rFonts w:cs="Tahoma"/>
          <w:sz w:val="20"/>
          <w:szCs w:val="20"/>
        </w:rPr>
        <w:t xml:space="preserve">. </w:t>
      </w:r>
    </w:p>
    <w:p w14:paraId="7E409EB6" w14:textId="300D914A" w:rsidR="004D02D0" w:rsidRPr="00F935E6" w:rsidRDefault="004D02D0" w:rsidP="00C06B09">
      <w:pPr>
        <w:pStyle w:val="ListParagraph"/>
        <w:numPr>
          <w:ilvl w:val="0"/>
          <w:numId w:val="16"/>
        </w:numPr>
        <w:spacing w:after="120"/>
        <w:contextualSpacing w:val="0"/>
        <w:rPr>
          <w:rFonts w:cs="Tahoma"/>
          <w:sz w:val="20"/>
          <w:szCs w:val="20"/>
        </w:rPr>
      </w:pPr>
      <w:r w:rsidRPr="00F935E6">
        <w:rPr>
          <w:rFonts w:cs="Tahoma"/>
          <w:sz w:val="20"/>
          <w:szCs w:val="20"/>
        </w:rPr>
        <w:t xml:space="preserve">The Postdoctoral Training program funds programs </w:t>
      </w:r>
      <w:r w:rsidR="00C32F9D">
        <w:rPr>
          <w:rFonts w:cs="Tahoma"/>
          <w:sz w:val="20"/>
          <w:szCs w:val="20"/>
        </w:rPr>
        <w:t xml:space="preserve">to </w:t>
      </w:r>
      <w:r w:rsidRPr="00F935E6">
        <w:rPr>
          <w:rFonts w:cs="Tahoma"/>
          <w:sz w:val="20"/>
          <w:szCs w:val="20"/>
        </w:rPr>
        <w:t xml:space="preserve">prepare researchers </w:t>
      </w:r>
      <w:r w:rsidR="00C32F9D">
        <w:rPr>
          <w:rFonts w:cs="Tahoma"/>
          <w:sz w:val="20"/>
          <w:szCs w:val="20"/>
        </w:rPr>
        <w:t>with a doctoral degree</w:t>
      </w:r>
      <w:r w:rsidRPr="00F935E6">
        <w:rPr>
          <w:rFonts w:cs="Tahoma"/>
          <w:sz w:val="20"/>
          <w:szCs w:val="20"/>
        </w:rPr>
        <w:t xml:space="preserve"> to conduct high-quality, independent special education or early intervention research that advances knowledge within the field and addresses issues important to education leaders and practitioners. </w:t>
      </w:r>
      <w:r w:rsidRPr="00C32F9D">
        <w:rPr>
          <w:rFonts w:cs="Tahoma"/>
          <w:sz w:val="20"/>
          <w:szCs w:val="20"/>
        </w:rPr>
        <w:t xml:space="preserve"> </w:t>
      </w:r>
    </w:p>
    <w:p w14:paraId="7E409EB7" w14:textId="77777777" w:rsidR="004D02D0" w:rsidRPr="00F935E6" w:rsidRDefault="004D02D0" w:rsidP="00C06B09">
      <w:pPr>
        <w:pStyle w:val="ListParagraph"/>
        <w:numPr>
          <w:ilvl w:val="0"/>
          <w:numId w:val="16"/>
        </w:numPr>
        <w:spacing w:after="120"/>
        <w:contextualSpacing w:val="0"/>
        <w:rPr>
          <w:rFonts w:cs="Tahoma"/>
          <w:sz w:val="20"/>
          <w:szCs w:val="20"/>
        </w:rPr>
      </w:pPr>
      <w:r w:rsidRPr="00F935E6">
        <w:rPr>
          <w:rFonts w:cs="Tahoma"/>
          <w:sz w:val="20"/>
          <w:szCs w:val="20"/>
        </w:rPr>
        <w:t>The Early Career program provides support for an integrated research and career development plan for investigators in the early stages of their academic careers who have established an interest in special education research, with the ultimate aim of launching independent research careers focused on infants, toddlers, children, and youth with or at risk for disabilities. The award will provide support for research (including salary for protected time to conduct research) and career development that includes training under the guidance of an experienced mentor or mentors.</w:t>
      </w:r>
    </w:p>
    <w:p w14:paraId="7E409EB8" w14:textId="77777777" w:rsidR="0033623E" w:rsidRPr="00F935E6" w:rsidRDefault="0033623E" w:rsidP="00C06B09">
      <w:pPr>
        <w:pStyle w:val="ListParagraph"/>
        <w:numPr>
          <w:ilvl w:val="0"/>
          <w:numId w:val="16"/>
        </w:numPr>
        <w:rPr>
          <w:rFonts w:cs="Tahoma"/>
          <w:sz w:val="20"/>
          <w:szCs w:val="20"/>
        </w:rPr>
      </w:pPr>
      <w:r w:rsidRPr="00F935E6">
        <w:rPr>
          <w:rFonts w:cs="Tahoma"/>
          <w:sz w:val="20"/>
          <w:szCs w:val="20"/>
        </w:rPr>
        <w:t xml:space="preserve">The Single-Case Methods Training program funds a program to help current education researchers maintain and enhance their research and data analysis skills related to single-case designs for use in research focused on children with or at risk for disabilities. </w:t>
      </w:r>
    </w:p>
    <w:p w14:paraId="7E409EB9" w14:textId="77777777" w:rsidR="000F6E23" w:rsidRPr="00F935E6" w:rsidRDefault="000F6E23" w:rsidP="00157314">
      <w:pPr>
        <w:rPr>
          <w:rFonts w:cs="Tahoma"/>
        </w:rPr>
      </w:pPr>
    </w:p>
    <w:p w14:paraId="7E409EBA" w14:textId="77777777" w:rsidR="00D3363F" w:rsidRPr="00F935E6" w:rsidRDefault="00D74886" w:rsidP="00C06B09">
      <w:pPr>
        <w:pStyle w:val="Heading3"/>
        <w:numPr>
          <w:ilvl w:val="0"/>
          <w:numId w:val="101"/>
        </w:numPr>
      </w:pPr>
      <w:bookmarkStart w:id="24" w:name="_Toc380648647"/>
      <w:bookmarkStart w:id="25" w:name="_Toc376708541"/>
      <w:bookmarkStart w:id="26" w:name="_Toc377472038"/>
      <w:bookmarkStart w:id="27" w:name="_Toc380653069"/>
      <w:bookmarkStart w:id="28" w:name="_Toc384630870"/>
      <w:bookmarkStart w:id="29" w:name="_Toc9581809"/>
      <w:bookmarkStart w:id="30" w:name="_Toc11664269"/>
      <w:r w:rsidRPr="00F935E6">
        <w:t xml:space="preserve">The </w:t>
      </w:r>
      <w:r w:rsidR="00430D75" w:rsidRPr="00F935E6">
        <w:t>Principal Investigator</w:t>
      </w:r>
      <w:bookmarkEnd w:id="24"/>
      <w:bookmarkEnd w:id="25"/>
      <w:bookmarkEnd w:id="26"/>
      <w:bookmarkEnd w:id="27"/>
      <w:bookmarkEnd w:id="28"/>
      <w:r w:rsidRPr="00F935E6">
        <w:t xml:space="preserve"> and Authorized Organization Representative</w:t>
      </w:r>
      <w:bookmarkEnd w:id="29"/>
      <w:bookmarkEnd w:id="30"/>
      <w:r w:rsidR="00BB5877" w:rsidRPr="00F935E6">
        <w:t xml:space="preserve"> </w:t>
      </w:r>
    </w:p>
    <w:p w14:paraId="7E409EBB" w14:textId="77777777" w:rsidR="00111D46" w:rsidRPr="00F935E6" w:rsidRDefault="00111D46" w:rsidP="007761D9">
      <w:pPr>
        <w:spacing w:after="120"/>
        <w:rPr>
          <w:rFonts w:cs="Tahoma"/>
          <w:i/>
          <w:sz w:val="20"/>
          <w:szCs w:val="20"/>
        </w:rPr>
      </w:pPr>
      <w:r w:rsidRPr="00F935E6">
        <w:rPr>
          <w:rFonts w:cs="Tahoma"/>
          <w:i/>
          <w:sz w:val="20"/>
          <w:szCs w:val="20"/>
        </w:rPr>
        <w:t>The Principal Investigator</w:t>
      </w:r>
    </w:p>
    <w:p w14:paraId="7E409EBC" w14:textId="77777777" w:rsidR="00253683" w:rsidRPr="00F935E6" w:rsidRDefault="004D02D0" w:rsidP="00636CED">
      <w:pPr>
        <w:spacing w:after="120"/>
        <w:rPr>
          <w:rFonts w:cs="Tahoma"/>
          <w:sz w:val="20"/>
          <w:szCs w:val="20"/>
        </w:rPr>
      </w:pPr>
      <w:r w:rsidRPr="00F935E6">
        <w:rPr>
          <w:rFonts w:cs="Tahoma"/>
          <w:sz w:val="20"/>
          <w:szCs w:val="20"/>
        </w:rPr>
        <w:t xml:space="preserve">The Principal Investigator/Training Director (PI) is the individual who has the authority and responsibility for the proper conduct of the </w:t>
      </w:r>
      <w:r w:rsidR="00816297" w:rsidRPr="00F935E6">
        <w:rPr>
          <w:rFonts w:cs="Tahoma"/>
          <w:sz w:val="20"/>
          <w:szCs w:val="20"/>
        </w:rPr>
        <w:t xml:space="preserve">research and/or </w:t>
      </w:r>
      <w:r w:rsidRPr="00F935E6">
        <w:rPr>
          <w:rFonts w:cs="Tahoma"/>
          <w:sz w:val="20"/>
          <w:szCs w:val="20"/>
        </w:rPr>
        <w:t>training, including the appropriate use of federal funds and the submission of required scientific progress reports.</w:t>
      </w:r>
      <w:r w:rsidRPr="00F935E6">
        <w:rPr>
          <w:rStyle w:val="FootnoteReference"/>
          <w:rFonts w:ascii="Tahoma" w:hAnsi="Tahoma" w:cs="Tahoma"/>
          <w:sz w:val="20"/>
          <w:szCs w:val="20"/>
        </w:rPr>
        <w:footnoteReference w:id="1"/>
      </w:r>
      <w:r w:rsidRPr="00F935E6">
        <w:rPr>
          <w:rFonts w:cs="Tahoma"/>
          <w:sz w:val="20"/>
          <w:szCs w:val="20"/>
        </w:rPr>
        <w:t xml:space="preserve"> </w:t>
      </w:r>
      <w:r w:rsidR="00D74886" w:rsidRPr="00F935E6">
        <w:rPr>
          <w:rFonts w:cs="Tahoma"/>
          <w:sz w:val="20"/>
          <w:szCs w:val="20"/>
        </w:rPr>
        <w:t xml:space="preserve">Your institution is responsible for identifying the PI on a grant application. </w:t>
      </w:r>
    </w:p>
    <w:p w14:paraId="7E409EBD" w14:textId="77777777" w:rsidR="00111D46" w:rsidRPr="00F935E6" w:rsidRDefault="005721C4" w:rsidP="00C06B09">
      <w:pPr>
        <w:pStyle w:val="ListParagraph"/>
        <w:numPr>
          <w:ilvl w:val="0"/>
          <w:numId w:val="69"/>
        </w:numPr>
        <w:spacing w:after="120"/>
        <w:contextualSpacing w:val="0"/>
        <w:rPr>
          <w:rFonts w:cs="Tahoma"/>
          <w:sz w:val="20"/>
          <w:szCs w:val="20"/>
        </w:rPr>
      </w:pPr>
      <w:r w:rsidRPr="00F935E6">
        <w:rPr>
          <w:rFonts w:cs="Tahoma"/>
          <w:sz w:val="20"/>
          <w:szCs w:val="20"/>
        </w:rPr>
        <w:t xml:space="preserve">For the Early Career program, </w:t>
      </w:r>
      <w:r w:rsidR="00EE2C90" w:rsidRPr="00F935E6">
        <w:rPr>
          <w:rFonts w:cs="Tahoma"/>
          <w:sz w:val="20"/>
          <w:szCs w:val="20"/>
        </w:rPr>
        <w:t>the early career researcher should be the sole PI.</w:t>
      </w:r>
      <w:r w:rsidRPr="00F935E6">
        <w:rPr>
          <w:rFonts w:cs="Tahoma"/>
          <w:sz w:val="20"/>
          <w:szCs w:val="20"/>
        </w:rPr>
        <w:t xml:space="preserve"> </w:t>
      </w:r>
      <w:r w:rsidR="00825F09" w:rsidRPr="00F935E6">
        <w:rPr>
          <w:rFonts w:cs="Tahoma"/>
          <w:sz w:val="20"/>
          <w:szCs w:val="20"/>
        </w:rPr>
        <w:t xml:space="preserve">No other PIs </w:t>
      </w:r>
      <w:r w:rsidR="00923FAB" w:rsidRPr="00F935E6">
        <w:rPr>
          <w:rFonts w:cs="Tahoma"/>
          <w:sz w:val="20"/>
          <w:szCs w:val="20"/>
        </w:rPr>
        <w:t>or Co-Principal Investigators (C</w:t>
      </w:r>
      <w:r w:rsidR="00111D46" w:rsidRPr="00F935E6">
        <w:rPr>
          <w:rFonts w:cs="Tahoma"/>
          <w:sz w:val="20"/>
          <w:szCs w:val="20"/>
        </w:rPr>
        <w:t>o-PIs)</w:t>
      </w:r>
      <w:r w:rsidR="004129B3" w:rsidRPr="00F935E6">
        <w:rPr>
          <w:rFonts w:cs="Tahoma"/>
          <w:sz w:val="20"/>
          <w:szCs w:val="20"/>
        </w:rPr>
        <w:t xml:space="preserve"> </w:t>
      </w:r>
      <w:r w:rsidR="00BE2815" w:rsidRPr="00F935E6">
        <w:rPr>
          <w:rFonts w:cs="Tahoma"/>
          <w:sz w:val="20"/>
          <w:szCs w:val="20"/>
        </w:rPr>
        <w:t xml:space="preserve">may </w:t>
      </w:r>
      <w:r w:rsidR="00D3363F" w:rsidRPr="00F935E6">
        <w:rPr>
          <w:rFonts w:cs="Tahoma"/>
          <w:sz w:val="20"/>
          <w:szCs w:val="20"/>
        </w:rPr>
        <w:t>be identified</w:t>
      </w:r>
      <w:r w:rsidR="00111D46" w:rsidRPr="00F935E6">
        <w:rPr>
          <w:rFonts w:cs="Tahoma"/>
          <w:sz w:val="20"/>
          <w:szCs w:val="20"/>
        </w:rPr>
        <w:t xml:space="preserve">.  </w:t>
      </w:r>
    </w:p>
    <w:p w14:paraId="7E409EBE" w14:textId="77777777" w:rsidR="004D02D0" w:rsidRPr="00F935E6" w:rsidRDefault="004D02D0" w:rsidP="00C06B09">
      <w:pPr>
        <w:pStyle w:val="ListParagraph"/>
        <w:numPr>
          <w:ilvl w:val="0"/>
          <w:numId w:val="69"/>
        </w:numPr>
        <w:rPr>
          <w:rFonts w:cs="Tahoma"/>
          <w:sz w:val="20"/>
          <w:szCs w:val="20"/>
        </w:rPr>
      </w:pPr>
      <w:r w:rsidRPr="00F935E6">
        <w:rPr>
          <w:rFonts w:cs="Tahoma"/>
          <w:sz w:val="20"/>
          <w:szCs w:val="20"/>
        </w:rPr>
        <w:t xml:space="preserve">For the Postdoctoral Training and </w:t>
      </w:r>
      <w:r w:rsidR="0033623E" w:rsidRPr="00F935E6">
        <w:rPr>
          <w:rFonts w:cs="Tahoma"/>
          <w:sz w:val="20"/>
          <w:szCs w:val="20"/>
        </w:rPr>
        <w:t>Single-Case Methods</w:t>
      </w:r>
      <w:r w:rsidRPr="00F935E6">
        <w:rPr>
          <w:rFonts w:cs="Tahoma"/>
          <w:sz w:val="20"/>
          <w:szCs w:val="20"/>
        </w:rPr>
        <w:t xml:space="preserve"> Training programs, your institution may </w:t>
      </w:r>
      <w:r w:rsidR="00880F4E" w:rsidRPr="00F935E6">
        <w:rPr>
          <w:rFonts w:cs="Tahoma"/>
          <w:sz w:val="20"/>
          <w:szCs w:val="20"/>
        </w:rPr>
        <w:t xml:space="preserve">elect to </w:t>
      </w:r>
      <w:r w:rsidRPr="00F935E6">
        <w:rPr>
          <w:rFonts w:cs="Tahoma"/>
          <w:sz w:val="20"/>
          <w:szCs w:val="20"/>
        </w:rPr>
        <w:t xml:space="preserve">designate more than one person to serve as PI. In so doing, your institution identifies these PIs as sharing the authority and responsibility for directing the training project intellectually and logistically. All PIs will be listed on any grant award notification. However, institutions applying for funding must designate a single point of contact for the project. </w:t>
      </w:r>
      <w:r w:rsidR="00880F4E" w:rsidRPr="00F935E6">
        <w:rPr>
          <w:rFonts w:cs="Tahoma"/>
          <w:sz w:val="20"/>
          <w:szCs w:val="20"/>
        </w:rPr>
        <w:t xml:space="preserve">The role of this person is primarily for communication purposes on the scientific and related budgetary aspects of the project and should be listed as the PI. </w:t>
      </w:r>
      <w:r w:rsidRPr="00F935E6">
        <w:rPr>
          <w:rFonts w:cs="Tahoma"/>
          <w:sz w:val="20"/>
          <w:szCs w:val="20"/>
        </w:rPr>
        <w:t xml:space="preserve">All other </w:t>
      </w:r>
      <w:r w:rsidR="00923FAB" w:rsidRPr="00F935E6">
        <w:rPr>
          <w:rFonts w:cs="Tahoma"/>
          <w:sz w:val="20"/>
          <w:szCs w:val="20"/>
        </w:rPr>
        <w:t>PIs should be listed as C</w:t>
      </w:r>
      <w:r w:rsidRPr="00F935E6">
        <w:rPr>
          <w:rFonts w:cs="Tahoma"/>
          <w:sz w:val="20"/>
          <w:szCs w:val="20"/>
        </w:rPr>
        <w:t>o-</w:t>
      </w:r>
      <w:r w:rsidR="00816297" w:rsidRPr="00F935E6">
        <w:rPr>
          <w:rFonts w:cs="Tahoma"/>
          <w:sz w:val="20"/>
          <w:szCs w:val="20"/>
        </w:rPr>
        <w:t>PIs</w:t>
      </w:r>
      <w:r w:rsidRPr="00F935E6">
        <w:rPr>
          <w:rFonts w:cs="Tahoma"/>
          <w:sz w:val="20"/>
          <w:szCs w:val="20"/>
        </w:rPr>
        <w:t xml:space="preserve">. </w:t>
      </w:r>
    </w:p>
    <w:p w14:paraId="7E409EBF" w14:textId="77777777" w:rsidR="00111D46" w:rsidRPr="00F935E6" w:rsidRDefault="00111D46" w:rsidP="004A3BBE">
      <w:pPr>
        <w:rPr>
          <w:rFonts w:cs="Tahoma"/>
          <w:sz w:val="20"/>
          <w:szCs w:val="20"/>
        </w:rPr>
      </w:pPr>
    </w:p>
    <w:p w14:paraId="7E409EC0" w14:textId="77777777" w:rsidR="00111D46" w:rsidRPr="00F935E6" w:rsidRDefault="00111D46" w:rsidP="007761D9">
      <w:pPr>
        <w:spacing w:after="120"/>
        <w:rPr>
          <w:rFonts w:cs="Tahoma"/>
          <w:i/>
          <w:sz w:val="20"/>
          <w:szCs w:val="20"/>
        </w:rPr>
      </w:pPr>
      <w:r w:rsidRPr="00F935E6">
        <w:rPr>
          <w:rFonts w:cs="Tahoma"/>
          <w:i/>
          <w:sz w:val="20"/>
          <w:szCs w:val="20"/>
        </w:rPr>
        <w:t xml:space="preserve">The Authorized Organization Representative </w:t>
      </w:r>
    </w:p>
    <w:p w14:paraId="7E409EC1" w14:textId="48B7232B" w:rsidR="00111D46" w:rsidRPr="00F935E6" w:rsidRDefault="00111D46" w:rsidP="004A3BBE">
      <w:pPr>
        <w:rPr>
          <w:rFonts w:cs="Tahoma"/>
          <w:color w:val="000000" w:themeColor="text1"/>
          <w:sz w:val="20"/>
          <w:szCs w:val="20"/>
        </w:rPr>
      </w:pPr>
      <w:r w:rsidRPr="00F935E6">
        <w:rPr>
          <w:rFonts w:cs="Tahoma"/>
          <w:sz w:val="20"/>
          <w:szCs w:val="20"/>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w:t>
      </w:r>
      <w:r w:rsidRPr="00F935E6">
        <w:rPr>
          <w:rFonts w:cs="Tahoma"/>
          <w:sz w:val="20"/>
          <w:szCs w:val="20"/>
        </w:rPr>
        <w:lastRenderedPageBreak/>
        <w:t xml:space="preserve">sheet of the application and in doing so, assures compliance with </w:t>
      </w:r>
      <w:r w:rsidR="00880F4E" w:rsidRPr="00F935E6">
        <w:rPr>
          <w:rFonts w:cs="Tahoma"/>
          <w:sz w:val="20"/>
          <w:szCs w:val="20"/>
        </w:rPr>
        <w:t>IES</w:t>
      </w:r>
      <w:r w:rsidRPr="00F935E6">
        <w:rPr>
          <w:rFonts w:cs="Tahoma"/>
          <w:sz w:val="20"/>
          <w:szCs w:val="20"/>
        </w:rPr>
        <w:t xml:space="preserve"> policy on public access to </w:t>
      </w:r>
      <w:r w:rsidR="00C224E0" w:rsidRPr="00F935E6">
        <w:rPr>
          <w:rFonts w:cs="Tahoma"/>
          <w:sz w:val="20"/>
          <w:szCs w:val="20"/>
        </w:rPr>
        <w:t xml:space="preserve">scientific publications and data as well </w:t>
      </w:r>
      <w:r w:rsidR="00C224E0" w:rsidRPr="008C07D2">
        <w:rPr>
          <w:rFonts w:cs="Tahoma"/>
          <w:sz w:val="20"/>
          <w:szCs w:val="20"/>
        </w:rPr>
        <w:t xml:space="preserve">as other policies </w:t>
      </w:r>
      <w:r w:rsidRPr="008C07D2">
        <w:rPr>
          <w:rFonts w:cs="Tahoma"/>
          <w:sz w:val="20"/>
          <w:szCs w:val="20"/>
        </w:rPr>
        <w:t xml:space="preserve">and regulations governing research awards (see </w:t>
      </w:r>
      <w:hyperlink w:anchor="Part4" w:history="1">
        <w:r w:rsidRPr="008C07D2">
          <w:rPr>
            <w:rStyle w:val="Hyperlink"/>
            <w:rFonts w:cs="Tahoma"/>
            <w:sz w:val="20"/>
            <w:szCs w:val="20"/>
          </w:rPr>
          <w:t>Part I</w:t>
        </w:r>
        <w:r w:rsidR="008C07D2" w:rsidRPr="008C07D2">
          <w:rPr>
            <w:rStyle w:val="Hyperlink"/>
            <w:rFonts w:cs="Tahoma"/>
            <w:sz w:val="20"/>
            <w:szCs w:val="20"/>
          </w:rPr>
          <w:t>V</w:t>
        </w:r>
      </w:hyperlink>
      <w:r w:rsidRPr="008C07D2">
        <w:rPr>
          <w:rFonts w:cs="Tahoma"/>
          <w:color w:val="000000" w:themeColor="text1"/>
          <w:sz w:val="20"/>
          <w:szCs w:val="20"/>
        </w:rPr>
        <w:t>).</w:t>
      </w:r>
    </w:p>
    <w:p w14:paraId="06B8E1B5" w14:textId="77777777" w:rsidR="003151ED" w:rsidRPr="00F935E6" w:rsidRDefault="003151ED" w:rsidP="003151ED">
      <w:pPr>
        <w:rPr>
          <w:i/>
        </w:rPr>
      </w:pPr>
      <w:bookmarkStart w:id="31" w:name="_Toc384207282"/>
      <w:bookmarkStart w:id="32" w:name="_Toc384630872"/>
    </w:p>
    <w:p w14:paraId="42DE9A64" w14:textId="07A92A24" w:rsidR="002D1FDE" w:rsidRPr="00F935E6" w:rsidRDefault="00824D46" w:rsidP="008A773E">
      <w:pPr>
        <w:pStyle w:val="Heading2"/>
      </w:pPr>
      <w:bookmarkStart w:id="33" w:name="_Toc11664270"/>
      <w:r>
        <w:t>Award Limits</w:t>
      </w:r>
      <w:bookmarkEnd w:id="33"/>
    </w:p>
    <w:p w14:paraId="70D5CAF0" w14:textId="77777777" w:rsidR="002D1FDE" w:rsidRPr="005D0A0C" w:rsidRDefault="002D1FDE" w:rsidP="00CE2159">
      <w:pPr>
        <w:spacing w:after="120"/>
        <w:rPr>
          <w:sz w:val="20"/>
          <w:szCs w:val="20"/>
        </w:rPr>
      </w:pPr>
      <w:r w:rsidRPr="005D0A0C">
        <w:rPr>
          <w:sz w:val="20"/>
          <w:szCs w:val="20"/>
        </w:rPr>
        <w:t xml:space="preserve">Applications to the Research Training Programs in Special Education must conform to the following limits on award duration and cost for the specific training program. </w:t>
      </w:r>
    </w:p>
    <w:tbl>
      <w:tblPr>
        <w:tblStyle w:val="TableGridLight1"/>
        <w:tblpPr w:leftFromText="180" w:rightFromText="180" w:vertAnchor="text" w:horzAnchor="margin" w:tblpY="93"/>
        <w:tblW w:w="9455" w:type="dxa"/>
        <w:tblLook w:val="04A0" w:firstRow="1" w:lastRow="0" w:firstColumn="1" w:lastColumn="0" w:noHBand="0" w:noVBand="1"/>
      </w:tblPr>
      <w:tblGrid>
        <w:gridCol w:w="3151"/>
        <w:gridCol w:w="3152"/>
        <w:gridCol w:w="3152"/>
      </w:tblGrid>
      <w:tr w:rsidR="002D1FDE" w:rsidRPr="005D0A0C" w14:paraId="48CB9159" w14:textId="77777777" w:rsidTr="00CE2159">
        <w:trPr>
          <w:trHeight w:val="316"/>
        </w:trPr>
        <w:tc>
          <w:tcPr>
            <w:tcW w:w="3151" w:type="dxa"/>
            <w:shd w:val="clear" w:color="auto" w:fill="009639"/>
          </w:tcPr>
          <w:p w14:paraId="54D74682" w14:textId="77777777" w:rsidR="002D1FDE" w:rsidRPr="00CE2159" w:rsidRDefault="002D1FDE" w:rsidP="00CE2159">
            <w:pPr>
              <w:spacing w:before="0"/>
              <w:rPr>
                <w:rFonts w:cs="Tahoma"/>
                <w:b/>
                <w:color w:val="FFFFFF" w:themeColor="background1"/>
                <w:sz w:val="20"/>
              </w:rPr>
            </w:pPr>
            <w:r w:rsidRPr="00CE2159">
              <w:rPr>
                <w:rFonts w:cs="Tahoma"/>
                <w:b/>
                <w:color w:val="FFFFFF" w:themeColor="background1"/>
                <w:sz w:val="20"/>
              </w:rPr>
              <w:t>Program</w:t>
            </w:r>
          </w:p>
        </w:tc>
        <w:tc>
          <w:tcPr>
            <w:tcW w:w="3152" w:type="dxa"/>
            <w:shd w:val="clear" w:color="auto" w:fill="009639"/>
          </w:tcPr>
          <w:p w14:paraId="61B8C3AA" w14:textId="77777777" w:rsidR="002D1FDE" w:rsidRPr="00CE2159" w:rsidRDefault="002D1FDE" w:rsidP="00CE2159">
            <w:pPr>
              <w:spacing w:before="0"/>
              <w:rPr>
                <w:rFonts w:cs="Tahoma"/>
                <w:b/>
                <w:color w:val="FFFFFF" w:themeColor="background1"/>
                <w:sz w:val="20"/>
              </w:rPr>
            </w:pPr>
            <w:r w:rsidRPr="00CE2159">
              <w:rPr>
                <w:rFonts w:cs="Tahoma"/>
                <w:b/>
                <w:color w:val="FFFFFF" w:themeColor="background1"/>
                <w:sz w:val="20"/>
              </w:rPr>
              <w:t>Maximum Duration</w:t>
            </w:r>
          </w:p>
        </w:tc>
        <w:tc>
          <w:tcPr>
            <w:tcW w:w="3152" w:type="dxa"/>
            <w:shd w:val="clear" w:color="auto" w:fill="009639"/>
          </w:tcPr>
          <w:p w14:paraId="083733D1" w14:textId="77777777" w:rsidR="002D1FDE" w:rsidRPr="00CE2159" w:rsidRDefault="002D1FDE" w:rsidP="00CE2159">
            <w:pPr>
              <w:spacing w:before="0"/>
              <w:rPr>
                <w:rFonts w:cs="Tahoma"/>
                <w:b/>
                <w:color w:val="FFFFFF" w:themeColor="background1"/>
                <w:sz w:val="20"/>
              </w:rPr>
            </w:pPr>
            <w:r w:rsidRPr="00CE2159">
              <w:rPr>
                <w:rFonts w:cs="Tahoma"/>
                <w:b/>
                <w:color w:val="FFFFFF" w:themeColor="background1"/>
                <w:sz w:val="20"/>
              </w:rPr>
              <w:t>Maximum Cost</w:t>
            </w:r>
          </w:p>
        </w:tc>
      </w:tr>
      <w:tr w:rsidR="002D1FDE" w:rsidRPr="005D0A0C" w14:paraId="11D6E64B" w14:textId="77777777" w:rsidTr="00CE2159">
        <w:trPr>
          <w:cnfStyle w:val="000000010000" w:firstRow="0" w:lastRow="0" w:firstColumn="0" w:lastColumn="0" w:oddVBand="0" w:evenVBand="0" w:oddHBand="0" w:evenHBand="1" w:firstRowFirstColumn="0" w:firstRowLastColumn="0" w:lastRowFirstColumn="0" w:lastRowLastColumn="0"/>
          <w:trHeight w:val="316"/>
        </w:trPr>
        <w:tc>
          <w:tcPr>
            <w:tcW w:w="3151" w:type="dxa"/>
          </w:tcPr>
          <w:p w14:paraId="4493D48E" w14:textId="77777777" w:rsidR="002D1FDE" w:rsidRPr="005D0A0C" w:rsidRDefault="002D1FDE" w:rsidP="00CE2159">
            <w:pPr>
              <w:spacing w:before="0"/>
              <w:rPr>
                <w:rFonts w:cs="Tahoma"/>
                <w:sz w:val="20"/>
              </w:rPr>
            </w:pPr>
            <w:r w:rsidRPr="005D0A0C">
              <w:rPr>
                <w:rFonts w:cs="Tahoma"/>
                <w:sz w:val="20"/>
              </w:rPr>
              <w:t>Postdoctoral Training</w:t>
            </w:r>
          </w:p>
        </w:tc>
        <w:tc>
          <w:tcPr>
            <w:tcW w:w="3152" w:type="dxa"/>
          </w:tcPr>
          <w:p w14:paraId="764E2187" w14:textId="77777777" w:rsidR="002D1FDE" w:rsidRPr="005D0A0C" w:rsidRDefault="002D1FDE" w:rsidP="00CE2159">
            <w:pPr>
              <w:spacing w:before="0"/>
              <w:rPr>
                <w:rFonts w:cs="Tahoma"/>
                <w:sz w:val="20"/>
              </w:rPr>
            </w:pPr>
            <w:r w:rsidRPr="005D0A0C">
              <w:rPr>
                <w:rFonts w:cs="Tahoma"/>
                <w:sz w:val="20"/>
              </w:rPr>
              <w:t>5 years</w:t>
            </w:r>
          </w:p>
        </w:tc>
        <w:tc>
          <w:tcPr>
            <w:tcW w:w="3152" w:type="dxa"/>
          </w:tcPr>
          <w:p w14:paraId="2E691EFF" w14:textId="77777777" w:rsidR="002D1FDE" w:rsidRPr="005D0A0C" w:rsidRDefault="002D1FDE" w:rsidP="00CE2159">
            <w:pPr>
              <w:spacing w:before="0"/>
              <w:rPr>
                <w:rFonts w:cs="Tahoma"/>
                <w:sz w:val="20"/>
              </w:rPr>
            </w:pPr>
            <w:r w:rsidRPr="005D0A0C">
              <w:rPr>
                <w:rFonts w:cs="Tahoma"/>
                <w:sz w:val="20"/>
              </w:rPr>
              <w:t>$766,000</w:t>
            </w:r>
          </w:p>
        </w:tc>
      </w:tr>
      <w:tr w:rsidR="002D1FDE" w:rsidRPr="005D0A0C" w14:paraId="128BC678" w14:textId="77777777" w:rsidTr="00CE2159">
        <w:trPr>
          <w:trHeight w:val="316"/>
        </w:trPr>
        <w:tc>
          <w:tcPr>
            <w:tcW w:w="3151" w:type="dxa"/>
          </w:tcPr>
          <w:p w14:paraId="7C4D93EC" w14:textId="77777777" w:rsidR="002D1FDE" w:rsidRPr="005D0A0C" w:rsidRDefault="002D1FDE" w:rsidP="00CE2159">
            <w:pPr>
              <w:spacing w:before="0"/>
              <w:rPr>
                <w:rFonts w:cs="Tahoma"/>
                <w:sz w:val="20"/>
              </w:rPr>
            </w:pPr>
            <w:r w:rsidRPr="005D0A0C">
              <w:rPr>
                <w:rFonts w:cs="Tahoma"/>
                <w:sz w:val="20"/>
              </w:rPr>
              <w:t>Early Career</w:t>
            </w:r>
          </w:p>
        </w:tc>
        <w:tc>
          <w:tcPr>
            <w:tcW w:w="3152" w:type="dxa"/>
          </w:tcPr>
          <w:p w14:paraId="4730CC48" w14:textId="77777777" w:rsidR="002D1FDE" w:rsidRPr="005D0A0C" w:rsidRDefault="002D1FDE" w:rsidP="00CE2159">
            <w:pPr>
              <w:spacing w:before="0"/>
              <w:rPr>
                <w:rFonts w:cs="Tahoma"/>
                <w:sz w:val="20"/>
              </w:rPr>
            </w:pPr>
            <w:r w:rsidRPr="005D0A0C">
              <w:rPr>
                <w:rFonts w:cs="Tahoma"/>
                <w:sz w:val="20"/>
              </w:rPr>
              <w:t>4 years</w:t>
            </w:r>
          </w:p>
        </w:tc>
        <w:tc>
          <w:tcPr>
            <w:tcW w:w="3152" w:type="dxa"/>
          </w:tcPr>
          <w:p w14:paraId="3619B043" w14:textId="77777777" w:rsidR="002D1FDE" w:rsidRPr="005D0A0C" w:rsidRDefault="002D1FDE" w:rsidP="00CE2159">
            <w:pPr>
              <w:spacing w:before="0"/>
              <w:rPr>
                <w:rFonts w:cs="Tahoma"/>
                <w:sz w:val="20"/>
              </w:rPr>
            </w:pPr>
            <w:r w:rsidRPr="005D0A0C">
              <w:rPr>
                <w:rFonts w:cs="Tahoma"/>
                <w:sz w:val="20"/>
              </w:rPr>
              <w:t>$500,000</w:t>
            </w:r>
          </w:p>
        </w:tc>
      </w:tr>
      <w:tr w:rsidR="002D1FDE" w:rsidRPr="005D0A0C" w14:paraId="36A115BA" w14:textId="77777777" w:rsidTr="00CE2159">
        <w:trPr>
          <w:cnfStyle w:val="000000010000" w:firstRow="0" w:lastRow="0" w:firstColumn="0" w:lastColumn="0" w:oddVBand="0" w:evenVBand="0" w:oddHBand="0" w:evenHBand="1" w:firstRowFirstColumn="0" w:firstRowLastColumn="0" w:lastRowFirstColumn="0" w:lastRowLastColumn="0"/>
          <w:trHeight w:val="316"/>
        </w:trPr>
        <w:tc>
          <w:tcPr>
            <w:tcW w:w="3151" w:type="dxa"/>
          </w:tcPr>
          <w:p w14:paraId="1749B20D" w14:textId="77777777" w:rsidR="002D1FDE" w:rsidRPr="005D0A0C" w:rsidRDefault="002D1FDE" w:rsidP="00CE2159">
            <w:pPr>
              <w:spacing w:before="0"/>
              <w:rPr>
                <w:rFonts w:cs="Tahoma"/>
                <w:sz w:val="20"/>
              </w:rPr>
            </w:pPr>
            <w:r w:rsidRPr="005D0A0C">
              <w:rPr>
                <w:rFonts w:cs="Tahoma"/>
                <w:sz w:val="20"/>
              </w:rPr>
              <w:t>Single-Case Methods Training</w:t>
            </w:r>
          </w:p>
        </w:tc>
        <w:tc>
          <w:tcPr>
            <w:tcW w:w="3152" w:type="dxa"/>
          </w:tcPr>
          <w:p w14:paraId="01406901" w14:textId="77777777" w:rsidR="002D1FDE" w:rsidRPr="005D0A0C" w:rsidRDefault="002D1FDE" w:rsidP="00CE2159">
            <w:pPr>
              <w:spacing w:before="0"/>
              <w:rPr>
                <w:rFonts w:cs="Tahoma"/>
                <w:sz w:val="20"/>
              </w:rPr>
            </w:pPr>
            <w:r w:rsidRPr="005D0A0C">
              <w:rPr>
                <w:rFonts w:cs="Tahoma"/>
                <w:sz w:val="20"/>
              </w:rPr>
              <w:t>3 years</w:t>
            </w:r>
          </w:p>
        </w:tc>
        <w:tc>
          <w:tcPr>
            <w:tcW w:w="3152" w:type="dxa"/>
          </w:tcPr>
          <w:p w14:paraId="1F08FB65" w14:textId="77777777" w:rsidR="002D1FDE" w:rsidRPr="005D0A0C" w:rsidRDefault="002D1FDE" w:rsidP="00CE2159">
            <w:pPr>
              <w:spacing w:before="0"/>
              <w:rPr>
                <w:rFonts w:cs="Tahoma"/>
                <w:sz w:val="20"/>
              </w:rPr>
            </w:pPr>
            <w:r w:rsidRPr="005D0A0C">
              <w:rPr>
                <w:rFonts w:cs="Tahoma"/>
                <w:sz w:val="20"/>
              </w:rPr>
              <w:t>$700,000</w:t>
            </w:r>
          </w:p>
        </w:tc>
      </w:tr>
    </w:tbl>
    <w:p w14:paraId="785C918F" w14:textId="77777777" w:rsidR="002D1FDE" w:rsidRDefault="002D1FDE" w:rsidP="00017937"/>
    <w:p w14:paraId="7DB79116" w14:textId="23754836" w:rsidR="003151ED" w:rsidRPr="00F935E6" w:rsidRDefault="003151ED" w:rsidP="008A773E">
      <w:pPr>
        <w:pStyle w:val="Heading2"/>
      </w:pPr>
      <w:bookmarkStart w:id="34" w:name="_Toc9581811"/>
      <w:bookmarkStart w:id="35" w:name="_Toc11664271"/>
      <w:r w:rsidRPr="00F935E6">
        <w:t>C</w:t>
      </w:r>
      <w:r w:rsidR="00824D46">
        <w:t>hanges in the FY 2</w:t>
      </w:r>
      <w:r w:rsidR="00F644A9">
        <w:t>0</w:t>
      </w:r>
      <w:r w:rsidR="00824D46">
        <w:t>20 Request for Applications</w:t>
      </w:r>
      <w:bookmarkEnd w:id="34"/>
      <w:bookmarkEnd w:id="35"/>
    </w:p>
    <w:p w14:paraId="0646079F" w14:textId="77777777" w:rsidR="003151ED" w:rsidRPr="004A6961" w:rsidRDefault="003151ED" w:rsidP="003151ED">
      <w:pPr>
        <w:spacing w:after="120"/>
        <w:rPr>
          <w:rFonts w:cs="Tahoma"/>
          <w:sz w:val="20"/>
          <w:szCs w:val="20"/>
        </w:rPr>
      </w:pPr>
      <w:r w:rsidRPr="00FD59A3">
        <w:rPr>
          <w:rFonts w:cs="Tahoma"/>
          <w:sz w:val="20"/>
          <w:szCs w:val="20"/>
        </w:rPr>
        <w:t xml:space="preserve">All applicants and staff involved in proposal preparation and submission, whether submitting a new or revised application, </w:t>
      </w:r>
      <w:r w:rsidRPr="00FD59A3">
        <w:rPr>
          <w:sz w:val="20"/>
          <w:szCs w:val="20"/>
        </w:rPr>
        <w:t>should carefully read all relevant parts of this RFA</w:t>
      </w:r>
      <w:r w:rsidRPr="00FD59A3">
        <w:rPr>
          <w:rFonts w:cs="Tahoma"/>
          <w:sz w:val="20"/>
          <w:szCs w:val="20"/>
        </w:rPr>
        <w:t xml:space="preserve">. </w:t>
      </w:r>
      <w:r w:rsidRPr="004A6961">
        <w:rPr>
          <w:rFonts w:cs="Tahoma"/>
          <w:sz w:val="20"/>
          <w:szCs w:val="20"/>
        </w:rPr>
        <w:t xml:space="preserve">Major changes to the Research Training Programs in Special Education (CFDA 84.324B) competition in FY 2020 are listed below and described fully in relevant sections of the RFA. </w:t>
      </w:r>
    </w:p>
    <w:p w14:paraId="479F1BFA" w14:textId="77777777" w:rsidR="003151ED" w:rsidRPr="00B425FD" w:rsidRDefault="003151ED" w:rsidP="003151ED">
      <w:pPr>
        <w:spacing w:after="120"/>
        <w:rPr>
          <w:rFonts w:cs="Tahoma"/>
          <w:sz w:val="20"/>
          <w:szCs w:val="20"/>
        </w:rPr>
      </w:pPr>
      <w:r w:rsidRPr="00B425FD">
        <w:rPr>
          <w:rFonts w:cs="Tahoma"/>
          <w:i/>
          <w:sz w:val="20"/>
          <w:szCs w:val="20"/>
        </w:rPr>
        <w:t>All Training Programs</w:t>
      </w:r>
      <w:r w:rsidRPr="00B425FD">
        <w:rPr>
          <w:rFonts w:cs="Tahoma"/>
          <w:sz w:val="20"/>
          <w:szCs w:val="20"/>
        </w:rPr>
        <w:t xml:space="preserve"> </w:t>
      </w:r>
    </w:p>
    <w:p w14:paraId="3E012F05" w14:textId="77777777" w:rsidR="003151ED" w:rsidRPr="004A6961" w:rsidRDefault="003151ED" w:rsidP="00C06B09">
      <w:pPr>
        <w:pStyle w:val="ListParagraph"/>
        <w:numPr>
          <w:ilvl w:val="0"/>
          <w:numId w:val="3"/>
        </w:numPr>
        <w:spacing w:after="120"/>
        <w:contextualSpacing w:val="0"/>
        <w:rPr>
          <w:rFonts w:cs="Tahoma"/>
          <w:sz w:val="20"/>
          <w:szCs w:val="20"/>
        </w:rPr>
      </w:pPr>
      <w:r w:rsidRPr="004A6961">
        <w:rPr>
          <w:rFonts w:cs="Tahoma"/>
          <w:sz w:val="20"/>
          <w:szCs w:val="20"/>
        </w:rPr>
        <w:t>In FY 2020, IES is competing the Postdoctoral Training and Single-Case Methods Training programs in addition to the Early Career program.</w:t>
      </w:r>
    </w:p>
    <w:p w14:paraId="4E75AD8E" w14:textId="25216F54" w:rsidR="003151ED" w:rsidRPr="008F0C94" w:rsidRDefault="003151ED" w:rsidP="00C06B09">
      <w:pPr>
        <w:numPr>
          <w:ilvl w:val="0"/>
          <w:numId w:val="3"/>
        </w:numPr>
        <w:spacing w:before="120" w:after="120"/>
        <w:rPr>
          <w:rFonts w:cs="Tahoma"/>
          <w:sz w:val="20"/>
          <w:szCs w:val="20"/>
        </w:rPr>
      </w:pPr>
      <w:r w:rsidRPr="008F0C94">
        <w:rPr>
          <w:rFonts w:cs="Tahoma"/>
          <w:sz w:val="20"/>
          <w:szCs w:val="20"/>
        </w:rPr>
        <w:t xml:space="preserve">IES created a separate application submission guide that provides information about required electronic submission of applications through Grants.gov and an overview of the general IES funding process. Please see the IES Application Submission Guide </w:t>
      </w:r>
      <w:r w:rsidRPr="004B2A52">
        <w:rPr>
          <w:rFonts w:cs="Tahoma"/>
          <w:sz w:val="20"/>
          <w:szCs w:val="20"/>
        </w:rPr>
        <w:t>at</w:t>
      </w:r>
      <w:r w:rsidR="003D79D5">
        <w:rPr>
          <w:rFonts w:cs="Tahoma"/>
          <w:sz w:val="20"/>
          <w:szCs w:val="20"/>
        </w:rPr>
        <w:t xml:space="preserve"> </w:t>
      </w:r>
      <w:hyperlink r:id="rId24" w:history="1">
        <w:r w:rsidR="003D79D5" w:rsidRPr="008866DF">
          <w:rPr>
            <w:rStyle w:val="Hyperlink"/>
            <w:sz w:val="20"/>
            <w:szCs w:val="20"/>
          </w:rPr>
          <w:t>https://ies.ed.gov/funding/pdf/submissionguide.pdf</w:t>
        </w:r>
      </w:hyperlink>
      <w:r w:rsidR="003D79D5">
        <w:rPr>
          <w:sz w:val="20"/>
          <w:szCs w:val="20"/>
        </w:rPr>
        <w:t xml:space="preserve"> </w:t>
      </w:r>
      <w:r w:rsidRPr="008F0C94">
        <w:rPr>
          <w:rFonts w:cs="Tahoma"/>
          <w:sz w:val="20"/>
          <w:szCs w:val="20"/>
        </w:rPr>
        <w:t>for important information about submitting your application on</w:t>
      </w:r>
      <w:r w:rsidR="00AE55AE">
        <w:rPr>
          <w:rFonts w:cs="Tahoma"/>
          <w:sz w:val="20"/>
          <w:szCs w:val="20"/>
        </w:rPr>
        <w:t xml:space="preserve"> </w:t>
      </w:r>
      <w:r w:rsidRPr="008F0C94">
        <w:rPr>
          <w:rFonts w:cs="Tahoma"/>
          <w:sz w:val="20"/>
          <w:szCs w:val="20"/>
        </w:rPr>
        <w:t xml:space="preserve">time through Grants.gov. </w:t>
      </w:r>
    </w:p>
    <w:p w14:paraId="138FF927" w14:textId="77777777" w:rsidR="003151ED" w:rsidRPr="008F0C94" w:rsidRDefault="003151ED" w:rsidP="00C06B09">
      <w:pPr>
        <w:pStyle w:val="Default"/>
        <w:numPr>
          <w:ilvl w:val="0"/>
          <w:numId w:val="3"/>
        </w:numPr>
        <w:spacing w:before="120" w:after="120"/>
        <w:rPr>
          <w:rFonts w:ascii="Tahoma" w:hAnsi="Tahoma" w:cs="Tahoma"/>
          <w:sz w:val="20"/>
          <w:szCs w:val="20"/>
        </w:rPr>
      </w:pPr>
      <w:r w:rsidRPr="008F0C94">
        <w:rPr>
          <w:rFonts w:ascii="Tahoma" w:hAnsi="Tahoma" w:cs="Tahoma"/>
          <w:sz w:val="20"/>
          <w:szCs w:val="20"/>
        </w:rPr>
        <w:t xml:space="preserve">IES has changed its nomenclature for what used to be known as Research Goals. They are now called Project Types and are no longer numbered. </w:t>
      </w:r>
    </w:p>
    <w:p w14:paraId="59A5130A" w14:textId="00F12E3A" w:rsidR="000C214A" w:rsidRPr="00E67F25" w:rsidRDefault="000C214A" w:rsidP="00C06B09">
      <w:pPr>
        <w:pStyle w:val="ListParagraph"/>
        <w:numPr>
          <w:ilvl w:val="0"/>
          <w:numId w:val="3"/>
        </w:numPr>
        <w:autoSpaceDE w:val="0"/>
        <w:autoSpaceDN w:val="0"/>
        <w:adjustRightInd w:val="0"/>
        <w:spacing w:before="120" w:after="240"/>
        <w:contextualSpacing w:val="0"/>
        <w:rPr>
          <w:rFonts w:cs="Tahoma"/>
          <w:color w:val="000000"/>
          <w:sz w:val="20"/>
          <w:szCs w:val="20"/>
        </w:rPr>
      </w:pPr>
      <w:r w:rsidRPr="00E67F25">
        <w:rPr>
          <w:rFonts w:cs="Tahoma"/>
          <w:bCs/>
          <w:sz w:val="20"/>
          <w:szCs w:val="20"/>
        </w:rPr>
        <w:t>To encourage r</w:t>
      </w:r>
      <w:r w:rsidRPr="00E67F25">
        <w:rPr>
          <w:rFonts w:cs="Tahoma"/>
          <w:sz w:val="20"/>
          <w:szCs w:val="20"/>
        </w:rPr>
        <w:t xml:space="preserve">igorous education research that is transparent, actionable, and focused on consequential outcomes, all applications are expected to address the IES-wide </w:t>
      </w:r>
      <w:hyperlink r:id="rId25" w:history="1">
        <w:r w:rsidRPr="00E67F25">
          <w:rPr>
            <w:rFonts w:cs="Tahoma"/>
            <w:color w:val="0000FF"/>
            <w:sz w:val="20"/>
            <w:szCs w:val="20"/>
            <w:u w:val="single"/>
          </w:rPr>
          <w:t>Standards for Excellence in Education Research</w:t>
        </w:r>
      </w:hyperlink>
      <w:r w:rsidRPr="00E67F25">
        <w:rPr>
          <w:rFonts w:cs="Tahoma"/>
          <w:sz w:val="20"/>
          <w:szCs w:val="20"/>
        </w:rPr>
        <w:t xml:space="preserve"> (SEER), as applicable. These principles include pre-registering studies; focusing on outcomes meaningful to student success; documenting intervention implementation to inform use in other settings; identifying core components; analyzing costs; facilitating generalization of study findings; making research findings, methods, and data available to others; and conducting research in a way that informs the future scaling of interventions.</w:t>
      </w:r>
      <w:r w:rsidR="00E67F25" w:rsidRPr="00E67F25">
        <w:rPr>
          <w:rFonts w:cs="Tahoma"/>
          <w:color w:val="000000"/>
          <w:sz w:val="20"/>
          <w:szCs w:val="20"/>
        </w:rPr>
        <w:t xml:space="preserve"> Expectations regarding SEER for each of the training programs are described in </w:t>
      </w:r>
      <w:hyperlink w:anchor="Part2" w:history="1">
        <w:r w:rsidR="00386304" w:rsidRPr="00F935E6">
          <w:rPr>
            <w:rStyle w:val="Hyperlink"/>
            <w:rFonts w:cs="Tahoma"/>
            <w:sz w:val="20"/>
          </w:rPr>
          <w:t>Part II</w:t>
        </w:r>
      </w:hyperlink>
      <w:r w:rsidR="00E67F25" w:rsidRPr="00E67F25">
        <w:rPr>
          <w:rStyle w:val="Hyperlink"/>
          <w:rFonts w:cs="Tahoma"/>
          <w:color w:val="auto"/>
          <w:sz w:val="20"/>
          <w:szCs w:val="20"/>
          <w:u w:val="none"/>
        </w:rPr>
        <w:t>.</w:t>
      </w:r>
    </w:p>
    <w:p w14:paraId="7F67F447" w14:textId="77777777" w:rsidR="003151ED" w:rsidRPr="00B425FD" w:rsidRDefault="003151ED" w:rsidP="003151ED">
      <w:pPr>
        <w:spacing w:after="120"/>
        <w:rPr>
          <w:rFonts w:cs="Tahoma"/>
          <w:i/>
          <w:sz w:val="20"/>
          <w:szCs w:val="20"/>
        </w:rPr>
      </w:pPr>
      <w:r w:rsidRPr="00B425FD">
        <w:rPr>
          <w:rFonts w:cs="Tahoma"/>
          <w:i/>
          <w:sz w:val="20"/>
          <w:szCs w:val="20"/>
        </w:rPr>
        <w:t>Postdoctoral Training Program</w:t>
      </w:r>
    </w:p>
    <w:p w14:paraId="52134F6A" w14:textId="77777777" w:rsidR="003151ED" w:rsidRDefault="003151ED" w:rsidP="00C06B09">
      <w:pPr>
        <w:pStyle w:val="ListParagraph"/>
        <w:numPr>
          <w:ilvl w:val="0"/>
          <w:numId w:val="3"/>
        </w:numPr>
        <w:spacing w:after="120"/>
        <w:contextualSpacing w:val="0"/>
        <w:rPr>
          <w:rFonts w:cs="Tahoma"/>
          <w:sz w:val="20"/>
          <w:szCs w:val="20"/>
        </w:rPr>
      </w:pPr>
      <w:r>
        <w:rPr>
          <w:rFonts w:cs="Tahoma"/>
          <w:sz w:val="20"/>
          <w:szCs w:val="20"/>
        </w:rPr>
        <w:t>Language was revised to expand the types of knowledge and skills that postdoctoral fellows are expected to master. Specifically, in addition to research and professional skills IES recommends that Postdoctoral Training programs train fellows to obtain skills related to the SEER standards as well as l</w:t>
      </w:r>
      <w:r w:rsidRPr="00DC5BEB">
        <w:rPr>
          <w:rFonts w:cs="Tahoma"/>
          <w:sz w:val="20"/>
          <w:szCs w:val="20"/>
        </w:rPr>
        <w:t>eadership and entrepreneurial skills</w:t>
      </w:r>
      <w:r>
        <w:rPr>
          <w:rFonts w:cs="Tahoma"/>
          <w:sz w:val="20"/>
          <w:szCs w:val="20"/>
        </w:rPr>
        <w:t>.</w:t>
      </w:r>
    </w:p>
    <w:p w14:paraId="49DA66A8" w14:textId="2B228569" w:rsidR="003151ED" w:rsidRPr="00077BC9" w:rsidRDefault="003151ED" w:rsidP="00C06B09">
      <w:pPr>
        <w:pStyle w:val="ListParagraph"/>
        <w:numPr>
          <w:ilvl w:val="0"/>
          <w:numId w:val="3"/>
        </w:numPr>
        <w:spacing w:after="240"/>
        <w:contextualSpacing w:val="0"/>
        <w:rPr>
          <w:rFonts w:eastAsia="Times New Roman" w:cs="Tahoma"/>
          <w:sz w:val="20"/>
          <w:szCs w:val="20"/>
        </w:rPr>
      </w:pPr>
      <w:r w:rsidRPr="00DC5BEB">
        <w:rPr>
          <w:rFonts w:cs="Tahoma"/>
          <w:sz w:val="20"/>
          <w:szCs w:val="20"/>
        </w:rPr>
        <w:t>Language was revised to emphasize tha</w:t>
      </w:r>
      <w:r>
        <w:rPr>
          <w:rFonts w:cs="Tahoma"/>
          <w:sz w:val="20"/>
          <w:szCs w:val="20"/>
        </w:rPr>
        <w:t xml:space="preserve">t Postdoctoral Training programs </w:t>
      </w:r>
      <w:r w:rsidRPr="00DC5BEB">
        <w:rPr>
          <w:rFonts w:cs="Tahoma"/>
          <w:sz w:val="20"/>
          <w:szCs w:val="20"/>
        </w:rPr>
        <w:t>should be designed to provide fellows with meaningful opportunities to make industry connections and explore careers outside of academia</w:t>
      </w:r>
      <w:r>
        <w:rPr>
          <w:rFonts w:cs="Tahoma"/>
          <w:sz w:val="20"/>
          <w:szCs w:val="20"/>
        </w:rPr>
        <w:t>, if applicable</w:t>
      </w:r>
      <w:r w:rsidRPr="00DC5BEB">
        <w:rPr>
          <w:rFonts w:cs="Tahoma"/>
          <w:sz w:val="20"/>
          <w:szCs w:val="20"/>
        </w:rPr>
        <w:t>.</w:t>
      </w:r>
    </w:p>
    <w:p w14:paraId="5AA10A01" w14:textId="77777777" w:rsidR="003151ED" w:rsidRPr="007B5E72" w:rsidRDefault="003151ED" w:rsidP="003151ED">
      <w:pPr>
        <w:spacing w:after="120"/>
        <w:rPr>
          <w:rFonts w:cs="Tahoma"/>
          <w:i/>
          <w:sz w:val="20"/>
          <w:szCs w:val="20"/>
        </w:rPr>
      </w:pPr>
      <w:r w:rsidRPr="007B5E72">
        <w:rPr>
          <w:rFonts w:cs="Tahoma"/>
          <w:i/>
          <w:sz w:val="20"/>
          <w:szCs w:val="20"/>
        </w:rPr>
        <w:lastRenderedPageBreak/>
        <w:t>Eary Career Program</w:t>
      </w:r>
    </w:p>
    <w:p w14:paraId="6F09B36F" w14:textId="77777777" w:rsidR="003151ED" w:rsidRPr="004839C8" w:rsidRDefault="003151ED" w:rsidP="00C06B09">
      <w:pPr>
        <w:pStyle w:val="ListParagraph"/>
        <w:numPr>
          <w:ilvl w:val="0"/>
          <w:numId w:val="98"/>
        </w:numPr>
        <w:spacing w:after="120"/>
        <w:contextualSpacing w:val="0"/>
        <w:rPr>
          <w:sz w:val="20"/>
          <w:szCs w:val="20"/>
        </w:rPr>
      </w:pPr>
      <w:r w:rsidRPr="004839C8">
        <w:rPr>
          <w:sz w:val="20"/>
          <w:szCs w:val="20"/>
        </w:rPr>
        <w:t xml:space="preserve">IES has made several major changes to the FY 2020 Special Education Research Grants program (CFDA 84.324A) competition that are relevant for applications to the Early Career program. These changes are listed below and described in more detail in the 84.324A RFA. </w:t>
      </w:r>
    </w:p>
    <w:p w14:paraId="623598D1" w14:textId="5149D1C2" w:rsidR="003151ED" w:rsidRPr="004839C8" w:rsidRDefault="003151ED" w:rsidP="00C06B09">
      <w:pPr>
        <w:pStyle w:val="ListParagraph"/>
        <w:numPr>
          <w:ilvl w:val="1"/>
          <w:numId w:val="98"/>
        </w:numPr>
        <w:spacing w:after="120"/>
        <w:contextualSpacing w:val="0"/>
        <w:rPr>
          <w:sz w:val="20"/>
          <w:szCs w:val="20"/>
          <w:lang w:eastAsia="ja-JP"/>
        </w:rPr>
      </w:pPr>
      <w:r w:rsidRPr="004839C8">
        <w:rPr>
          <w:sz w:val="20"/>
          <w:szCs w:val="20"/>
          <w:lang w:eastAsia="ja-JP"/>
        </w:rPr>
        <w:t xml:space="preserve">IES will not accept Replication project applications </w:t>
      </w:r>
      <w:r>
        <w:rPr>
          <w:sz w:val="20"/>
          <w:szCs w:val="20"/>
          <w:lang w:eastAsia="ja-JP"/>
        </w:rPr>
        <w:t xml:space="preserve">for the Special Education Research Grants program </w:t>
      </w:r>
      <w:r w:rsidRPr="004839C8">
        <w:rPr>
          <w:sz w:val="20"/>
          <w:szCs w:val="20"/>
          <w:lang w:eastAsia="ja-JP"/>
        </w:rPr>
        <w:t>(84.324A) competition in FY 2020</w:t>
      </w:r>
      <w:r w:rsidR="00FD3A62">
        <w:rPr>
          <w:sz w:val="20"/>
          <w:szCs w:val="20"/>
          <w:lang w:eastAsia="ja-JP"/>
        </w:rPr>
        <w:t xml:space="preserve"> as it </w:t>
      </w:r>
      <w:r w:rsidRPr="004839C8">
        <w:rPr>
          <w:sz w:val="20"/>
          <w:szCs w:val="20"/>
          <w:lang w:eastAsia="ja-JP"/>
        </w:rPr>
        <w:t>is initiating a more targeted strategy for supporting replication - a research competition focused on systematic replications (</w:t>
      </w:r>
      <w:hyperlink r:id="rId26" w:history="1">
        <w:r w:rsidRPr="00E45AB3">
          <w:rPr>
            <w:rStyle w:val="Hyperlink"/>
            <w:sz w:val="20"/>
            <w:szCs w:val="20"/>
            <w:lang w:eastAsia="ja-JP"/>
          </w:rPr>
          <w:t>84.324R</w:t>
        </w:r>
      </w:hyperlink>
      <w:r w:rsidRPr="004839C8">
        <w:rPr>
          <w:sz w:val="20"/>
          <w:szCs w:val="20"/>
          <w:lang w:eastAsia="ja-JP"/>
        </w:rPr>
        <w:t xml:space="preserve">). </w:t>
      </w:r>
      <w:r w:rsidR="00F644A9">
        <w:rPr>
          <w:sz w:val="20"/>
          <w:szCs w:val="20"/>
          <w:lang w:eastAsia="ja-JP"/>
        </w:rPr>
        <w:t xml:space="preserve">As such, Replication projects are not described under the FY 2020 84.324A RFA, but can still be conducted as part of an Early Career project. For guidance on what to include in a Replication project application, please see the </w:t>
      </w:r>
      <w:hyperlink r:id="rId27" w:history="1">
        <w:r w:rsidR="001B6440">
          <w:rPr>
            <w:rStyle w:val="Hyperlink"/>
            <w:sz w:val="20"/>
            <w:szCs w:val="20"/>
            <w:lang w:eastAsia="ja-JP"/>
          </w:rPr>
          <w:t xml:space="preserve">last year’s </w:t>
        </w:r>
        <w:r w:rsidR="00F644A9" w:rsidRPr="00F644A9">
          <w:rPr>
            <w:rStyle w:val="Hyperlink"/>
            <w:sz w:val="20"/>
            <w:szCs w:val="20"/>
            <w:lang w:eastAsia="ja-JP"/>
          </w:rPr>
          <w:t>84.324A RFA.</w:t>
        </w:r>
      </w:hyperlink>
      <w:r w:rsidR="00F644A9">
        <w:rPr>
          <w:sz w:val="20"/>
          <w:szCs w:val="20"/>
          <w:lang w:eastAsia="ja-JP"/>
        </w:rPr>
        <w:t xml:space="preserve"> </w:t>
      </w:r>
    </w:p>
    <w:p w14:paraId="3D346E8E" w14:textId="2E49507C" w:rsidR="003151ED" w:rsidRPr="004839C8" w:rsidRDefault="003151ED" w:rsidP="00C06B09">
      <w:pPr>
        <w:pStyle w:val="ListParagraph"/>
        <w:numPr>
          <w:ilvl w:val="1"/>
          <w:numId w:val="98"/>
        </w:numPr>
        <w:spacing w:after="120"/>
        <w:contextualSpacing w:val="0"/>
        <w:rPr>
          <w:sz w:val="20"/>
          <w:szCs w:val="20"/>
          <w:lang w:eastAsia="ja-JP"/>
        </w:rPr>
      </w:pPr>
      <w:r w:rsidRPr="004839C8">
        <w:rPr>
          <w:sz w:val="20"/>
          <w:szCs w:val="20"/>
          <w:lang w:eastAsia="ja-JP"/>
        </w:rPr>
        <w:t xml:space="preserve">IES has added </w:t>
      </w:r>
      <w:r w:rsidR="002D1FDE">
        <w:rPr>
          <w:sz w:val="20"/>
          <w:szCs w:val="20"/>
          <w:lang w:eastAsia="ja-JP"/>
        </w:rPr>
        <w:t xml:space="preserve">a </w:t>
      </w:r>
      <w:r w:rsidRPr="004839C8">
        <w:rPr>
          <w:sz w:val="20"/>
          <w:szCs w:val="20"/>
          <w:lang w:eastAsia="ja-JP"/>
        </w:rPr>
        <w:t xml:space="preserve">requirement for </w:t>
      </w:r>
      <w:r w:rsidR="002D1FDE">
        <w:rPr>
          <w:sz w:val="20"/>
          <w:szCs w:val="20"/>
          <w:lang w:eastAsia="ja-JP"/>
        </w:rPr>
        <w:t xml:space="preserve">a </w:t>
      </w:r>
      <w:hyperlink w:anchor="Cost_Analysis" w:history="1">
        <w:r w:rsidRPr="00F644A9">
          <w:rPr>
            <w:rStyle w:val="Hyperlink"/>
            <w:sz w:val="20"/>
            <w:szCs w:val="20"/>
            <w:lang w:eastAsia="ja-JP"/>
          </w:rPr>
          <w:t>cost analys</w:t>
        </w:r>
        <w:r w:rsidR="002D1FDE" w:rsidRPr="00F644A9">
          <w:rPr>
            <w:rStyle w:val="Hyperlink"/>
            <w:sz w:val="20"/>
            <w:szCs w:val="20"/>
            <w:lang w:eastAsia="ja-JP"/>
          </w:rPr>
          <w:t>is</w:t>
        </w:r>
      </w:hyperlink>
      <w:r w:rsidR="002D1FDE">
        <w:rPr>
          <w:sz w:val="20"/>
          <w:szCs w:val="20"/>
          <w:lang w:eastAsia="ja-JP"/>
        </w:rPr>
        <w:t xml:space="preserve"> plan</w:t>
      </w:r>
      <w:r w:rsidRPr="004839C8">
        <w:rPr>
          <w:sz w:val="20"/>
          <w:szCs w:val="20"/>
          <w:lang w:eastAsia="ja-JP"/>
        </w:rPr>
        <w:t xml:space="preserve"> to Measurement projects to </w:t>
      </w:r>
      <w:r w:rsidR="002D1FDE">
        <w:rPr>
          <w:sz w:val="20"/>
          <w:szCs w:val="20"/>
          <w:lang w:eastAsia="ja-JP"/>
        </w:rPr>
        <w:t>provide helpful information to schools, districts, and states on the cost of administering the assessment</w:t>
      </w:r>
      <w:r w:rsidRPr="004839C8">
        <w:rPr>
          <w:sz w:val="20"/>
          <w:szCs w:val="20"/>
          <w:lang w:eastAsia="ja-JP"/>
        </w:rPr>
        <w:t xml:space="preserve">. </w:t>
      </w:r>
      <w:r w:rsidR="00677EA3">
        <w:rPr>
          <w:sz w:val="20"/>
          <w:szCs w:val="20"/>
          <w:lang w:eastAsia="ja-JP"/>
        </w:rPr>
        <w:t xml:space="preserve">Early Career measurement projects </w:t>
      </w:r>
      <w:r w:rsidR="00033F1E">
        <w:rPr>
          <w:sz w:val="20"/>
          <w:szCs w:val="20"/>
          <w:lang w:eastAsia="ja-JP"/>
        </w:rPr>
        <w:t xml:space="preserve">are not required to </w:t>
      </w:r>
      <w:r w:rsidR="001D58C8">
        <w:rPr>
          <w:sz w:val="20"/>
          <w:szCs w:val="20"/>
          <w:lang w:eastAsia="ja-JP"/>
        </w:rPr>
        <w:t xml:space="preserve">specify </w:t>
      </w:r>
      <w:r w:rsidR="00033F1E">
        <w:rPr>
          <w:sz w:val="20"/>
          <w:szCs w:val="20"/>
          <w:lang w:eastAsia="ja-JP"/>
        </w:rPr>
        <w:t>a cost analysis</w:t>
      </w:r>
      <w:r w:rsidR="001D58C8">
        <w:rPr>
          <w:sz w:val="20"/>
          <w:szCs w:val="20"/>
          <w:lang w:eastAsia="ja-JP"/>
        </w:rPr>
        <w:t xml:space="preserve"> plan</w:t>
      </w:r>
      <w:r w:rsidR="00033F1E">
        <w:rPr>
          <w:sz w:val="20"/>
          <w:szCs w:val="20"/>
          <w:lang w:eastAsia="ja-JP"/>
        </w:rPr>
        <w:t xml:space="preserve">; however, </w:t>
      </w:r>
      <w:r w:rsidR="00376B4D">
        <w:rPr>
          <w:sz w:val="20"/>
          <w:szCs w:val="20"/>
          <w:lang w:eastAsia="ja-JP"/>
        </w:rPr>
        <w:t>it could strengthen the application</w:t>
      </w:r>
      <w:r w:rsidR="001D58C8">
        <w:rPr>
          <w:sz w:val="20"/>
          <w:szCs w:val="20"/>
          <w:lang w:eastAsia="ja-JP"/>
        </w:rPr>
        <w:t xml:space="preserve"> if included</w:t>
      </w:r>
      <w:r w:rsidR="00376B4D">
        <w:rPr>
          <w:sz w:val="20"/>
          <w:szCs w:val="20"/>
          <w:lang w:eastAsia="ja-JP"/>
        </w:rPr>
        <w:t xml:space="preserve">. </w:t>
      </w:r>
    </w:p>
    <w:p w14:paraId="1F821541" w14:textId="56EDAC4A" w:rsidR="003151ED" w:rsidRPr="004839C8" w:rsidRDefault="003151ED" w:rsidP="00C06B09">
      <w:pPr>
        <w:pStyle w:val="ListParagraph"/>
        <w:numPr>
          <w:ilvl w:val="1"/>
          <w:numId w:val="98"/>
        </w:numPr>
        <w:spacing w:after="120"/>
        <w:contextualSpacing w:val="0"/>
        <w:rPr>
          <w:sz w:val="20"/>
          <w:szCs w:val="20"/>
          <w:lang w:eastAsia="ja-JP"/>
        </w:rPr>
      </w:pPr>
      <w:r w:rsidRPr="004839C8">
        <w:rPr>
          <w:sz w:val="20"/>
          <w:szCs w:val="20"/>
          <w:lang w:eastAsia="ja-JP"/>
        </w:rPr>
        <w:t xml:space="preserve">IES seeks to increase its investment in postsecondary research for students with disabilities in the following topics: Science, Technology, Engineering, and Mathematics (STEM) Education, Technology for Special Education, , Career and Technical Education for Students with Disabilities, and Systems-Involved Students with Disabilities. </w:t>
      </w:r>
      <w:r w:rsidR="00E04B87">
        <w:rPr>
          <w:sz w:val="20"/>
          <w:szCs w:val="20"/>
          <w:lang w:eastAsia="ja-JP"/>
        </w:rPr>
        <w:t xml:space="preserve">NCSER </w:t>
      </w:r>
      <w:r w:rsidRPr="004839C8">
        <w:rPr>
          <w:sz w:val="20"/>
          <w:szCs w:val="20"/>
          <w:lang w:eastAsia="ja-JP"/>
        </w:rPr>
        <w:t xml:space="preserve">now supports research in postsecondary settings for researchers interested in exploring, developing, or evaluating programs, practices, and policies for postsecondary students with disabilities. In addition, you may now follow students from secondary to postsecondary settings to examine education outcomes in postsecondary settings. </w:t>
      </w:r>
      <w:r w:rsidR="00F644A9">
        <w:rPr>
          <w:sz w:val="20"/>
          <w:szCs w:val="20"/>
          <w:lang w:eastAsia="ja-JP"/>
        </w:rPr>
        <w:t>If you propose an Early Career project under one of these topic</w:t>
      </w:r>
      <w:r w:rsidR="00BB6C70">
        <w:rPr>
          <w:sz w:val="20"/>
          <w:szCs w:val="20"/>
          <w:lang w:eastAsia="ja-JP"/>
        </w:rPr>
        <w:t>s</w:t>
      </w:r>
      <w:r w:rsidR="00F644A9">
        <w:rPr>
          <w:sz w:val="20"/>
          <w:szCs w:val="20"/>
          <w:lang w:eastAsia="ja-JP"/>
        </w:rPr>
        <w:t xml:space="preserve">, you may conduct research in postsecondary settings or follow students from secondary to postsecondary settings. </w:t>
      </w:r>
    </w:p>
    <w:p w14:paraId="5C762605" w14:textId="77777777" w:rsidR="003151ED" w:rsidRPr="004839C8" w:rsidRDefault="003151ED" w:rsidP="00C06B09">
      <w:pPr>
        <w:pStyle w:val="ListParagraph"/>
        <w:numPr>
          <w:ilvl w:val="0"/>
          <w:numId w:val="98"/>
        </w:numPr>
        <w:spacing w:after="240"/>
        <w:contextualSpacing w:val="0"/>
        <w:rPr>
          <w:sz w:val="20"/>
          <w:szCs w:val="20"/>
          <w:lang w:eastAsia="ja-JP"/>
        </w:rPr>
      </w:pPr>
      <w:r w:rsidRPr="004839C8">
        <w:rPr>
          <w:sz w:val="20"/>
          <w:szCs w:val="20"/>
          <w:lang w:eastAsia="ja-JP"/>
        </w:rPr>
        <w:t xml:space="preserve">Appendix A: Dissemination Plan will now be considered by the scientific peer reviewers as part of their review of the Personnel section, in addition to the Significance and Resources sections of your </w:t>
      </w:r>
      <w:r>
        <w:rPr>
          <w:sz w:val="20"/>
          <w:szCs w:val="20"/>
          <w:lang w:eastAsia="ja-JP"/>
        </w:rPr>
        <w:t>Training Program</w:t>
      </w:r>
      <w:r w:rsidRPr="004839C8">
        <w:rPr>
          <w:sz w:val="20"/>
          <w:szCs w:val="20"/>
          <w:lang w:eastAsia="ja-JP"/>
        </w:rPr>
        <w:t xml:space="preserve"> Narrative. Reviewers will consider </w:t>
      </w:r>
      <w:r w:rsidRPr="00212EBA">
        <w:rPr>
          <w:rFonts w:cs="Tahoma"/>
          <w:sz w:val="20"/>
          <w:szCs w:val="20"/>
          <w:lang w:eastAsia="ja-JP"/>
        </w:rPr>
        <w:t xml:space="preserve">team members’ </w:t>
      </w:r>
      <w:r w:rsidRPr="004839C8">
        <w:rPr>
          <w:sz w:val="20"/>
          <w:szCs w:val="20"/>
          <w:lang w:eastAsia="ja-JP"/>
        </w:rPr>
        <w:t xml:space="preserve">qualifications for disseminating research findings to a range of audiences as part of their review of the Personnel section of the </w:t>
      </w:r>
      <w:r>
        <w:rPr>
          <w:sz w:val="20"/>
          <w:szCs w:val="20"/>
          <w:lang w:eastAsia="ja-JP"/>
        </w:rPr>
        <w:t xml:space="preserve">Training Program </w:t>
      </w:r>
      <w:r w:rsidRPr="004839C8">
        <w:rPr>
          <w:sz w:val="20"/>
          <w:szCs w:val="20"/>
          <w:lang w:eastAsia="ja-JP"/>
        </w:rPr>
        <w:t>Narrative.</w:t>
      </w:r>
    </w:p>
    <w:p w14:paraId="3B9D6BA1" w14:textId="77777777" w:rsidR="003151ED" w:rsidRPr="007B5E72" w:rsidRDefault="003151ED" w:rsidP="003151ED">
      <w:pPr>
        <w:autoSpaceDE w:val="0"/>
        <w:autoSpaceDN w:val="0"/>
        <w:adjustRightInd w:val="0"/>
        <w:spacing w:after="120"/>
        <w:rPr>
          <w:rFonts w:eastAsiaTheme="minorHAnsi" w:cs="Tahoma"/>
          <w:color w:val="000000"/>
          <w:sz w:val="20"/>
          <w:szCs w:val="20"/>
        </w:rPr>
      </w:pPr>
      <w:r w:rsidRPr="007B5E72">
        <w:rPr>
          <w:rFonts w:cs="Tahoma"/>
          <w:i/>
          <w:sz w:val="20"/>
          <w:szCs w:val="20"/>
        </w:rPr>
        <w:t>Single</w:t>
      </w:r>
      <w:r>
        <w:rPr>
          <w:rFonts w:cs="Tahoma"/>
          <w:i/>
          <w:sz w:val="20"/>
          <w:szCs w:val="20"/>
        </w:rPr>
        <w:t xml:space="preserve">-Case </w:t>
      </w:r>
      <w:r w:rsidRPr="00077BC9">
        <w:rPr>
          <w:rFonts w:cs="Tahoma"/>
          <w:i/>
          <w:sz w:val="20"/>
          <w:szCs w:val="20"/>
        </w:rPr>
        <w:t>Methods Training Program</w:t>
      </w:r>
    </w:p>
    <w:p w14:paraId="2136C2DA" w14:textId="77777777" w:rsidR="003151ED" w:rsidRPr="005C507B" w:rsidRDefault="003151ED" w:rsidP="00C06B09">
      <w:pPr>
        <w:pStyle w:val="ListParagraph"/>
        <w:numPr>
          <w:ilvl w:val="0"/>
          <w:numId w:val="3"/>
        </w:numPr>
        <w:contextualSpacing w:val="0"/>
        <w:rPr>
          <w:rFonts w:eastAsia="Times New Roman" w:cs="Tahoma"/>
          <w:sz w:val="20"/>
          <w:szCs w:val="20"/>
        </w:rPr>
      </w:pPr>
      <w:r>
        <w:rPr>
          <w:rFonts w:cs="Tahoma"/>
          <w:sz w:val="20"/>
          <w:szCs w:val="20"/>
        </w:rPr>
        <w:t xml:space="preserve">Beginning in FY 2020, applications to the Single-Case Methods Training program must include a Dissemination Plan in Appendix A and a Summary of Research and Training Grants in Appendix C. This is in addition to the other required appendices. </w:t>
      </w:r>
    </w:p>
    <w:p w14:paraId="4CDDE3FC" w14:textId="77777777" w:rsidR="003151ED" w:rsidRPr="00212EBA" w:rsidRDefault="003151ED" w:rsidP="00C06B09">
      <w:pPr>
        <w:pStyle w:val="ListParagraph"/>
        <w:numPr>
          <w:ilvl w:val="0"/>
          <w:numId w:val="3"/>
        </w:numPr>
        <w:autoSpaceDE w:val="0"/>
        <w:autoSpaceDN w:val="0"/>
        <w:adjustRightInd w:val="0"/>
        <w:spacing w:before="120"/>
        <w:contextualSpacing w:val="0"/>
        <w:rPr>
          <w:rFonts w:eastAsia="Times New Roman" w:cs="Tahoma"/>
          <w:sz w:val="20"/>
          <w:szCs w:val="20"/>
        </w:rPr>
      </w:pPr>
      <w:r w:rsidRPr="00212EBA">
        <w:rPr>
          <w:rFonts w:cs="Tahoma"/>
          <w:sz w:val="20"/>
          <w:szCs w:val="20"/>
          <w:lang w:eastAsia="ja-JP"/>
        </w:rPr>
        <w:t xml:space="preserve">Appendix A: Dissemination Plan </w:t>
      </w:r>
      <w:r w:rsidRPr="00212EBA">
        <w:rPr>
          <w:rFonts w:cs="Tahoma"/>
          <w:color w:val="000000"/>
          <w:sz w:val="20"/>
          <w:szCs w:val="20"/>
          <w:lang w:eastAsia="ja-JP"/>
        </w:rPr>
        <w:t xml:space="preserve">will </w:t>
      </w:r>
      <w:r>
        <w:rPr>
          <w:rFonts w:cs="Tahoma"/>
          <w:color w:val="000000"/>
          <w:sz w:val="20"/>
          <w:szCs w:val="20"/>
          <w:lang w:eastAsia="ja-JP"/>
        </w:rPr>
        <w:t xml:space="preserve">now </w:t>
      </w:r>
      <w:r w:rsidRPr="00212EBA">
        <w:rPr>
          <w:rFonts w:cs="Tahoma"/>
          <w:color w:val="000000"/>
          <w:sz w:val="20"/>
          <w:szCs w:val="20"/>
          <w:lang w:eastAsia="ja-JP"/>
        </w:rPr>
        <w:t xml:space="preserve">be considered by the scientific peer reviewers as part of their review of the Personnel section, in addition to the Significance and Resources sections of your Training Program Narrative. Reviewers will consider </w:t>
      </w:r>
      <w:r w:rsidRPr="00212EBA">
        <w:rPr>
          <w:rFonts w:cs="Tahoma"/>
          <w:sz w:val="20"/>
          <w:szCs w:val="20"/>
          <w:lang w:eastAsia="ja-JP"/>
        </w:rPr>
        <w:t>team members’ qualifications for disseminating training materials to a range of audiences a</w:t>
      </w:r>
      <w:r w:rsidRPr="00212EBA">
        <w:rPr>
          <w:rFonts w:cs="Tahoma"/>
          <w:color w:val="000000"/>
          <w:sz w:val="20"/>
          <w:szCs w:val="20"/>
          <w:lang w:eastAsia="ja-JP"/>
        </w:rPr>
        <w:t>s part of their review of the Personnel section of the Training Program Narrative.</w:t>
      </w:r>
    </w:p>
    <w:p w14:paraId="7E409EDB" w14:textId="77777777" w:rsidR="003A22BC" w:rsidRDefault="003A22BC" w:rsidP="007761D9"/>
    <w:p w14:paraId="7E409EDC" w14:textId="0022B43C" w:rsidR="00B57512" w:rsidRPr="00A865ED" w:rsidRDefault="00017937" w:rsidP="008A773E">
      <w:pPr>
        <w:pStyle w:val="Heading2"/>
      </w:pPr>
      <w:bookmarkStart w:id="36" w:name="_Toc9581812"/>
      <w:bookmarkStart w:id="37" w:name="_Toc11664272"/>
      <w:bookmarkEnd w:id="31"/>
      <w:bookmarkEnd w:id="32"/>
      <w:r>
        <w:t>G</w:t>
      </w:r>
      <w:bookmarkEnd w:id="36"/>
      <w:r w:rsidR="00320206">
        <w:t>etting Started</w:t>
      </w:r>
      <w:bookmarkEnd w:id="37"/>
    </w:p>
    <w:p w14:paraId="1010E4D2" w14:textId="77777777" w:rsidR="00A559B7" w:rsidRPr="00141962" w:rsidRDefault="00A559B7" w:rsidP="00A559B7">
      <w:pPr>
        <w:spacing w:after="120"/>
        <w:rPr>
          <w:sz w:val="20"/>
          <w:szCs w:val="20"/>
        </w:rPr>
      </w:pPr>
      <w:r w:rsidRPr="00141962">
        <w:rPr>
          <w:sz w:val="20"/>
          <w:szCs w:val="20"/>
        </w:rPr>
        <w:t xml:space="preserve">In order to submit a compliant, responsive, and timely application, you will need to review two documents: </w:t>
      </w:r>
    </w:p>
    <w:p w14:paraId="732711F8" w14:textId="5BA2BBBE" w:rsidR="00A559B7" w:rsidRPr="00A559B7" w:rsidRDefault="00A559B7" w:rsidP="00C06B09">
      <w:pPr>
        <w:pStyle w:val="ListParagraph"/>
        <w:numPr>
          <w:ilvl w:val="0"/>
          <w:numId w:val="99"/>
        </w:numPr>
        <w:spacing w:after="120"/>
        <w:contextualSpacing w:val="0"/>
        <w:rPr>
          <w:sz w:val="20"/>
          <w:szCs w:val="20"/>
        </w:rPr>
      </w:pPr>
      <w:r w:rsidRPr="00A559B7">
        <w:rPr>
          <w:sz w:val="20"/>
          <w:szCs w:val="20"/>
        </w:rPr>
        <w:t>This RFA to learn how to prepare an application that is compliant and responsive to the requirements</w:t>
      </w:r>
      <w:r w:rsidR="00640E11">
        <w:rPr>
          <w:sz w:val="20"/>
          <w:szCs w:val="20"/>
        </w:rPr>
        <w:t>.</w:t>
      </w:r>
      <w:r w:rsidRPr="00A559B7">
        <w:rPr>
          <w:sz w:val="20"/>
          <w:szCs w:val="20"/>
        </w:rPr>
        <w:t xml:space="preserve"> </w:t>
      </w:r>
    </w:p>
    <w:p w14:paraId="3CE95473" w14:textId="5C3A84A2" w:rsidR="00A559B7" w:rsidRPr="00A559B7" w:rsidRDefault="00A559B7" w:rsidP="00C06B09">
      <w:pPr>
        <w:pStyle w:val="ListParagraph"/>
        <w:numPr>
          <w:ilvl w:val="0"/>
          <w:numId w:val="99"/>
        </w:numPr>
        <w:spacing w:after="240"/>
        <w:contextualSpacing w:val="0"/>
        <w:rPr>
          <w:sz w:val="20"/>
          <w:szCs w:val="20"/>
        </w:rPr>
      </w:pPr>
      <w:r w:rsidRPr="00A559B7">
        <w:rPr>
          <w:sz w:val="20"/>
          <w:szCs w:val="20"/>
        </w:rPr>
        <w:lastRenderedPageBreak/>
        <w:t>The IES Application Submission Guide</w:t>
      </w:r>
      <w:r w:rsidRPr="00141962">
        <w:rPr>
          <w:rStyle w:val="FootnoteReference"/>
          <w:rFonts w:ascii="Tahoma" w:hAnsi="Tahoma"/>
          <w:sz w:val="20"/>
          <w:szCs w:val="20"/>
        </w:rPr>
        <w:footnoteReference w:id="2"/>
      </w:r>
      <w:r w:rsidRPr="00A559B7">
        <w:rPr>
          <w:sz w:val="20"/>
          <w:szCs w:val="20"/>
        </w:rPr>
        <w:t xml:space="preserve"> (</w:t>
      </w:r>
      <w:hyperlink r:id="rId28" w:history="1">
        <w:r w:rsidR="003D79D5" w:rsidRPr="008866DF">
          <w:rPr>
            <w:rStyle w:val="Hyperlink"/>
            <w:sz w:val="20"/>
            <w:szCs w:val="20"/>
          </w:rPr>
          <w:t>https://ies.ed.gov/funding/pdf/submissionguide.pdf</w:t>
        </w:r>
      </w:hyperlink>
      <w:r w:rsidRPr="00A559B7">
        <w:rPr>
          <w:sz w:val="20"/>
          <w:szCs w:val="20"/>
        </w:rPr>
        <w:t xml:space="preserve">) for important information about submission procedures and IES-specific guidance and recommendations to help you ensure your application is complete and received without errors on time through Grants.gov.  </w:t>
      </w:r>
    </w:p>
    <w:p w14:paraId="5E599545" w14:textId="0D095F17" w:rsidR="00A559B7" w:rsidRPr="00141962" w:rsidRDefault="00A559B7" w:rsidP="004D24EE">
      <w:pPr>
        <w:spacing w:after="240"/>
        <w:rPr>
          <w:sz w:val="20"/>
          <w:szCs w:val="20"/>
        </w:rPr>
      </w:pPr>
      <w:r w:rsidRPr="00141962">
        <w:rPr>
          <w:sz w:val="20"/>
          <w:szCs w:val="20"/>
        </w:rPr>
        <w:t xml:space="preserve">We strongly recommend that both the Principal Investigator (PI) and the Authorized Organization Representative (AOR) read both of these documents, whether submitting a new or revised application. </w:t>
      </w:r>
    </w:p>
    <w:p w14:paraId="2DC05B93" w14:textId="77777777" w:rsidR="00A559B7" w:rsidRPr="00141962" w:rsidRDefault="00A559B7" w:rsidP="004D24EE">
      <w:pPr>
        <w:spacing w:before="120" w:after="240"/>
        <w:rPr>
          <w:rFonts w:cs="Tahoma"/>
          <w:sz w:val="20"/>
          <w:szCs w:val="20"/>
        </w:rPr>
      </w:pPr>
      <w:r w:rsidRPr="002572CA">
        <w:rPr>
          <w:rFonts w:cs="Tahoma"/>
          <w:sz w:val="20"/>
          <w:szCs w:val="20"/>
        </w:rPr>
        <w:t>Only compliant and responsive applications received before the date and time deadline are peer reviewed for scientific merit.</w:t>
      </w:r>
      <w:r w:rsidRPr="00141962">
        <w:rPr>
          <w:rFonts w:cs="Tahoma"/>
          <w:sz w:val="20"/>
          <w:szCs w:val="20"/>
        </w:rPr>
        <w:t xml:space="preserve"> The PI and the AOR should work together to ensure that the application meets these criteria. </w:t>
      </w:r>
    </w:p>
    <w:p w14:paraId="59A33307" w14:textId="153F4B2A" w:rsidR="004D24EE" w:rsidRPr="004D24EE" w:rsidRDefault="00A559B7" w:rsidP="00C06B09">
      <w:pPr>
        <w:pStyle w:val="ListParagraph"/>
        <w:numPr>
          <w:ilvl w:val="0"/>
          <w:numId w:val="103"/>
        </w:numPr>
        <w:spacing w:before="120" w:after="120"/>
        <w:contextualSpacing w:val="0"/>
        <w:rPr>
          <w:rFonts w:cs="Tahoma"/>
          <w:sz w:val="20"/>
          <w:szCs w:val="20"/>
        </w:rPr>
      </w:pPr>
      <w:r w:rsidRPr="004D24EE">
        <w:rPr>
          <w:rFonts w:cs="Tahoma"/>
          <w:b/>
          <w:sz w:val="20"/>
          <w:szCs w:val="20"/>
        </w:rPr>
        <w:t>O</w:t>
      </w:r>
      <w:r w:rsidR="00322AF3" w:rsidRPr="004D24EE">
        <w:rPr>
          <w:rFonts w:cs="Tahoma"/>
          <w:b/>
          <w:sz w:val="20"/>
          <w:szCs w:val="20"/>
        </w:rPr>
        <w:t>n-time Submission</w:t>
      </w:r>
      <w:r w:rsidRPr="004D24EE">
        <w:rPr>
          <w:rFonts w:cs="Tahoma"/>
          <w:b/>
          <w:sz w:val="20"/>
          <w:szCs w:val="20"/>
        </w:rPr>
        <w:t xml:space="preserve"> </w:t>
      </w:r>
      <w:r w:rsidR="00740AEF" w:rsidRPr="004D24EE">
        <w:rPr>
          <w:rFonts w:cs="Tahoma"/>
          <w:sz w:val="20"/>
          <w:szCs w:val="20"/>
        </w:rPr>
        <w:t>(</w:t>
      </w:r>
      <w:r w:rsidRPr="004D24EE">
        <w:rPr>
          <w:rFonts w:cs="Tahoma"/>
          <w:sz w:val="20"/>
          <w:szCs w:val="20"/>
        </w:rPr>
        <w:t xml:space="preserve">see the separate IES Application Submission Guide at </w:t>
      </w:r>
      <w:hyperlink r:id="rId29" w:history="1">
        <w:r w:rsidR="003D79D5" w:rsidRPr="008866DF">
          <w:rPr>
            <w:rStyle w:val="Hyperlink"/>
            <w:sz w:val="20"/>
            <w:szCs w:val="20"/>
          </w:rPr>
          <w:t>https://ies.ed.gov/funding/pdf/submissionguide.pdf</w:t>
        </w:r>
      </w:hyperlink>
      <w:r w:rsidR="008E31BA" w:rsidRPr="004D24EE">
        <w:rPr>
          <w:sz w:val="20"/>
          <w:szCs w:val="20"/>
        </w:rPr>
        <w:t>)</w:t>
      </w:r>
    </w:p>
    <w:p w14:paraId="39B16190" w14:textId="3F706ABC" w:rsidR="004D24EE" w:rsidRPr="00B271BB" w:rsidRDefault="00A559B7" w:rsidP="00C06B09">
      <w:pPr>
        <w:pStyle w:val="ListParagraph"/>
        <w:numPr>
          <w:ilvl w:val="1"/>
          <w:numId w:val="103"/>
        </w:numPr>
        <w:spacing w:before="120" w:after="120"/>
        <w:contextualSpacing w:val="0"/>
        <w:rPr>
          <w:rFonts w:cs="Tahoma"/>
          <w:sz w:val="20"/>
          <w:szCs w:val="20"/>
        </w:rPr>
      </w:pPr>
      <w:r w:rsidRPr="004D24EE">
        <w:rPr>
          <w:rFonts w:cs="Tahoma"/>
          <w:sz w:val="20"/>
          <w:szCs w:val="20"/>
        </w:rPr>
        <w:t xml:space="preserve">Received and validated by Grants.gov </w:t>
      </w:r>
      <w:r w:rsidR="00835B62">
        <w:rPr>
          <w:rFonts w:cs="Tahoma"/>
          <w:sz w:val="20"/>
          <w:szCs w:val="20"/>
        </w:rPr>
        <w:t>no later than</w:t>
      </w:r>
      <w:r w:rsidRPr="00B271BB">
        <w:rPr>
          <w:rFonts w:cs="Tahoma"/>
          <w:sz w:val="20"/>
          <w:szCs w:val="20"/>
        </w:rPr>
        <w:t xml:space="preserve"> 11:59:59 p</w:t>
      </w:r>
      <w:r w:rsidR="00CF2717">
        <w:rPr>
          <w:rFonts w:cs="Tahoma"/>
          <w:sz w:val="20"/>
          <w:szCs w:val="20"/>
        </w:rPr>
        <w:t>.</w:t>
      </w:r>
      <w:r w:rsidRPr="00B271BB">
        <w:rPr>
          <w:rFonts w:cs="Tahoma"/>
          <w:sz w:val="20"/>
          <w:szCs w:val="20"/>
        </w:rPr>
        <w:t>m</w:t>
      </w:r>
      <w:r w:rsidR="00CF2717">
        <w:rPr>
          <w:rFonts w:cs="Tahoma"/>
          <w:sz w:val="20"/>
          <w:szCs w:val="20"/>
        </w:rPr>
        <w:t>.</w:t>
      </w:r>
      <w:r w:rsidRPr="00B271BB">
        <w:rPr>
          <w:rFonts w:cs="Tahoma"/>
          <w:sz w:val="20"/>
          <w:szCs w:val="20"/>
        </w:rPr>
        <w:t xml:space="preserve"> Eastern Time on August 29, 2019.</w:t>
      </w:r>
    </w:p>
    <w:p w14:paraId="3762858B" w14:textId="26F02B34" w:rsidR="004D24EE" w:rsidRDefault="00A559B7" w:rsidP="00C06B09">
      <w:pPr>
        <w:pStyle w:val="ListParagraph"/>
        <w:numPr>
          <w:ilvl w:val="0"/>
          <w:numId w:val="103"/>
        </w:numPr>
        <w:spacing w:before="120" w:after="120"/>
        <w:contextualSpacing w:val="0"/>
        <w:rPr>
          <w:rFonts w:cs="Tahoma"/>
          <w:sz w:val="20"/>
          <w:szCs w:val="20"/>
        </w:rPr>
      </w:pPr>
      <w:r w:rsidRPr="004D24EE">
        <w:rPr>
          <w:rFonts w:cs="Tahoma"/>
          <w:b/>
          <w:sz w:val="20"/>
          <w:szCs w:val="20"/>
        </w:rPr>
        <w:t>C</w:t>
      </w:r>
      <w:r w:rsidR="00322AF3" w:rsidRPr="004D24EE">
        <w:rPr>
          <w:rFonts w:cs="Tahoma"/>
          <w:b/>
          <w:sz w:val="20"/>
          <w:szCs w:val="20"/>
        </w:rPr>
        <w:t>ompliance</w:t>
      </w:r>
      <w:r w:rsidRPr="004D24EE">
        <w:rPr>
          <w:rFonts w:cs="Tahoma"/>
          <w:sz w:val="20"/>
          <w:szCs w:val="20"/>
        </w:rPr>
        <w:t xml:space="preserve">  </w:t>
      </w:r>
    </w:p>
    <w:p w14:paraId="103E9EF4" w14:textId="0D9B13A9" w:rsidR="004D24EE" w:rsidRDefault="009D633F" w:rsidP="00C06B09">
      <w:pPr>
        <w:pStyle w:val="ListParagraph"/>
        <w:numPr>
          <w:ilvl w:val="1"/>
          <w:numId w:val="103"/>
        </w:numPr>
        <w:spacing w:before="120" w:after="120"/>
        <w:contextualSpacing w:val="0"/>
        <w:rPr>
          <w:rFonts w:cs="Tahoma"/>
          <w:sz w:val="20"/>
          <w:szCs w:val="20"/>
        </w:rPr>
      </w:pPr>
      <w:r w:rsidRPr="009D633F">
        <w:rPr>
          <w:sz w:val="20"/>
          <w:szCs w:val="20"/>
        </w:rPr>
        <w:t xml:space="preserve">Includes </w:t>
      </w:r>
      <w:r w:rsidRPr="009D633F">
        <w:rPr>
          <w:b/>
          <w:sz w:val="20"/>
          <w:szCs w:val="20"/>
        </w:rPr>
        <w:t xml:space="preserve">required </w:t>
      </w:r>
      <w:r w:rsidR="00BA7C6E">
        <w:rPr>
          <w:b/>
          <w:sz w:val="20"/>
          <w:szCs w:val="20"/>
        </w:rPr>
        <w:t>Training Program</w:t>
      </w:r>
      <w:r w:rsidRPr="009D633F">
        <w:rPr>
          <w:b/>
          <w:sz w:val="20"/>
          <w:szCs w:val="20"/>
        </w:rPr>
        <w:t xml:space="preserve"> Narrative</w:t>
      </w:r>
      <w:r>
        <w:t xml:space="preserve"> </w:t>
      </w:r>
      <w:r w:rsidR="00A559B7" w:rsidRPr="004D24EE">
        <w:rPr>
          <w:rFonts w:cs="Tahoma"/>
          <w:sz w:val="20"/>
          <w:szCs w:val="20"/>
        </w:rPr>
        <w:t xml:space="preserve">(see </w:t>
      </w:r>
      <w:hyperlink w:anchor="Part2" w:history="1">
        <w:r w:rsidR="001B3C7E" w:rsidRPr="00F935E6">
          <w:rPr>
            <w:rStyle w:val="Hyperlink"/>
            <w:rFonts w:cs="Tahoma"/>
            <w:sz w:val="20"/>
          </w:rPr>
          <w:t>Part II</w:t>
        </w:r>
      </w:hyperlink>
      <w:r w:rsidR="001B3C7E" w:rsidRPr="001B3C7E">
        <w:rPr>
          <w:rStyle w:val="Hyperlink"/>
          <w:rFonts w:cs="Tahoma"/>
          <w:color w:val="auto"/>
          <w:sz w:val="20"/>
          <w:u w:val="none"/>
        </w:rPr>
        <w:t>).</w:t>
      </w:r>
    </w:p>
    <w:p w14:paraId="60DCAE24" w14:textId="3F8B3A8A" w:rsidR="004D24EE" w:rsidRDefault="00A559B7" w:rsidP="00C06B09">
      <w:pPr>
        <w:pStyle w:val="ListParagraph"/>
        <w:numPr>
          <w:ilvl w:val="1"/>
          <w:numId w:val="103"/>
        </w:numPr>
        <w:spacing w:before="120" w:after="120"/>
        <w:contextualSpacing w:val="0"/>
        <w:rPr>
          <w:rFonts w:cs="Tahoma"/>
          <w:sz w:val="20"/>
          <w:szCs w:val="20"/>
        </w:rPr>
      </w:pPr>
      <w:r w:rsidRPr="004D24EE">
        <w:rPr>
          <w:rFonts w:cs="Tahoma"/>
          <w:sz w:val="20"/>
          <w:szCs w:val="20"/>
        </w:rPr>
        <w:t xml:space="preserve">Includes all </w:t>
      </w:r>
      <w:r w:rsidRPr="004D24EE">
        <w:rPr>
          <w:rFonts w:cs="Tahoma"/>
          <w:b/>
          <w:sz w:val="20"/>
          <w:szCs w:val="20"/>
        </w:rPr>
        <w:t>required Appendices</w:t>
      </w:r>
      <w:r w:rsidRPr="004D24EE">
        <w:rPr>
          <w:rFonts w:cs="Tahoma"/>
          <w:sz w:val="20"/>
          <w:szCs w:val="20"/>
        </w:rPr>
        <w:t xml:space="preserve"> (see </w:t>
      </w:r>
      <w:hyperlink w:anchor="Part3" w:history="1">
        <w:r w:rsidR="008E31BA" w:rsidRPr="004D24EE">
          <w:rPr>
            <w:rStyle w:val="Hyperlink"/>
            <w:rFonts w:cs="Tahoma"/>
            <w:sz w:val="20"/>
          </w:rPr>
          <w:t>Part II</w:t>
        </w:r>
      </w:hyperlink>
      <w:r w:rsidR="008E31BA" w:rsidRPr="004D24EE">
        <w:rPr>
          <w:rStyle w:val="Hyperlink"/>
          <w:rFonts w:cs="Tahoma"/>
          <w:sz w:val="20"/>
        </w:rPr>
        <w:t>I</w:t>
      </w:r>
      <w:r w:rsidR="008E31BA" w:rsidRPr="004D24EE">
        <w:rPr>
          <w:rFonts w:cs="Tahoma"/>
          <w:sz w:val="20"/>
          <w:szCs w:val="20"/>
        </w:rPr>
        <w:t>).</w:t>
      </w:r>
      <w:r w:rsidR="00F644A9">
        <w:rPr>
          <w:rFonts w:cs="Tahoma"/>
          <w:sz w:val="20"/>
          <w:szCs w:val="20"/>
        </w:rPr>
        <w:t xml:space="preserve"> </w:t>
      </w:r>
    </w:p>
    <w:p w14:paraId="03DD7B80" w14:textId="77777777" w:rsidR="004D24EE" w:rsidRDefault="00BA2354" w:rsidP="00C06B09">
      <w:pPr>
        <w:pStyle w:val="ListParagraph"/>
        <w:numPr>
          <w:ilvl w:val="2"/>
          <w:numId w:val="103"/>
        </w:numPr>
        <w:spacing w:before="120" w:after="120"/>
        <w:contextualSpacing w:val="0"/>
        <w:rPr>
          <w:rFonts w:cs="Tahoma"/>
          <w:sz w:val="20"/>
          <w:szCs w:val="20"/>
        </w:rPr>
      </w:pPr>
      <w:hyperlink w:anchor="Appendix_A" w:history="1">
        <w:r w:rsidR="008E31BA" w:rsidRPr="004D24EE">
          <w:rPr>
            <w:rStyle w:val="Hyperlink"/>
            <w:rFonts w:cs="Tahoma"/>
            <w:sz w:val="20"/>
            <w:szCs w:val="20"/>
          </w:rPr>
          <w:t>Appendix A</w:t>
        </w:r>
      </w:hyperlink>
      <w:r w:rsidR="008E31BA" w:rsidRPr="004D24EE">
        <w:rPr>
          <w:rFonts w:cs="Tahoma"/>
          <w:sz w:val="20"/>
          <w:szCs w:val="20"/>
        </w:rPr>
        <w:t xml:space="preserve"> (Early Career and Single-Case Methods Training Applications)</w:t>
      </w:r>
    </w:p>
    <w:p w14:paraId="4A01E61C" w14:textId="77777777" w:rsidR="004D24EE" w:rsidRDefault="00BA2354" w:rsidP="00C06B09">
      <w:pPr>
        <w:pStyle w:val="ListParagraph"/>
        <w:numPr>
          <w:ilvl w:val="2"/>
          <w:numId w:val="103"/>
        </w:numPr>
        <w:spacing w:before="120" w:after="120"/>
        <w:contextualSpacing w:val="0"/>
        <w:rPr>
          <w:rFonts w:cs="Tahoma"/>
          <w:sz w:val="20"/>
          <w:szCs w:val="20"/>
        </w:rPr>
      </w:pPr>
      <w:hyperlink w:anchor="Appendix_B" w:history="1">
        <w:r w:rsidR="008E31BA" w:rsidRPr="004D24EE">
          <w:rPr>
            <w:rStyle w:val="Hyperlink"/>
            <w:rFonts w:cs="Tahoma"/>
            <w:sz w:val="20"/>
            <w:szCs w:val="20"/>
          </w:rPr>
          <w:t>Appendix B</w:t>
        </w:r>
      </w:hyperlink>
      <w:r w:rsidR="008E31BA" w:rsidRPr="004D24EE">
        <w:rPr>
          <w:rFonts w:cs="Tahoma"/>
          <w:sz w:val="20"/>
          <w:szCs w:val="20"/>
        </w:rPr>
        <w:t xml:space="preserve"> (Resubmissions Only)</w:t>
      </w:r>
    </w:p>
    <w:p w14:paraId="00D6B819" w14:textId="77777777" w:rsidR="004D24EE" w:rsidRDefault="00BA2354" w:rsidP="00C06B09">
      <w:pPr>
        <w:pStyle w:val="ListParagraph"/>
        <w:numPr>
          <w:ilvl w:val="2"/>
          <w:numId w:val="103"/>
        </w:numPr>
        <w:spacing w:before="120" w:after="120"/>
        <w:contextualSpacing w:val="0"/>
        <w:rPr>
          <w:rFonts w:cs="Tahoma"/>
          <w:sz w:val="20"/>
          <w:szCs w:val="20"/>
        </w:rPr>
      </w:pPr>
      <w:hyperlink w:anchor="Appendix_C" w:history="1">
        <w:r w:rsidR="008E31BA" w:rsidRPr="004D24EE">
          <w:rPr>
            <w:rStyle w:val="Hyperlink"/>
            <w:rFonts w:cs="Tahoma"/>
            <w:sz w:val="20"/>
            <w:szCs w:val="20"/>
          </w:rPr>
          <w:t>Appendix C</w:t>
        </w:r>
      </w:hyperlink>
      <w:r w:rsidR="008E31BA" w:rsidRPr="004D24EE">
        <w:rPr>
          <w:rFonts w:cs="Tahoma"/>
          <w:sz w:val="20"/>
          <w:szCs w:val="20"/>
        </w:rPr>
        <w:t xml:space="preserve"> (All Applications)</w:t>
      </w:r>
    </w:p>
    <w:p w14:paraId="11BF3CA0" w14:textId="77777777" w:rsidR="004D24EE" w:rsidRDefault="00BA2354" w:rsidP="00C06B09">
      <w:pPr>
        <w:pStyle w:val="ListParagraph"/>
        <w:numPr>
          <w:ilvl w:val="2"/>
          <w:numId w:val="103"/>
        </w:numPr>
        <w:spacing w:before="120" w:after="120"/>
        <w:contextualSpacing w:val="0"/>
        <w:rPr>
          <w:rFonts w:cs="Tahoma"/>
          <w:sz w:val="20"/>
          <w:szCs w:val="20"/>
        </w:rPr>
      </w:pPr>
      <w:hyperlink w:anchor="Appendix_D" w:history="1">
        <w:r w:rsidR="008E31BA" w:rsidRPr="004D24EE">
          <w:rPr>
            <w:rStyle w:val="Hyperlink"/>
            <w:rFonts w:cs="Tahoma"/>
            <w:sz w:val="20"/>
            <w:szCs w:val="20"/>
          </w:rPr>
          <w:t>Appendix D</w:t>
        </w:r>
      </w:hyperlink>
      <w:r w:rsidR="008E31BA" w:rsidRPr="004D24EE">
        <w:rPr>
          <w:rFonts w:cs="Tahoma"/>
          <w:sz w:val="20"/>
          <w:szCs w:val="20"/>
        </w:rPr>
        <w:t xml:space="preserve"> (Postdoctoral Training and Early Career Applications)</w:t>
      </w:r>
    </w:p>
    <w:p w14:paraId="37AC3C08" w14:textId="77777777" w:rsidR="004D24EE" w:rsidRDefault="00BA2354" w:rsidP="00C06B09">
      <w:pPr>
        <w:pStyle w:val="ListParagraph"/>
        <w:numPr>
          <w:ilvl w:val="2"/>
          <w:numId w:val="103"/>
        </w:numPr>
        <w:spacing w:before="120" w:after="120"/>
        <w:contextualSpacing w:val="0"/>
        <w:rPr>
          <w:rFonts w:cs="Tahoma"/>
          <w:sz w:val="20"/>
          <w:szCs w:val="20"/>
        </w:rPr>
      </w:pPr>
      <w:hyperlink w:anchor="Appendix_E" w:history="1">
        <w:r w:rsidR="008E31BA" w:rsidRPr="004D24EE">
          <w:rPr>
            <w:rStyle w:val="Hyperlink"/>
            <w:rFonts w:cs="Tahoma"/>
            <w:sz w:val="20"/>
            <w:szCs w:val="20"/>
          </w:rPr>
          <w:t>Appendix E</w:t>
        </w:r>
      </w:hyperlink>
      <w:r w:rsidR="008E31BA" w:rsidRPr="004D24EE">
        <w:rPr>
          <w:rFonts w:cs="Tahoma"/>
          <w:sz w:val="20"/>
          <w:szCs w:val="20"/>
        </w:rPr>
        <w:t xml:space="preserve"> (All Applications)</w:t>
      </w:r>
    </w:p>
    <w:p w14:paraId="687554EF" w14:textId="1C067A36" w:rsidR="004D24EE" w:rsidRDefault="00A559B7" w:rsidP="00C06B09">
      <w:pPr>
        <w:pStyle w:val="ListParagraph"/>
        <w:numPr>
          <w:ilvl w:val="0"/>
          <w:numId w:val="103"/>
        </w:numPr>
        <w:spacing w:before="120" w:after="120"/>
        <w:contextualSpacing w:val="0"/>
        <w:rPr>
          <w:rFonts w:cs="Tahoma"/>
          <w:sz w:val="20"/>
          <w:szCs w:val="20"/>
        </w:rPr>
      </w:pPr>
      <w:r w:rsidRPr="004D24EE">
        <w:rPr>
          <w:rFonts w:cs="Tahoma"/>
          <w:b/>
          <w:sz w:val="20"/>
          <w:szCs w:val="20"/>
        </w:rPr>
        <w:t>R</w:t>
      </w:r>
      <w:r w:rsidR="00322AF3" w:rsidRPr="004D24EE">
        <w:rPr>
          <w:rFonts w:cs="Tahoma"/>
          <w:b/>
          <w:sz w:val="20"/>
          <w:szCs w:val="20"/>
        </w:rPr>
        <w:t>esponsiveness</w:t>
      </w:r>
      <w:r w:rsidRPr="004D24EE">
        <w:rPr>
          <w:rFonts w:cs="Tahoma"/>
          <w:sz w:val="20"/>
          <w:szCs w:val="20"/>
        </w:rPr>
        <w:t xml:space="preserve"> </w:t>
      </w:r>
      <w:r w:rsidR="00740AEF" w:rsidRPr="004D24EE">
        <w:rPr>
          <w:rFonts w:cs="Tahoma"/>
          <w:sz w:val="20"/>
          <w:szCs w:val="20"/>
        </w:rPr>
        <w:t xml:space="preserve">(see </w:t>
      </w:r>
      <w:hyperlink w:anchor="Part2" w:history="1">
        <w:r w:rsidR="001B3C7E" w:rsidRPr="00F935E6">
          <w:rPr>
            <w:rStyle w:val="Hyperlink"/>
            <w:rFonts w:cs="Tahoma"/>
            <w:sz w:val="20"/>
          </w:rPr>
          <w:t>Part II</w:t>
        </w:r>
      </w:hyperlink>
      <w:r w:rsidR="00740AEF" w:rsidRPr="004D24EE">
        <w:rPr>
          <w:rFonts w:cs="Tahoma"/>
          <w:sz w:val="20"/>
          <w:szCs w:val="20"/>
        </w:rPr>
        <w:t>)</w:t>
      </w:r>
    </w:p>
    <w:p w14:paraId="33FD066B" w14:textId="77777777" w:rsidR="004D24EE" w:rsidRPr="004D24EE" w:rsidRDefault="00740AEF" w:rsidP="00C06B09">
      <w:pPr>
        <w:pStyle w:val="ListParagraph"/>
        <w:numPr>
          <w:ilvl w:val="1"/>
          <w:numId w:val="103"/>
        </w:numPr>
        <w:spacing w:before="120" w:after="120"/>
        <w:contextualSpacing w:val="0"/>
        <w:rPr>
          <w:rFonts w:cs="Tahoma"/>
          <w:sz w:val="20"/>
          <w:szCs w:val="20"/>
        </w:rPr>
      </w:pPr>
      <w:r w:rsidRPr="004D24EE">
        <w:rPr>
          <w:rFonts w:cs="Tahoma"/>
          <w:sz w:val="20"/>
          <w:szCs w:val="20"/>
        </w:rPr>
        <w:t xml:space="preserve">Meets general </w:t>
      </w:r>
      <w:r w:rsidRPr="004D24EE">
        <w:rPr>
          <w:rFonts w:cs="Tahoma"/>
          <w:b/>
          <w:bCs/>
          <w:sz w:val="20"/>
          <w:szCs w:val="20"/>
        </w:rPr>
        <w:t>Program</w:t>
      </w:r>
      <w:r w:rsidRPr="004D24EE">
        <w:rPr>
          <w:rFonts w:cs="Tahoma"/>
          <w:b/>
          <w:sz w:val="20"/>
          <w:szCs w:val="20"/>
        </w:rPr>
        <w:t xml:space="preserve"> requirements.</w:t>
      </w:r>
    </w:p>
    <w:p w14:paraId="61BA31DE" w14:textId="0165A87A" w:rsidR="00740AEF" w:rsidRPr="004D24EE" w:rsidRDefault="00740AEF" w:rsidP="00C06B09">
      <w:pPr>
        <w:pStyle w:val="ListParagraph"/>
        <w:numPr>
          <w:ilvl w:val="1"/>
          <w:numId w:val="103"/>
        </w:numPr>
        <w:spacing w:before="120" w:after="120"/>
        <w:contextualSpacing w:val="0"/>
        <w:rPr>
          <w:rFonts w:cs="Tahoma"/>
          <w:sz w:val="20"/>
          <w:szCs w:val="20"/>
        </w:rPr>
      </w:pPr>
      <w:r w:rsidRPr="004D24EE">
        <w:rPr>
          <w:rFonts w:cs="Tahoma"/>
          <w:sz w:val="20"/>
          <w:szCs w:val="20"/>
        </w:rPr>
        <w:t xml:space="preserve">Meets </w:t>
      </w:r>
      <w:r w:rsidRPr="004D24EE">
        <w:rPr>
          <w:rFonts w:cs="Tahoma"/>
          <w:b/>
          <w:sz w:val="20"/>
          <w:szCs w:val="20"/>
        </w:rPr>
        <w:t>Training Program Narrative requirements</w:t>
      </w:r>
      <w:r w:rsidRPr="004D24EE">
        <w:rPr>
          <w:rFonts w:cs="Tahoma"/>
          <w:sz w:val="20"/>
          <w:szCs w:val="20"/>
        </w:rPr>
        <w:t>.</w:t>
      </w:r>
    </w:p>
    <w:p w14:paraId="7E409EF3" w14:textId="77777777" w:rsidR="001B48C3" w:rsidRPr="00F935E6" w:rsidRDefault="001B48C3" w:rsidP="002D1FDE">
      <w:pPr>
        <w:rPr>
          <w:rFonts w:cs="Tahoma"/>
        </w:rPr>
      </w:pPr>
      <w:bookmarkStart w:id="38" w:name="_Toc376708545"/>
      <w:bookmarkStart w:id="39" w:name="_Toc376756253"/>
      <w:bookmarkStart w:id="40" w:name="_Toc377472040"/>
      <w:bookmarkStart w:id="41" w:name="_Toc380648649"/>
      <w:bookmarkStart w:id="42" w:name="_Toc380653071"/>
      <w:bookmarkStart w:id="43" w:name="_Toc384630873"/>
      <w:bookmarkStart w:id="44" w:name="_Toc375049626"/>
      <w:bookmarkStart w:id="45" w:name="_Toc378173831"/>
      <w:bookmarkEnd w:id="7"/>
      <w:bookmarkEnd w:id="6"/>
      <w:bookmarkEnd w:id="21"/>
    </w:p>
    <w:p w14:paraId="5158E93B" w14:textId="77777777" w:rsidR="00B45AAD" w:rsidRDefault="00B45AAD">
      <w:pPr>
        <w:spacing w:after="200" w:line="276" w:lineRule="auto"/>
        <w:rPr>
          <w:rFonts w:eastAsiaTheme="majorEastAsia" w:cstheme="majorBidi"/>
          <w:b/>
          <w:bCs/>
          <w:caps/>
          <w:color w:val="000000" w:themeColor="text1"/>
          <w:sz w:val="28"/>
        </w:rPr>
      </w:pPr>
      <w:bookmarkStart w:id="46" w:name="_PART_II:_TOPIC"/>
      <w:bookmarkStart w:id="47" w:name="_PART_II:_REQUIREMENTS"/>
      <w:bookmarkStart w:id="48" w:name="_PART_II:_Program"/>
      <w:bookmarkEnd w:id="46"/>
      <w:bookmarkEnd w:id="47"/>
      <w:bookmarkEnd w:id="48"/>
      <w:r>
        <w:br w:type="page"/>
      </w:r>
    </w:p>
    <w:p w14:paraId="7E409F09" w14:textId="53514F89" w:rsidR="001602B1" w:rsidRPr="00F935E6" w:rsidRDefault="001602B1" w:rsidP="003B0155">
      <w:pPr>
        <w:pStyle w:val="Heading1"/>
      </w:pPr>
      <w:bookmarkStart w:id="49" w:name="_Part_II:_Program_1"/>
      <w:bookmarkStart w:id="50" w:name="_Toc9581813"/>
      <w:bookmarkStart w:id="51" w:name="_Toc11664273"/>
      <w:bookmarkStart w:id="52" w:name="Part2"/>
      <w:bookmarkEnd w:id="49"/>
      <w:r w:rsidRPr="00F935E6">
        <w:lastRenderedPageBreak/>
        <w:t>P</w:t>
      </w:r>
      <w:r w:rsidR="00C0403C">
        <w:t>art</w:t>
      </w:r>
      <w:r w:rsidRPr="00F935E6">
        <w:t xml:space="preserve"> II: </w:t>
      </w:r>
      <w:r w:rsidR="00816655">
        <w:t>Program</w:t>
      </w:r>
      <w:r w:rsidR="00816655" w:rsidRPr="00F935E6">
        <w:t xml:space="preserve"> </w:t>
      </w:r>
      <w:r w:rsidR="00DF6FA1" w:rsidRPr="00F935E6">
        <w:t>R</w:t>
      </w:r>
      <w:bookmarkEnd w:id="50"/>
      <w:r w:rsidR="00C0403C">
        <w:t>equirements</w:t>
      </w:r>
      <w:bookmarkEnd w:id="51"/>
    </w:p>
    <w:p w14:paraId="7E409F0B" w14:textId="5158554C" w:rsidR="003A7BE1" w:rsidRPr="00F935E6" w:rsidRDefault="008F2FCF" w:rsidP="00C06B09">
      <w:pPr>
        <w:pStyle w:val="Heading2"/>
        <w:numPr>
          <w:ilvl w:val="0"/>
          <w:numId w:val="105"/>
        </w:numPr>
      </w:pPr>
      <w:bookmarkStart w:id="53" w:name="_Toc9581814"/>
      <w:bookmarkStart w:id="54" w:name="_Toc11664274"/>
      <w:bookmarkStart w:id="55" w:name="_Toc380648650"/>
      <w:bookmarkStart w:id="56" w:name="_Toc380653072"/>
      <w:bookmarkStart w:id="57" w:name="_Toc384630874"/>
      <w:bookmarkEnd w:id="38"/>
      <w:bookmarkEnd w:id="39"/>
      <w:bookmarkEnd w:id="40"/>
      <w:bookmarkEnd w:id="41"/>
      <w:bookmarkEnd w:id="42"/>
      <w:bookmarkEnd w:id="43"/>
      <w:bookmarkEnd w:id="52"/>
      <w:r>
        <w:t>A</w:t>
      </w:r>
      <w:r w:rsidR="00C0403C">
        <w:t>pplying to a Training Program</w:t>
      </w:r>
      <w:bookmarkEnd w:id="53"/>
      <w:bookmarkEnd w:id="54"/>
    </w:p>
    <w:p w14:paraId="2EB2A29D" w14:textId="7982642C" w:rsidR="005D3DB1" w:rsidRPr="005D3DB1" w:rsidRDefault="003A7BE1" w:rsidP="00636CED">
      <w:pPr>
        <w:autoSpaceDE w:val="0"/>
        <w:autoSpaceDN w:val="0"/>
        <w:adjustRightInd w:val="0"/>
        <w:rPr>
          <w:rFonts w:eastAsiaTheme="minorHAnsi" w:cs="Tahoma"/>
          <w:color w:val="000000"/>
          <w:sz w:val="20"/>
          <w:szCs w:val="20"/>
        </w:rPr>
      </w:pPr>
      <w:r w:rsidRPr="00F935E6">
        <w:rPr>
          <w:rFonts w:eastAsiaTheme="minorHAnsi" w:cs="Tahoma"/>
          <w:color w:val="000000"/>
          <w:sz w:val="20"/>
          <w:szCs w:val="20"/>
        </w:rPr>
        <w:t>For t</w:t>
      </w:r>
      <w:r w:rsidR="0003687A" w:rsidRPr="00F935E6">
        <w:rPr>
          <w:rFonts w:eastAsiaTheme="minorHAnsi" w:cs="Tahoma"/>
          <w:color w:val="000000"/>
          <w:sz w:val="20"/>
          <w:szCs w:val="20"/>
        </w:rPr>
        <w:t>he FY 2020</w:t>
      </w:r>
      <w:r w:rsidRPr="00F935E6">
        <w:rPr>
          <w:rFonts w:eastAsiaTheme="minorHAnsi" w:cs="Tahoma"/>
          <w:color w:val="000000"/>
          <w:sz w:val="20"/>
          <w:szCs w:val="20"/>
        </w:rPr>
        <w:t xml:space="preserve"> Research Training Programs, you must submit to one of the thre</w:t>
      </w:r>
      <w:r w:rsidR="00576F45" w:rsidRPr="00F935E6">
        <w:rPr>
          <w:rFonts w:eastAsiaTheme="minorHAnsi" w:cs="Tahoma"/>
          <w:color w:val="000000"/>
          <w:sz w:val="20"/>
          <w:szCs w:val="20"/>
        </w:rPr>
        <w:t xml:space="preserve">e </w:t>
      </w:r>
      <w:r w:rsidR="00816655">
        <w:rPr>
          <w:rFonts w:eastAsiaTheme="minorHAnsi" w:cs="Tahoma"/>
          <w:color w:val="000000"/>
          <w:sz w:val="20"/>
          <w:szCs w:val="20"/>
        </w:rPr>
        <w:t>programs</w:t>
      </w:r>
      <w:r w:rsidR="00816655" w:rsidRPr="00F935E6">
        <w:rPr>
          <w:rFonts w:eastAsiaTheme="minorHAnsi" w:cs="Tahoma"/>
          <w:color w:val="000000"/>
          <w:sz w:val="20"/>
          <w:szCs w:val="20"/>
        </w:rPr>
        <w:t xml:space="preserve"> </w:t>
      </w:r>
      <w:r w:rsidR="00576F45" w:rsidRPr="00F935E6">
        <w:rPr>
          <w:rFonts w:eastAsiaTheme="minorHAnsi" w:cs="Tahoma"/>
          <w:color w:val="000000"/>
          <w:sz w:val="20"/>
          <w:szCs w:val="20"/>
        </w:rPr>
        <w:t xml:space="preserve">described in </w:t>
      </w:r>
      <w:r w:rsidR="008D06F2" w:rsidRPr="00F935E6">
        <w:rPr>
          <w:rFonts w:eastAsiaTheme="minorHAnsi" w:cs="Tahoma"/>
          <w:color w:val="000000"/>
          <w:sz w:val="20"/>
          <w:szCs w:val="20"/>
        </w:rPr>
        <w:t>this section</w:t>
      </w:r>
      <w:r w:rsidR="004B5055" w:rsidRPr="00F935E6">
        <w:rPr>
          <w:rFonts w:cs="Tahoma"/>
          <w:sz w:val="20"/>
          <w:szCs w:val="20"/>
        </w:rPr>
        <w:t>.</w:t>
      </w:r>
      <w:r w:rsidR="00576F45" w:rsidRPr="00F935E6">
        <w:rPr>
          <w:rFonts w:eastAsiaTheme="minorHAnsi" w:cs="Tahoma"/>
          <w:color w:val="000000"/>
          <w:sz w:val="20"/>
          <w:szCs w:val="20"/>
        </w:rPr>
        <w:t xml:space="preserve"> </w:t>
      </w:r>
      <w:r w:rsidR="0003687A" w:rsidRPr="00F935E6">
        <w:rPr>
          <w:rFonts w:eastAsiaTheme="minorHAnsi" w:cs="Tahoma"/>
          <w:color w:val="000000"/>
          <w:sz w:val="20"/>
          <w:szCs w:val="20"/>
        </w:rPr>
        <w:t xml:space="preserve">The </w:t>
      </w:r>
      <w:r w:rsidR="00816655">
        <w:rPr>
          <w:rFonts w:eastAsiaTheme="minorHAnsi" w:cs="Tahoma"/>
          <w:color w:val="000000"/>
          <w:sz w:val="20"/>
          <w:szCs w:val="20"/>
        </w:rPr>
        <w:t>programs</w:t>
      </w:r>
      <w:r w:rsidR="00816655" w:rsidRPr="00F935E6">
        <w:rPr>
          <w:rFonts w:eastAsiaTheme="minorHAnsi" w:cs="Tahoma"/>
          <w:color w:val="000000"/>
          <w:sz w:val="20"/>
          <w:szCs w:val="20"/>
        </w:rPr>
        <w:t xml:space="preserve"> </w:t>
      </w:r>
      <w:r w:rsidR="0003687A" w:rsidRPr="00F935E6">
        <w:rPr>
          <w:rFonts w:eastAsiaTheme="minorHAnsi" w:cs="Tahoma"/>
          <w:color w:val="000000"/>
          <w:sz w:val="20"/>
          <w:szCs w:val="20"/>
        </w:rPr>
        <w:t xml:space="preserve">differ by eligible applicants, individuals being trained, the training to be provided, and the outcomes expected. </w:t>
      </w:r>
      <w:r w:rsidR="005D3DB1" w:rsidRPr="005D3DB1">
        <w:rPr>
          <w:rFonts w:cs="Tahoma"/>
          <w:sz w:val="20"/>
          <w:szCs w:val="20"/>
        </w:rPr>
        <w:t xml:space="preserve">You must identify your chosen program on the SF-424 </w:t>
      </w:r>
      <w:r w:rsidR="004D2EC5" w:rsidRPr="00794892">
        <w:rPr>
          <w:sz w:val="20"/>
          <w:szCs w:val="20"/>
        </w:rPr>
        <w:t xml:space="preserve">Application for Federal </w:t>
      </w:r>
      <w:r w:rsidR="004D2EC5" w:rsidRPr="001B3C7E">
        <w:rPr>
          <w:sz w:val="20"/>
          <w:szCs w:val="20"/>
        </w:rPr>
        <w:t xml:space="preserve">Assistance </w:t>
      </w:r>
      <w:r w:rsidR="00794892" w:rsidRPr="001B3C7E">
        <w:rPr>
          <w:sz w:val="20"/>
          <w:szCs w:val="20"/>
        </w:rPr>
        <w:t>f</w:t>
      </w:r>
      <w:r w:rsidR="005D3DB1" w:rsidRPr="001B3C7E">
        <w:rPr>
          <w:rFonts w:cs="Tahoma"/>
          <w:sz w:val="20"/>
          <w:szCs w:val="20"/>
        </w:rPr>
        <w:t xml:space="preserve">orm (Item 4b) of the Application Package (see the </w:t>
      </w:r>
      <w:hyperlink r:id="rId30" w:history="1">
        <w:r w:rsidR="005D3DB1" w:rsidRPr="001B3C7E">
          <w:rPr>
            <w:rStyle w:val="Hyperlink"/>
            <w:rFonts w:cs="Tahoma"/>
            <w:sz w:val="20"/>
            <w:szCs w:val="20"/>
          </w:rPr>
          <w:t>IES Application Submission Guide</w:t>
        </w:r>
      </w:hyperlink>
      <w:r w:rsidR="005D3DB1" w:rsidRPr="001B3C7E">
        <w:rPr>
          <w:rFonts w:cs="Tahoma"/>
          <w:sz w:val="20"/>
          <w:szCs w:val="20"/>
        </w:rPr>
        <w:t>), or IES</w:t>
      </w:r>
      <w:r w:rsidR="005D3DB1" w:rsidRPr="005D3DB1">
        <w:rPr>
          <w:rFonts w:cs="Tahoma"/>
          <w:sz w:val="20"/>
          <w:szCs w:val="20"/>
        </w:rPr>
        <w:t xml:space="preserve"> may reject your application as nonresponsive to the requirements of this RFA.</w:t>
      </w:r>
    </w:p>
    <w:p w14:paraId="7E409F0D" w14:textId="77777777" w:rsidR="00636CED" w:rsidRPr="00F935E6" w:rsidRDefault="00636CED" w:rsidP="00636CED">
      <w:pPr>
        <w:autoSpaceDE w:val="0"/>
        <w:autoSpaceDN w:val="0"/>
        <w:adjustRightInd w:val="0"/>
        <w:rPr>
          <w:rFonts w:eastAsiaTheme="minorHAnsi" w:cs="Tahoma"/>
          <w:color w:val="000000"/>
          <w:sz w:val="20"/>
          <w:szCs w:val="20"/>
        </w:rPr>
      </w:pPr>
    </w:p>
    <w:p w14:paraId="7E409F0E" w14:textId="77777777" w:rsidR="003A7BE1" w:rsidRPr="00F935E6" w:rsidRDefault="0003687A" w:rsidP="00636CED">
      <w:pPr>
        <w:autoSpaceDE w:val="0"/>
        <w:autoSpaceDN w:val="0"/>
        <w:adjustRightInd w:val="0"/>
        <w:spacing w:after="120"/>
        <w:rPr>
          <w:rFonts w:eastAsiaTheme="minorHAnsi" w:cs="Tahoma"/>
          <w:color w:val="000000"/>
          <w:sz w:val="20"/>
          <w:szCs w:val="20"/>
        </w:rPr>
      </w:pPr>
      <w:r w:rsidRPr="00F935E6">
        <w:rPr>
          <w:rFonts w:cs="Tahoma"/>
          <w:sz w:val="20"/>
          <w:szCs w:val="20"/>
        </w:rPr>
        <w:t>T</w:t>
      </w:r>
      <w:r w:rsidR="003A7BE1" w:rsidRPr="00F935E6">
        <w:rPr>
          <w:rFonts w:cs="Tahoma"/>
          <w:sz w:val="20"/>
          <w:szCs w:val="20"/>
        </w:rPr>
        <w:t xml:space="preserve">he following pages describe the purpose </w:t>
      </w:r>
      <w:r w:rsidR="00D91CE1" w:rsidRPr="00F935E6">
        <w:rPr>
          <w:rFonts w:cs="Tahoma"/>
          <w:sz w:val="20"/>
          <w:szCs w:val="20"/>
        </w:rPr>
        <w:t xml:space="preserve">of each training </w:t>
      </w:r>
      <w:r w:rsidR="00816655">
        <w:rPr>
          <w:rFonts w:cs="Tahoma"/>
          <w:sz w:val="20"/>
          <w:szCs w:val="20"/>
        </w:rPr>
        <w:t>program</w:t>
      </w:r>
      <w:r w:rsidR="00816655" w:rsidRPr="00F935E6">
        <w:rPr>
          <w:rFonts w:cs="Tahoma"/>
          <w:sz w:val="20"/>
          <w:szCs w:val="20"/>
        </w:rPr>
        <w:t xml:space="preserve"> </w:t>
      </w:r>
      <w:r w:rsidR="00856B04" w:rsidRPr="00F935E6">
        <w:rPr>
          <w:rFonts w:cs="Tahoma"/>
          <w:sz w:val="20"/>
          <w:szCs w:val="20"/>
        </w:rPr>
        <w:t>as well as the Requirements and Recommendations for a Strong Application</w:t>
      </w:r>
      <w:r w:rsidR="00D91CE1" w:rsidRPr="00F935E6">
        <w:rPr>
          <w:rFonts w:cs="Tahoma"/>
          <w:sz w:val="20"/>
          <w:szCs w:val="20"/>
        </w:rPr>
        <w:t xml:space="preserve">.  </w:t>
      </w:r>
    </w:p>
    <w:p w14:paraId="7E409F0F" w14:textId="77777777" w:rsidR="00856B04" w:rsidRPr="00F935E6" w:rsidRDefault="00856B04" w:rsidP="00C06B09">
      <w:pPr>
        <w:numPr>
          <w:ilvl w:val="0"/>
          <w:numId w:val="36"/>
        </w:numPr>
        <w:spacing w:after="120"/>
        <w:rPr>
          <w:rFonts w:eastAsiaTheme="minorHAnsi" w:cstheme="minorBidi"/>
          <w:sz w:val="20"/>
          <w:szCs w:val="20"/>
        </w:rPr>
      </w:pPr>
      <w:r w:rsidRPr="00F935E6">
        <w:rPr>
          <w:rFonts w:eastAsiaTheme="minorHAnsi" w:cstheme="minorBidi"/>
          <w:sz w:val="20"/>
          <w:szCs w:val="20"/>
        </w:rPr>
        <w:t xml:space="preserve">The requirements for each </w:t>
      </w:r>
      <w:r w:rsidR="00816655">
        <w:rPr>
          <w:rFonts w:eastAsiaTheme="minorHAnsi" w:cstheme="minorBidi"/>
          <w:sz w:val="20"/>
          <w:szCs w:val="20"/>
        </w:rPr>
        <w:t>program</w:t>
      </w:r>
      <w:r w:rsidRPr="00F935E6">
        <w:rPr>
          <w:rFonts w:eastAsiaTheme="minorHAnsi" w:cstheme="minorBidi"/>
          <w:sz w:val="20"/>
          <w:szCs w:val="20"/>
        </w:rPr>
        <w:t xml:space="preserve"> are the minimum necessary for an application to be sent forward for peer review. </w:t>
      </w:r>
      <w:r w:rsidRPr="00F935E6">
        <w:rPr>
          <w:rFonts w:eastAsiaTheme="minorHAnsi" w:cstheme="minorBidi"/>
          <w:b/>
          <w:sz w:val="20"/>
          <w:szCs w:val="20"/>
        </w:rPr>
        <w:t xml:space="preserve">Your application must meet all requirements listed for the </w:t>
      </w:r>
      <w:r w:rsidR="00816655">
        <w:rPr>
          <w:rFonts w:eastAsiaTheme="minorHAnsi" w:cstheme="minorBidi"/>
          <w:b/>
          <w:sz w:val="20"/>
          <w:szCs w:val="20"/>
        </w:rPr>
        <w:t>program</w:t>
      </w:r>
      <w:r w:rsidR="00816655" w:rsidRPr="00F935E6">
        <w:rPr>
          <w:rFonts w:eastAsiaTheme="minorHAnsi" w:cstheme="minorBidi"/>
          <w:b/>
          <w:sz w:val="20"/>
          <w:szCs w:val="20"/>
        </w:rPr>
        <w:t xml:space="preserve"> </w:t>
      </w:r>
      <w:r w:rsidRPr="00F935E6">
        <w:rPr>
          <w:rFonts w:eastAsiaTheme="minorHAnsi" w:cstheme="minorBidi"/>
          <w:b/>
          <w:sz w:val="20"/>
          <w:szCs w:val="20"/>
        </w:rPr>
        <w:t xml:space="preserve">you select in order for </w:t>
      </w:r>
      <w:r w:rsidR="00564285" w:rsidRPr="00F935E6">
        <w:rPr>
          <w:rFonts w:eastAsiaTheme="minorHAnsi" w:cstheme="minorBidi"/>
          <w:b/>
          <w:sz w:val="20"/>
          <w:szCs w:val="20"/>
        </w:rPr>
        <w:t>it</w:t>
      </w:r>
      <w:r w:rsidRPr="00F935E6">
        <w:rPr>
          <w:rFonts w:eastAsiaTheme="minorHAnsi" w:cstheme="minorBidi"/>
          <w:b/>
          <w:sz w:val="20"/>
          <w:szCs w:val="20"/>
        </w:rPr>
        <w:t xml:space="preserve"> to be considered responsive and sent forward for peer review. </w:t>
      </w:r>
    </w:p>
    <w:p w14:paraId="7E409F10" w14:textId="77777777" w:rsidR="00856B04" w:rsidRPr="00F935E6" w:rsidRDefault="00856B04" w:rsidP="00C06B09">
      <w:pPr>
        <w:numPr>
          <w:ilvl w:val="0"/>
          <w:numId w:val="36"/>
        </w:numPr>
        <w:rPr>
          <w:rFonts w:eastAsiaTheme="minorHAnsi" w:cstheme="minorBidi"/>
          <w:sz w:val="20"/>
          <w:szCs w:val="20"/>
        </w:rPr>
      </w:pPr>
      <w:r w:rsidRPr="00F935E6">
        <w:rPr>
          <w:rFonts w:eastAsiaTheme="minorHAnsi" w:cstheme="minorBidi"/>
          <w:sz w:val="20"/>
          <w:szCs w:val="20"/>
        </w:rPr>
        <w:t xml:space="preserve">In order to improve the quality of your application and its peer review, </w:t>
      </w:r>
      <w:r w:rsidR="00880F4E" w:rsidRPr="00F935E6">
        <w:rPr>
          <w:rFonts w:eastAsiaTheme="minorHAnsi" w:cstheme="minorBidi"/>
          <w:sz w:val="20"/>
          <w:szCs w:val="20"/>
        </w:rPr>
        <w:t>IES</w:t>
      </w:r>
      <w:r w:rsidRPr="00F935E6">
        <w:rPr>
          <w:rFonts w:eastAsiaTheme="minorHAnsi" w:cstheme="minorBidi"/>
          <w:sz w:val="20"/>
          <w:szCs w:val="20"/>
        </w:rPr>
        <w:t xml:space="preserve"> offers Recommendations for Strong Applications. </w:t>
      </w:r>
      <w:r w:rsidR="00880F4E" w:rsidRPr="00F935E6">
        <w:rPr>
          <w:rFonts w:eastAsiaTheme="minorHAnsi" w:cstheme="minorBidi"/>
          <w:b/>
          <w:sz w:val="20"/>
          <w:szCs w:val="20"/>
        </w:rPr>
        <w:t>IES</w:t>
      </w:r>
      <w:r w:rsidRPr="00F935E6">
        <w:rPr>
          <w:rFonts w:eastAsiaTheme="minorHAnsi" w:cstheme="minorBidi"/>
          <w:b/>
          <w:sz w:val="20"/>
          <w:szCs w:val="20"/>
        </w:rPr>
        <w:t xml:space="preserve"> strongly encourages you to incorporate the recommendations into your Training Program Narrative.</w:t>
      </w:r>
    </w:p>
    <w:p w14:paraId="7E409F11" w14:textId="77777777" w:rsidR="00564285" w:rsidRPr="00F935E6" w:rsidRDefault="00564285" w:rsidP="00564285">
      <w:pPr>
        <w:ind w:left="720"/>
        <w:rPr>
          <w:rFonts w:eastAsiaTheme="minorHAnsi" w:cstheme="minorBidi"/>
          <w:sz w:val="20"/>
          <w:szCs w:val="20"/>
        </w:rPr>
      </w:pPr>
    </w:p>
    <w:p w14:paraId="7E409F12" w14:textId="1EFD8F28" w:rsidR="00636CED" w:rsidRPr="00F935E6" w:rsidRDefault="008D06F2" w:rsidP="003A7BE1">
      <w:pPr>
        <w:contextualSpacing/>
        <w:rPr>
          <w:rFonts w:eastAsia="Times New Roman" w:cs="Tahoma"/>
          <w:color w:val="000000"/>
          <w:sz w:val="20"/>
          <w:szCs w:val="20"/>
        </w:rPr>
      </w:pPr>
      <w:r w:rsidRPr="004A6961">
        <w:rPr>
          <w:rFonts w:eastAsia="Times New Roman" w:cs="Tahoma"/>
          <w:color w:val="000000"/>
          <w:sz w:val="20"/>
          <w:szCs w:val="20"/>
        </w:rPr>
        <w:t>In addition, e</w:t>
      </w:r>
      <w:r w:rsidR="00880F4E" w:rsidRPr="004A6961">
        <w:rPr>
          <w:rFonts w:eastAsia="Times New Roman" w:cs="Tahoma"/>
          <w:color w:val="000000"/>
          <w:sz w:val="20"/>
          <w:szCs w:val="20"/>
        </w:rPr>
        <w:t xml:space="preserve">ach </w:t>
      </w:r>
      <w:r w:rsidR="00816655">
        <w:rPr>
          <w:rFonts w:eastAsia="Times New Roman" w:cs="Tahoma"/>
          <w:color w:val="000000"/>
          <w:sz w:val="20"/>
          <w:szCs w:val="20"/>
        </w:rPr>
        <w:t>program</w:t>
      </w:r>
      <w:r w:rsidR="00816655" w:rsidRPr="004A6961">
        <w:rPr>
          <w:rFonts w:eastAsia="Times New Roman" w:cs="Tahoma"/>
          <w:color w:val="000000"/>
          <w:sz w:val="20"/>
          <w:szCs w:val="20"/>
        </w:rPr>
        <w:t xml:space="preserve"> </w:t>
      </w:r>
      <w:r w:rsidR="00880F4E" w:rsidRPr="004A6961">
        <w:rPr>
          <w:rFonts w:eastAsia="Times New Roman" w:cs="Tahoma"/>
          <w:color w:val="000000"/>
          <w:sz w:val="20"/>
          <w:szCs w:val="20"/>
        </w:rPr>
        <w:t xml:space="preserve">name is linked to </w:t>
      </w:r>
      <w:r w:rsidR="000D5B63">
        <w:rPr>
          <w:rFonts w:eastAsia="Times New Roman" w:cs="Tahoma"/>
          <w:color w:val="000000"/>
          <w:sz w:val="20"/>
          <w:szCs w:val="20"/>
        </w:rPr>
        <w:t>a</w:t>
      </w:r>
      <w:r w:rsidR="00816655" w:rsidRPr="004A6961">
        <w:rPr>
          <w:rFonts w:eastAsia="Times New Roman" w:cs="Tahoma"/>
          <w:color w:val="000000"/>
          <w:sz w:val="20"/>
          <w:szCs w:val="20"/>
        </w:rPr>
        <w:t xml:space="preserve"> </w:t>
      </w:r>
      <w:r w:rsidRPr="004A6961">
        <w:rPr>
          <w:rFonts w:eastAsia="Times New Roman" w:cs="Tahoma"/>
          <w:color w:val="000000"/>
          <w:sz w:val="20"/>
          <w:szCs w:val="20"/>
        </w:rPr>
        <w:t>page</w:t>
      </w:r>
      <w:r w:rsidR="00880F4E" w:rsidRPr="004A6961">
        <w:rPr>
          <w:rFonts w:eastAsia="Times New Roman" w:cs="Tahoma"/>
          <w:color w:val="000000"/>
          <w:sz w:val="20"/>
          <w:szCs w:val="20"/>
        </w:rPr>
        <w:t xml:space="preserve"> on the IES website</w:t>
      </w:r>
      <w:r w:rsidR="000D5B63">
        <w:rPr>
          <w:rFonts w:eastAsia="Times New Roman" w:cs="Tahoma"/>
          <w:color w:val="000000"/>
          <w:sz w:val="20"/>
          <w:szCs w:val="20"/>
        </w:rPr>
        <w:t xml:space="preserve"> </w:t>
      </w:r>
      <w:r w:rsidRPr="004A6961">
        <w:rPr>
          <w:rFonts w:eastAsia="Times New Roman" w:cs="Tahoma"/>
          <w:color w:val="000000"/>
          <w:sz w:val="20"/>
          <w:szCs w:val="20"/>
        </w:rPr>
        <w:t xml:space="preserve">where you can find more information </w:t>
      </w:r>
      <w:r w:rsidR="000D5B63">
        <w:rPr>
          <w:rFonts w:eastAsia="Times New Roman" w:cs="Tahoma"/>
          <w:color w:val="000000"/>
          <w:sz w:val="20"/>
          <w:szCs w:val="20"/>
        </w:rPr>
        <w:t xml:space="preserve">about the program </w:t>
      </w:r>
      <w:r w:rsidRPr="004A6961">
        <w:rPr>
          <w:rFonts w:eastAsia="Times New Roman" w:cs="Tahoma"/>
          <w:color w:val="000000"/>
          <w:sz w:val="20"/>
          <w:szCs w:val="20"/>
        </w:rPr>
        <w:t>and view abstracts</w:t>
      </w:r>
      <w:r w:rsidR="00636CED" w:rsidRPr="004A6961">
        <w:rPr>
          <w:rFonts w:eastAsia="Times New Roman" w:cs="Tahoma"/>
          <w:color w:val="000000"/>
          <w:sz w:val="20"/>
          <w:szCs w:val="20"/>
        </w:rPr>
        <w:t xml:space="preserve"> of previously funded projects.</w:t>
      </w:r>
      <w:r w:rsidR="00636CED" w:rsidRPr="00F935E6">
        <w:rPr>
          <w:rFonts w:eastAsia="Times New Roman" w:cs="Tahoma"/>
          <w:color w:val="000000"/>
          <w:sz w:val="20"/>
          <w:szCs w:val="20"/>
        </w:rPr>
        <w:t xml:space="preserve"> </w:t>
      </w:r>
    </w:p>
    <w:p w14:paraId="7E409F13" w14:textId="77777777" w:rsidR="00636CED" w:rsidRPr="00F935E6" w:rsidRDefault="00636CED" w:rsidP="003A7BE1">
      <w:pPr>
        <w:contextualSpacing/>
        <w:rPr>
          <w:sz w:val="20"/>
          <w:szCs w:val="20"/>
        </w:rPr>
      </w:pPr>
    </w:p>
    <w:p w14:paraId="7E409F14" w14:textId="77777777" w:rsidR="003A7BE1" w:rsidRPr="00F935E6" w:rsidRDefault="00880F4E" w:rsidP="003A7BE1">
      <w:pPr>
        <w:contextualSpacing/>
        <w:rPr>
          <w:rFonts w:eastAsia="Times New Roman" w:cs="Tahoma"/>
          <w:color w:val="000000"/>
          <w:sz w:val="20"/>
          <w:szCs w:val="20"/>
        </w:rPr>
      </w:pPr>
      <w:r w:rsidRPr="00F935E6">
        <w:rPr>
          <w:sz w:val="20"/>
          <w:szCs w:val="20"/>
        </w:rPr>
        <w:t>IES</w:t>
      </w:r>
      <w:r w:rsidR="008D06F2" w:rsidRPr="00F935E6">
        <w:rPr>
          <w:sz w:val="20"/>
          <w:szCs w:val="20"/>
        </w:rPr>
        <w:t xml:space="preserve"> strongly encourages you to contact the Program Officer listed under each </w:t>
      </w:r>
      <w:r w:rsidR="00D34F22">
        <w:rPr>
          <w:sz w:val="20"/>
          <w:szCs w:val="20"/>
        </w:rPr>
        <w:t>program</w:t>
      </w:r>
      <w:r w:rsidR="00D34F22" w:rsidRPr="00F935E6">
        <w:rPr>
          <w:sz w:val="20"/>
          <w:szCs w:val="20"/>
        </w:rPr>
        <w:t xml:space="preserve"> </w:t>
      </w:r>
      <w:r w:rsidR="008D06F2" w:rsidRPr="00F935E6">
        <w:rPr>
          <w:sz w:val="20"/>
          <w:szCs w:val="20"/>
        </w:rPr>
        <w:t xml:space="preserve">if you have questions regarding the appropriateness of </w:t>
      </w:r>
      <w:r w:rsidR="004623D8" w:rsidRPr="00F935E6">
        <w:rPr>
          <w:sz w:val="20"/>
          <w:szCs w:val="20"/>
        </w:rPr>
        <w:t>a</w:t>
      </w:r>
      <w:r w:rsidR="008D06F2" w:rsidRPr="00F935E6">
        <w:rPr>
          <w:sz w:val="20"/>
          <w:szCs w:val="20"/>
        </w:rPr>
        <w:t xml:space="preserve"> project for submission under a specific </w:t>
      </w:r>
      <w:r w:rsidR="00D34F22">
        <w:rPr>
          <w:sz w:val="20"/>
          <w:szCs w:val="20"/>
        </w:rPr>
        <w:t>program</w:t>
      </w:r>
      <w:r w:rsidR="008D06F2" w:rsidRPr="00F935E6">
        <w:rPr>
          <w:sz w:val="20"/>
          <w:szCs w:val="20"/>
        </w:rPr>
        <w:t>.</w:t>
      </w:r>
    </w:p>
    <w:p w14:paraId="7E409F15" w14:textId="77777777" w:rsidR="000F6E23" w:rsidRPr="00F935E6" w:rsidRDefault="000F6E23" w:rsidP="008E465B">
      <w:pPr>
        <w:rPr>
          <w:rFonts w:cs="Tahoma"/>
          <w:color w:val="000000"/>
          <w:sz w:val="20"/>
          <w:szCs w:val="20"/>
        </w:rPr>
      </w:pPr>
    </w:p>
    <w:p w14:paraId="7E409F16" w14:textId="6ED5F65C" w:rsidR="008E465B" w:rsidRPr="00F935E6" w:rsidRDefault="0014412F" w:rsidP="008E465B">
      <w:pPr>
        <w:rPr>
          <w:rFonts w:eastAsiaTheme="minorHAnsi" w:cs="Tahoma"/>
          <w:color w:val="000000"/>
          <w:sz w:val="20"/>
          <w:szCs w:val="20"/>
        </w:rPr>
      </w:pPr>
      <w:r w:rsidRPr="004A6961">
        <w:rPr>
          <w:rFonts w:cs="Tahoma"/>
          <w:color w:val="000000"/>
          <w:sz w:val="20"/>
          <w:szCs w:val="20"/>
        </w:rPr>
        <w:t>All applications f</w:t>
      </w:r>
      <w:r w:rsidRPr="004A6961">
        <w:rPr>
          <w:rFonts w:eastAsiaTheme="minorHAnsi" w:cs="Tahoma"/>
          <w:color w:val="000000"/>
          <w:sz w:val="20"/>
          <w:szCs w:val="20"/>
        </w:rPr>
        <w:t xml:space="preserve">or the FY 2020 Research Training Programs are expected to address the new IES-wide </w:t>
      </w:r>
      <w:hyperlink r:id="rId31" w:history="1">
        <w:r w:rsidR="008E465B" w:rsidRPr="00C23748">
          <w:rPr>
            <w:rStyle w:val="Hyperlink"/>
            <w:rFonts w:cs="Tahoma"/>
            <w:sz w:val="20"/>
            <w:szCs w:val="20"/>
          </w:rPr>
          <w:t>Standards for Excellence</w:t>
        </w:r>
        <w:r w:rsidRPr="00C23748">
          <w:rPr>
            <w:rStyle w:val="Hyperlink"/>
            <w:rFonts w:cs="Tahoma"/>
            <w:sz w:val="20"/>
            <w:szCs w:val="20"/>
          </w:rPr>
          <w:t xml:space="preserve"> in Education Research</w:t>
        </w:r>
      </w:hyperlink>
      <w:r w:rsidR="002553C9">
        <w:rPr>
          <w:rStyle w:val="Hyperlink"/>
          <w:rFonts w:cs="Tahoma"/>
          <w:color w:val="auto"/>
          <w:sz w:val="20"/>
          <w:szCs w:val="20"/>
          <w:u w:val="none"/>
        </w:rPr>
        <w:t xml:space="preserve"> (SEER)</w:t>
      </w:r>
      <w:r w:rsidRPr="004A6961">
        <w:rPr>
          <w:rFonts w:cs="Tahoma"/>
          <w:color w:val="000000"/>
          <w:sz w:val="20"/>
          <w:szCs w:val="20"/>
        </w:rPr>
        <w:t xml:space="preserve">. </w:t>
      </w:r>
      <w:r w:rsidR="00734F5B" w:rsidRPr="004A6961">
        <w:rPr>
          <w:rFonts w:cs="Tahoma"/>
          <w:color w:val="000000"/>
          <w:sz w:val="20"/>
          <w:szCs w:val="20"/>
        </w:rPr>
        <w:t>Expectations regarding</w:t>
      </w:r>
      <w:r w:rsidR="008E465B" w:rsidRPr="004A6961">
        <w:rPr>
          <w:rFonts w:cs="Tahoma"/>
          <w:color w:val="000000"/>
          <w:sz w:val="20"/>
          <w:szCs w:val="20"/>
        </w:rPr>
        <w:t xml:space="preserve"> SEER </w:t>
      </w:r>
      <w:r w:rsidR="00734F5B" w:rsidRPr="004A6961">
        <w:rPr>
          <w:rFonts w:cs="Tahoma"/>
          <w:color w:val="000000"/>
          <w:sz w:val="20"/>
          <w:szCs w:val="20"/>
        </w:rPr>
        <w:t xml:space="preserve">for each of the </w:t>
      </w:r>
      <w:r w:rsidR="00D34F22">
        <w:rPr>
          <w:rFonts w:cs="Tahoma"/>
          <w:color w:val="000000"/>
          <w:sz w:val="20"/>
          <w:szCs w:val="20"/>
        </w:rPr>
        <w:t>training programs</w:t>
      </w:r>
      <w:r w:rsidR="00D34F22" w:rsidRPr="004A6961">
        <w:rPr>
          <w:rFonts w:cs="Tahoma"/>
          <w:color w:val="000000"/>
          <w:sz w:val="20"/>
          <w:szCs w:val="20"/>
        </w:rPr>
        <w:t xml:space="preserve"> </w:t>
      </w:r>
      <w:r w:rsidR="00734F5B" w:rsidRPr="004A6961">
        <w:rPr>
          <w:rFonts w:cs="Tahoma"/>
          <w:color w:val="000000"/>
          <w:sz w:val="20"/>
          <w:szCs w:val="20"/>
        </w:rPr>
        <w:t>are detailed below.</w:t>
      </w:r>
      <w:r w:rsidR="00734F5B" w:rsidRPr="00F935E6">
        <w:rPr>
          <w:rFonts w:cs="Tahoma"/>
          <w:color w:val="000000"/>
          <w:sz w:val="20"/>
          <w:szCs w:val="20"/>
        </w:rPr>
        <w:t xml:space="preserve"> </w:t>
      </w:r>
    </w:p>
    <w:p w14:paraId="7E409F17" w14:textId="77777777" w:rsidR="003A7BE1" w:rsidRPr="00F935E6" w:rsidRDefault="003A7BE1">
      <w:pPr>
        <w:spacing w:after="200" w:line="276" w:lineRule="auto"/>
        <w:rPr>
          <w:rFonts w:cs="Tahoma"/>
        </w:rPr>
      </w:pPr>
      <w:r w:rsidRPr="00F935E6">
        <w:rPr>
          <w:rFonts w:cs="Tahoma"/>
        </w:rPr>
        <w:br w:type="page"/>
      </w:r>
    </w:p>
    <w:p w14:paraId="7E409F18" w14:textId="77777777" w:rsidR="003A7BE1" w:rsidRPr="00F935E6" w:rsidRDefault="003A7BE1" w:rsidP="00C06B09">
      <w:pPr>
        <w:pStyle w:val="Heading3"/>
        <w:numPr>
          <w:ilvl w:val="0"/>
          <w:numId w:val="49"/>
        </w:numPr>
      </w:pPr>
      <w:bookmarkStart w:id="58" w:name="_Toc416337175"/>
      <w:bookmarkStart w:id="59" w:name="_Toc386182654"/>
      <w:bookmarkStart w:id="60" w:name="_Toc9581815"/>
      <w:bookmarkStart w:id="61" w:name="_Toc11664275"/>
      <w:bookmarkStart w:id="62" w:name="_Toc416337176"/>
      <w:r w:rsidRPr="00F935E6">
        <w:lastRenderedPageBreak/>
        <w:t xml:space="preserve">Postdoctoral Research Training </w:t>
      </w:r>
      <w:bookmarkEnd w:id="58"/>
      <w:bookmarkEnd w:id="59"/>
      <w:r w:rsidR="004D5FC9" w:rsidRPr="00F935E6">
        <w:t>in Special Education and Early Intervention</w:t>
      </w:r>
      <w:bookmarkEnd w:id="60"/>
      <w:bookmarkEnd w:id="61"/>
    </w:p>
    <w:p w14:paraId="7E409F19" w14:textId="77777777" w:rsidR="00AF6A9D" w:rsidRPr="00F935E6" w:rsidRDefault="00AF6A9D" w:rsidP="001538F4">
      <w:pPr>
        <w:ind w:firstLine="360"/>
        <w:rPr>
          <w:rFonts w:cs="Tahoma"/>
          <w:szCs w:val="20"/>
        </w:rPr>
      </w:pPr>
      <w:r w:rsidRPr="00F935E6">
        <w:rPr>
          <w:rFonts w:cs="Tahoma"/>
          <w:i/>
          <w:szCs w:val="20"/>
        </w:rPr>
        <w:t>Program Officer</w:t>
      </w:r>
      <w:r w:rsidRPr="00F935E6">
        <w:rPr>
          <w:rFonts w:cs="Tahoma"/>
          <w:szCs w:val="20"/>
        </w:rPr>
        <w:t xml:space="preserve">: Katherine (Katie) Taylor, Ph.D. (202-245-6716; </w:t>
      </w:r>
      <w:hyperlink r:id="rId32" w:history="1">
        <w:r w:rsidRPr="00F935E6">
          <w:rPr>
            <w:rStyle w:val="Hyperlink"/>
            <w:rFonts w:eastAsia="MS Gothic" w:cs="Tahoma"/>
            <w:szCs w:val="20"/>
          </w:rPr>
          <w:t>Katherine.Taylor@ed.gov</w:t>
        </w:r>
      </w:hyperlink>
      <w:r w:rsidRPr="00F935E6">
        <w:rPr>
          <w:rFonts w:cs="Tahoma"/>
          <w:szCs w:val="20"/>
        </w:rPr>
        <w:t>)</w:t>
      </w:r>
    </w:p>
    <w:p w14:paraId="7E409F1A" w14:textId="77777777" w:rsidR="00AF6A9D" w:rsidRPr="00F935E6" w:rsidRDefault="00AF6A9D" w:rsidP="00E6712D"/>
    <w:p w14:paraId="7E409F1B" w14:textId="77777777" w:rsidR="003A7BE1" w:rsidRPr="00F935E6" w:rsidRDefault="003A7BE1" w:rsidP="004E544C">
      <w:pPr>
        <w:pStyle w:val="Heading4"/>
      </w:pPr>
      <w:r w:rsidRPr="00F935E6">
        <w:t>Purpose</w:t>
      </w:r>
      <w:r w:rsidRPr="00F935E6">
        <w:rPr>
          <w:noProof/>
        </w:rPr>
        <w:t xml:space="preserve"> </w:t>
      </w:r>
    </w:p>
    <w:p w14:paraId="7E409F1C" w14:textId="77777777" w:rsidR="00636CED" w:rsidRPr="00F935E6" w:rsidRDefault="003A7BE1" w:rsidP="003A7BE1">
      <w:pPr>
        <w:rPr>
          <w:sz w:val="20"/>
          <w:szCs w:val="20"/>
        </w:rPr>
      </w:pPr>
      <w:r w:rsidRPr="00F935E6">
        <w:rPr>
          <w:rFonts w:cs="Tahoma"/>
          <w:sz w:val="20"/>
          <w:szCs w:val="20"/>
        </w:rPr>
        <w:t xml:space="preserve">The </w:t>
      </w:r>
      <w:hyperlink r:id="rId33" w:history="1">
        <w:r w:rsidRPr="00F935E6">
          <w:rPr>
            <w:rStyle w:val="Hyperlink"/>
            <w:rFonts w:cs="Tahoma"/>
            <w:sz w:val="20"/>
            <w:szCs w:val="20"/>
          </w:rPr>
          <w:t xml:space="preserve">Postdoctoral Research Training </w:t>
        </w:r>
        <w:r w:rsidR="00807B93" w:rsidRPr="00F935E6">
          <w:rPr>
            <w:rStyle w:val="Hyperlink"/>
            <w:rFonts w:cs="Tahoma"/>
            <w:sz w:val="20"/>
            <w:szCs w:val="20"/>
          </w:rPr>
          <w:t>in Special Education and Early Intervention</w:t>
        </w:r>
      </w:hyperlink>
      <w:r w:rsidR="00807B93" w:rsidRPr="00F935E6">
        <w:rPr>
          <w:rFonts w:cs="Tahoma"/>
          <w:sz w:val="20"/>
          <w:szCs w:val="20"/>
        </w:rPr>
        <w:t xml:space="preserve"> </w:t>
      </w:r>
      <w:r w:rsidRPr="00F935E6">
        <w:rPr>
          <w:rFonts w:cs="Tahoma"/>
          <w:sz w:val="20"/>
          <w:szCs w:val="20"/>
        </w:rPr>
        <w:t>(Postdoctoral</w:t>
      </w:r>
      <w:r w:rsidR="00987AB6" w:rsidRPr="00F935E6">
        <w:rPr>
          <w:rFonts w:cs="Tahoma"/>
          <w:sz w:val="20"/>
          <w:szCs w:val="20"/>
        </w:rPr>
        <w:t xml:space="preserve"> Training</w:t>
      </w:r>
      <w:r w:rsidRPr="00F935E6">
        <w:rPr>
          <w:rFonts w:cs="Tahoma"/>
          <w:sz w:val="20"/>
          <w:szCs w:val="20"/>
        </w:rPr>
        <w:t xml:space="preserve">) </w:t>
      </w:r>
      <w:r w:rsidR="00D34F22">
        <w:rPr>
          <w:rFonts w:cs="Tahoma"/>
          <w:sz w:val="20"/>
          <w:szCs w:val="20"/>
        </w:rPr>
        <w:t>program</w:t>
      </w:r>
      <w:r w:rsidR="00D34F22" w:rsidRPr="00F935E6">
        <w:rPr>
          <w:rFonts w:cs="Tahoma"/>
          <w:sz w:val="20"/>
          <w:szCs w:val="20"/>
        </w:rPr>
        <w:t xml:space="preserve"> </w:t>
      </w:r>
      <w:r w:rsidRPr="00F935E6">
        <w:rPr>
          <w:rFonts w:cs="Tahoma"/>
          <w:sz w:val="20"/>
          <w:szCs w:val="20"/>
        </w:rPr>
        <w:t xml:space="preserve">supports </w:t>
      </w:r>
      <w:r w:rsidR="008652CD">
        <w:rPr>
          <w:rFonts w:cs="Tahoma"/>
          <w:sz w:val="20"/>
          <w:szCs w:val="20"/>
        </w:rPr>
        <w:t xml:space="preserve">training </w:t>
      </w:r>
      <w:r w:rsidRPr="00F935E6">
        <w:rPr>
          <w:rFonts w:cs="Tahoma"/>
          <w:sz w:val="20"/>
          <w:szCs w:val="20"/>
        </w:rPr>
        <w:t>programs that prepare education researchers to conduct high-quality</w:t>
      </w:r>
      <w:r w:rsidR="00D76B66">
        <w:rPr>
          <w:rFonts w:cs="Tahoma"/>
          <w:sz w:val="20"/>
          <w:szCs w:val="20"/>
        </w:rPr>
        <w:t xml:space="preserve"> </w:t>
      </w:r>
      <w:r w:rsidRPr="00F935E6">
        <w:rPr>
          <w:rFonts w:cs="Tahoma"/>
          <w:sz w:val="20"/>
          <w:szCs w:val="20"/>
        </w:rPr>
        <w:t xml:space="preserve">special education and early intervention research that advances knowledge within the field and addresses issues important to education </w:t>
      </w:r>
      <w:r w:rsidR="00E031D6" w:rsidRPr="00F935E6">
        <w:rPr>
          <w:sz w:val="20"/>
          <w:szCs w:val="20"/>
        </w:rPr>
        <w:t>policymakers</w:t>
      </w:r>
      <w:r w:rsidRPr="00F935E6">
        <w:rPr>
          <w:rFonts w:cs="Tahoma"/>
          <w:sz w:val="20"/>
          <w:szCs w:val="20"/>
        </w:rPr>
        <w:t xml:space="preserve"> and practitioners. </w:t>
      </w:r>
    </w:p>
    <w:p w14:paraId="7E409F1D" w14:textId="77777777" w:rsidR="00636CED" w:rsidRPr="00F935E6" w:rsidRDefault="00636CED" w:rsidP="003A7BE1">
      <w:pPr>
        <w:rPr>
          <w:sz w:val="20"/>
          <w:szCs w:val="20"/>
        </w:rPr>
      </w:pPr>
    </w:p>
    <w:p w14:paraId="7E409F1E" w14:textId="77777777" w:rsidR="003A7BE1" w:rsidRPr="00F935E6" w:rsidRDefault="00636CED" w:rsidP="003A7BE1">
      <w:pPr>
        <w:rPr>
          <w:sz w:val="20"/>
          <w:szCs w:val="20"/>
        </w:rPr>
      </w:pPr>
      <w:r w:rsidRPr="00F935E6">
        <w:rPr>
          <w:sz w:val="20"/>
          <w:szCs w:val="20"/>
        </w:rPr>
        <w:t>Postdoctoral Training programs</w:t>
      </w:r>
      <w:r w:rsidR="00E031D6" w:rsidRPr="00F935E6">
        <w:rPr>
          <w:sz w:val="20"/>
          <w:szCs w:val="20"/>
        </w:rPr>
        <w:t xml:space="preserve"> </w:t>
      </w:r>
      <w:r w:rsidR="000603F4" w:rsidRPr="00F935E6">
        <w:rPr>
          <w:sz w:val="20"/>
          <w:szCs w:val="20"/>
        </w:rPr>
        <w:t xml:space="preserve">are </w:t>
      </w:r>
      <w:r w:rsidR="00E031D6" w:rsidRPr="00F935E6">
        <w:rPr>
          <w:sz w:val="20"/>
          <w:szCs w:val="20"/>
        </w:rPr>
        <w:t xml:space="preserve">intended to support the training of fellows who have high potential but may need more research experience and mentoring before launching their careers. </w:t>
      </w:r>
      <w:r w:rsidR="00CA7E1E" w:rsidRPr="00F935E6">
        <w:rPr>
          <w:sz w:val="20"/>
          <w:szCs w:val="20"/>
        </w:rPr>
        <w:t>IES</w:t>
      </w:r>
      <w:r w:rsidR="00E031D6" w:rsidRPr="00F935E6">
        <w:rPr>
          <w:sz w:val="20"/>
          <w:szCs w:val="20"/>
        </w:rPr>
        <w:t xml:space="preserve"> encourages recruitment of fellows from groups underrepresented in education research (</w:t>
      </w:r>
      <w:r w:rsidR="00FC15A3">
        <w:rPr>
          <w:sz w:val="20"/>
          <w:szCs w:val="20"/>
        </w:rPr>
        <w:t>for example</w:t>
      </w:r>
      <w:r w:rsidR="00E031D6" w:rsidRPr="00F935E6">
        <w:rPr>
          <w:sz w:val="20"/>
          <w:szCs w:val="20"/>
        </w:rPr>
        <w:t xml:space="preserve">, racial/ethnic minorities, </w:t>
      </w:r>
      <w:r w:rsidR="00D5494E">
        <w:rPr>
          <w:sz w:val="20"/>
          <w:szCs w:val="20"/>
        </w:rPr>
        <w:t xml:space="preserve">individuals </w:t>
      </w:r>
      <w:r w:rsidR="00E031D6" w:rsidRPr="00F935E6">
        <w:rPr>
          <w:sz w:val="20"/>
          <w:szCs w:val="20"/>
        </w:rPr>
        <w:t xml:space="preserve">from low-income </w:t>
      </w:r>
      <w:r w:rsidR="00B05E3A">
        <w:rPr>
          <w:sz w:val="20"/>
          <w:szCs w:val="20"/>
        </w:rPr>
        <w:t>backgrounds</w:t>
      </w:r>
      <w:r w:rsidR="00E031D6" w:rsidRPr="00F935E6">
        <w:rPr>
          <w:sz w:val="20"/>
          <w:szCs w:val="20"/>
        </w:rPr>
        <w:t xml:space="preserve">, </w:t>
      </w:r>
      <w:r w:rsidR="00B05E3A">
        <w:rPr>
          <w:sz w:val="20"/>
          <w:szCs w:val="20"/>
        </w:rPr>
        <w:t xml:space="preserve">veterans, </w:t>
      </w:r>
      <w:r w:rsidR="00E031D6" w:rsidRPr="00F935E6">
        <w:rPr>
          <w:sz w:val="20"/>
          <w:szCs w:val="20"/>
        </w:rPr>
        <w:t xml:space="preserve">and </w:t>
      </w:r>
      <w:r w:rsidR="00D5494E">
        <w:rPr>
          <w:sz w:val="20"/>
          <w:szCs w:val="20"/>
        </w:rPr>
        <w:t>individuals</w:t>
      </w:r>
      <w:r w:rsidR="00E031D6" w:rsidRPr="00F935E6">
        <w:rPr>
          <w:sz w:val="20"/>
          <w:szCs w:val="20"/>
        </w:rPr>
        <w:t xml:space="preserve"> with disabilities).</w:t>
      </w:r>
      <w:r w:rsidR="0044137E" w:rsidRPr="00F935E6">
        <w:rPr>
          <w:rStyle w:val="FootnoteReference"/>
          <w:rFonts w:ascii="Tahoma" w:hAnsi="Tahoma" w:cs="Tahoma"/>
          <w:sz w:val="20"/>
          <w:szCs w:val="20"/>
        </w:rPr>
        <w:footnoteReference w:id="3"/>
      </w:r>
      <w:r w:rsidR="0044137E" w:rsidRPr="00F935E6">
        <w:rPr>
          <w:rFonts w:cs="Tahoma"/>
          <w:sz w:val="20"/>
          <w:szCs w:val="20"/>
        </w:rPr>
        <w:t xml:space="preserve"> </w:t>
      </w:r>
      <w:r w:rsidR="006E7920" w:rsidRPr="00F935E6">
        <w:rPr>
          <w:sz w:val="20"/>
          <w:szCs w:val="20"/>
        </w:rPr>
        <w:t xml:space="preserve"> </w:t>
      </w:r>
    </w:p>
    <w:p w14:paraId="7E409F1F" w14:textId="77777777" w:rsidR="00326DA5" w:rsidRPr="00F935E6" w:rsidRDefault="00326DA5" w:rsidP="00BB4D68">
      <w:pPr>
        <w:widowControl w:val="0"/>
        <w:tabs>
          <w:tab w:val="left" w:pos="820"/>
        </w:tabs>
        <w:autoSpaceDE w:val="0"/>
        <w:autoSpaceDN w:val="0"/>
        <w:adjustRightInd w:val="0"/>
        <w:ind w:right="201"/>
        <w:rPr>
          <w:sz w:val="20"/>
          <w:szCs w:val="20"/>
        </w:rPr>
      </w:pPr>
    </w:p>
    <w:p w14:paraId="7E409F20" w14:textId="77777777" w:rsidR="00AA7ECF" w:rsidRPr="00F935E6" w:rsidRDefault="00AA7ECF" w:rsidP="00917E84">
      <w:pPr>
        <w:spacing w:after="120"/>
        <w:rPr>
          <w:sz w:val="20"/>
          <w:szCs w:val="20"/>
        </w:rPr>
      </w:pPr>
      <w:r w:rsidRPr="00F935E6">
        <w:rPr>
          <w:sz w:val="20"/>
          <w:szCs w:val="20"/>
        </w:rPr>
        <w:t xml:space="preserve">Upon completion of the award, all grantees under the Postdoctoral Training </w:t>
      </w:r>
      <w:r w:rsidR="00D34F22">
        <w:rPr>
          <w:sz w:val="20"/>
          <w:szCs w:val="20"/>
        </w:rPr>
        <w:t>program</w:t>
      </w:r>
      <w:r w:rsidR="00D34F22" w:rsidRPr="00F935E6">
        <w:rPr>
          <w:sz w:val="20"/>
          <w:szCs w:val="20"/>
        </w:rPr>
        <w:t xml:space="preserve"> </w:t>
      </w:r>
      <w:r w:rsidRPr="00F935E6">
        <w:rPr>
          <w:sz w:val="20"/>
          <w:szCs w:val="20"/>
        </w:rPr>
        <w:t>will provide the following:</w:t>
      </w:r>
    </w:p>
    <w:p w14:paraId="7E409F21" w14:textId="3ECBF2D5" w:rsidR="003A7BE1" w:rsidRPr="00F935E6" w:rsidRDefault="003A7BE1" w:rsidP="00C06B09">
      <w:pPr>
        <w:pStyle w:val="ListParagraph"/>
        <w:numPr>
          <w:ilvl w:val="0"/>
          <w:numId w:val="31"/>
        </w:numPr>
        <w:spacing w:after="120"/>
        <w:contextualSpacing w:val="0"/>
        <w:rPr>
          <w:rFonts w:cs="Tahoma"/>
          <w:sz w:val="20"/>
          <w:szCs w:val="20"/>
        </w:rPr>
      </w:pPr>
      <w:r w:rsidRPr="00F935E6">
        <w:rPr>
          <w:rFonts w:cs="Tahoma"/>
          <w:sz w:val="20"/>
          <w:szCs w:val="20"/>
        </w:rPr>
        <w:t>A description of the training program as realized over the course of the grant including descriptions of all key components presented in the original application</w:t>
      </w:r>
      <w:r w:rsidR="004C362C">
        <w:rPr>
          <w:rFonts w:cs="Tahoma"/>
          <w:sz w:val="20"/>
          <w:szCs w:val="20"/>
        </w:rPr>
        <w:t>, such as</w:t>
      </w:r>
      <w:r w:rsidR="004154D3">
        <w:rPr>
          <w:rFonts w:cs="Tahoma"/>
          <w:sz w:val="20"/>
          <w:szCs w:val="20"/>
        </w:rPr>
        <w:t xml:space="preserve"> </w:t>
      </w:r>
      <w:r w:rsidRPr="00F935E6">
        <w:rPr>
          <w:rFonts w:cs="Tahoma"/>
          <w:sz w:val="20"/>
          <w:szCs w:val="20"/>
        </w:rPr>
        <w:t xml:space="preserve">research projects, professional development opportunities, </w:t>
      </w:r>
      <w:r w:rsidR="004C362C">
        <w:rPr>
          <w:rFonts w:cs="Tahoma"/>
          <w:sz w:val="20"/>
          <w:szCs w:val="20"/>
        </w:rPr>
        <w:t xml:space="preserve">and </w:t>
      </w:r>
      <w:r w:rsidRPr="00F935E6">
        <w:rPr>
          <w:rFonts w:cs="Tahoma"/>
          <w:sz w:val="20"/>
          <w:szCs w:val="20"/>
        </w:rPr>
        <w:t>methodolog</w:t>
      </w:r>
      <w:r w:rsidR="00576F45" w:rsidRPr="00F935E6">
        <w:rPr>
          <w:rFonts w:cs="Tahoma"/>
          <w:sz w:val="20"/>
          <w:szCs w:val="20"/>
        </w:rPr>
        <w:t>ical</w:t>
      </w:r>
      <w:r w:rsidR="00EB1DFD">
        <w:rPr>
          <w:rFonts w:cs="Tahoma"/>
          <w:sz w:val="20"/>
          <w:szCs w:val="20"/>
        </w:rPr>
        <w:t xml:space="preserve"> workshops</w:t>
      </w:r>
      <w:r w:rsidR="00EE77A6">
        <w:rPr>
          <w:rFonts w:cs="Tahoma"/>
          <w:sz w:val="20"/>
          <w:szCs w:val="20"/>
        </w:rPr>
        <w:t>;</w:t>
      </w:r>
    </w:p>
    <w:p w14:paraId="7E409F22" w14:textId="47914F1E" w:rsidR="003A7BE1" w:rsidRPr="00F935E6" w:rsidRDefault="003A7BE1" w:rsidP="00C06B09">
      <w:pPr>
        <w:pStyle w:val="ListParagraph"/>
        <w:numPr>
          <w:ilvl w:val="0"/>
          <w:numId w:val="31"/>
        </w:numPr>
        <w:spacing w:after="120"/>
        <w:contextualSpacing w:val="0"/>
        <w:rPr>
          <w:rFonts w:cs="Tahoma"/>
          <w:sz w:val="20"/>
          <w:szCs w:val="20"/>
        </w:rPr>
      </w:pPr>
      <w:r w:rsidRPr="00F935E6">
        <w:rPr>
          <w:rFonts w:cs="Tahoma"/>
          <w:sz w:val="20"/>
          <w:szCs w:val="20"/>
        </w:rPr>
        <w:t xml:space="preserve">A description of the fellows accepted to the program, identification of completers and non-completers, and </w:t>
      </w:r>
      <w:r w:rsidR="00E211A1" w:rsidRPr="00F935E6">
        <w:rPr>
          <w:rFonts w:cs="Tahoma"/>
          <w:sz w:val="20"/>
          <w:szCs w:val="20"/>
        </w:rPr>
        <w:t xml:space="preserve">a listing of </w:t>
      </w:r>
      <w:r w:rsidRPr="00F935E6">
        <w:rPr>
          <w:rFonts w:cs="Tahoma"/>
          <w:sz w:val="20"/>
          <w:szCs w:val="20"/>
        </w:rPr>
        <w:t>their research products</w:t>
      </w:r>
      <w:r w:rsidR="00D351DF">
        <w:rPr>
          <w:rFonts w:cs="Tahoma"/>
          <w:sz w:val="20"/>
          <w:szCs w:val="20"/>
        </w:rPr>
        <w:t xml:space="preserve">, including </w:t>
      </w:r>
      <w:r w:rsidRPr="00F935E6">
        <w:rPr>
          <w:rFonts w:cs="Tahoma"/>
          <w:sz w:val="20"/>
          <w:szCs w:val="20"/>
        </w:rPr>
        <w:t>presentations, publications,</w:t>
      </w:r>
      <w:r w:rsidR="00FF1A9A">
        <w:rPr>
          <w:rFonts w:cs="Tahoma"/>
          <w:sz w:val="20"/>
          <w:szCs w:val="20"/>
        </w:rPr>
        <w:t xml:space="preserve"> </w:t>
      </w:r>
      <w:r w:rsidRPr="00F935E6">
        <w:rPr>
          <w:rFonts w:cs="Tahoma"/>
          <w:sz w:val="20"/>
          <w:szCs w:val="20"/>
        </w:rPr>
        <w:t>and other work</w:t>
      </w:r>
      <w:r w:rsidR="00D351DF" w:rsidRPr="004A6961">
        <w:rPr>
          <w:rFonts w:cs="Tahoma"/>
          <w:sz w:val="20"/>
          <w:szCs w:val="20"/>
        </w:rPr>
        <w:t>,</w:t>
      </w:r>
      <w:r w:rsidR="00C6029E" w:rsidRPr="004A6961">
        <w:rPr>
          <w:rFonts w:cs="Tahoma"/>
          <w:sz w:val="20"/>
          <w:szCs w:val="20"/>
        </w:rPr>
        <w:t xml:space="preserve"> such as</w:t>
      </w:r>
      <w:r w:rsidR="00D351DF" w:rsidRPr="004A6961">
        <w:rPr>
          <w:rFonts w:cs="Tahoma"/>
          <w:sz w:val="20"/>
          <w:szCs w:val="20"/>
        </w:rPr>
        <w:t xml:space="preserve"> web-based tools, mobile apps, </w:t>
      </w:r>
      <w:r w:rsidR="00AC413F" w:rsidRPr="004A6961">
        <w:rPr>
          <w:rFonts w:cs="Tahoma"/>
          <w:sz w:val="20"/>
          <w:szCs w:val="20"/>
        </w:rPr>
        <w:t xml:space="preserve">or </w:t>
      </w:r>
      <w:r w:rsidR="00D351DF" w:rsidRPr="004A6961">
        <w:rPr>
          <w:rFonts w:cs="Tahoma"/>
          <w:sz w:val="20"/>
          <w:szCs w:val="20"/>
        </w:rPr>
        <w:t>patents</w:t>
      </w:r>
      <w:r w:rsidR="00EE77A6">
        <w:rPr>
          <w:rFonts w:cs="Tahoma"/>
          <w:sz w:val="20"/>
          <w:szCs w:val="20"/>
        </w:rPr>
        <w:t>;</w:t>
      </w:r>
    </w:p>
    <w:p w14:paraId="7E409F23" w14:textId="4494B2DF" w:rsidR="003A7BE1" w:rsidRPr="00F935E6" w:rsidRDefault="003A7BE1" w:rsidP="00C06B09">
      <w:pPr>
        <w:pStyle w:val="ListParagraph"/>
        <w:numPr>
          <w:ilvl w:val="0"/>
          <w:numId w:val="31"/>
        </w:numPr>
        <w:spacing w:after="120"/>
        <w:contextualSpacing w:val="0"/>
        <w:rPr>
          <w:rFonts w:cs="Tahoma"/>
          <w:sz w:val="20"/>
          <w:szCs w:val="20"/>
        </w:rPr>
      </w:pPr>
      <w:r w:rsidRPr="00F935E6">
        <w:rPr>
          <w:rFonts w:cs="Tahoma"/>
          <w:sz w:val="20"/>
          <w:szCs w:val="20"/>
        </w:rPr>
        <w:t xml:space="preserve">A description of the measures used to track the progress of fellows through the training program as well as data demonstrating the program’s </w:t>
      </w:r>
      <w:r w:rsidR="000603F4" w:rsidRPr="00F935E6">
        <w:rPr>
          <w:rFonts w:cs="Tahoma"/>
          <w:sz w:val="20"/>
          <w:szCs w:val="20"/>
        </w:rPr>
        <w:t>success in</w:t>
      </w:r>
      <w:r w:rsidRPr="00F935E6">
        <w:rPr>
          <w:rFonts w:cs="Tahoma"/>
          <w:sz w:val="20"/>
          <w:szCs w:val="20"/>
        </w:rPr>
        <w:t xml:space="preserve"> recruiting, training, and placing fellows</w:t>
      </w:r>
      <w:r w:rsidR="009C6D85" w:rsidRPr="00F935E6">
        <w:rPr>
          <w:rFonts w:cs="Tahoma"/>
          <w:sz w:val="20"/>
          <w:szCs w:val="20"/>
        </w:rPr>
        <w:t xml:space="preserve"> in jobs following their program participation</w:t>
      </w:r>
      <w:r w:rsidR="00EE77A6">
        <w:rPr>
          <w:rFonts w:cs="Tahoma"/>
          <w:sz w:val="20"/>
          <w:szCs w:val="20"/>
        </w:rPr>
        <w:t>;</w:t>
      </w:r>
    </w:p>
    <w:p w14:paraId="7E409F24" w14:textId="7522C593" w:rsidR="003A7BE1" w:rsidRPr="00F935E6" w:rsidRDefault="003A7BE1" w:rsidP="00C06B09">
      <w:pPr>
        <w:pStyle w:val="ListParagraph"/>
        <w:numPr>
          <w:ilvl w:val="0"/>
          <w:numId w:val="31"/>
        </w:numPr>
        <w:spacing w:after="120"/>
        <w:contextualSpacing w:val="0"/>
        <w:rPr>
          <w:rFonts w:cs="Tahoma"/>
          <w:sz w:val="20"/>
          <w:szCs w:val="20"/>
        </w:rPr>
      </w:pPr>
      <w:r w:rsidRPr="00F935E6">
        <w:rPr>
          <w:rFonts w:cs="Tahoma"/>
          <w:sz w:val="20"/>
          <w:szCs w:val="20"/>
        </w:rPr>
        <w:t>A determination of the program’s success in preparing fellows with the appropriate skills and knowledge to carry out the type of research described in the original application</w:t>
      </w:r>
      <w:r w:rsidR="00EE77A6">
        <w:rPr>
          <w:rFonts w:cs="Tahoma"/>
          <w:sz w:val="20"/>
          <w:szCs w:val="20"/>
        </w:rPr>
        <w:t>;</w:t>
      </w:r>
    </w:p>
    <w:p w14:paraId="7E409F28" w14:textId="5E075A78" w:rsidR="00C955A8" w:rsidRPr="00F935E6" w:rsidRDefault="00C955A8" w:rsidP="00C06B09">
      <w:pPr>
        <w:pStyle w:val="ListParagraph"/>
        <w:numPr>
          <w:ilvl w:val="0"/>
          <w:numId w:val="31"/>
        </w:numPr>
        <w:spacing w:before="120" w:after="120"/>
        <w:contextualSpacing w:val="0"/>
        <w:rPr>
          <w:sz w:val="20"/>
          <w:szCs w:val="20"/>
        </w:rPr>
      </w:pPr>
      <w:r w:rsidRPr="00F935E6">
        <w:rPr>
          <w:sz w:val="20"/>
          <w:szCs w:val="20"/>
        </w:rPr>
        <w:t>An analysis of the cost per fellow, including recruitment efforts, by training year</w:t>
      </w:r>
      <w:r w:rsidR="00EE77A6">
        <w:rPr>
          <w:sz w:val="20"/>
          <w:szCs w:val="20"/>
        </w:rPr>
        <w:t>; and</w:t>
      </w:r>
    </w:p>
    <w:p w14:paraId="7E409F29" w14:textId="77777777" w:rsidR="003A7BE1" w:rsidRPr="00F935E6" w:rsidRDefault="003A7BE1" w:rsidP="00C06B09">
      <w:pPr>
        <w:pStyle w:val="ListParagraph"/>
        <w:numPr>
          <w:ilvl w:val="0"/>
          <w:numId w:val="31"/>
        </w:numPr>
        <w:rPr>
          <w:rFonts w:cs="Tahoma"/>
          <w:sz w:val="20"/>
          <w:szCs w:val="20"/>
        </w:rPr>
      </w:pPr>
      <w:r w:rsidRPr="00F935E6">
        <w:rPr>
          <w:rFonts w:cs="Tahoma"/>
          <w:sz w:val="20"/>
          <w:szCs w:val="20"/>
        </w:rPr>
        <w:t xml:space="preserve">Recommendations for future Postdoctoral </w:t>
      </w:r>
      <w:r w:rsidR="00E211A1" w:rsidRPr="00F935E6">
        <w:rPr>
          <w:rFonts w:cs="Tahoma"/>
          <w:sz w:val="20"/>
          <w:szCs w:val="20"/>
        </w:rPr>
        <w:t>T</w:t>
      </w:r>
      <w:r w:rsidRPr="00F935E6">
        <w:rPr>
          <w:rFonts w:cs="Tahoma"/>
          <w:sz w:val="20"/>
          <w:szCs w:val="20"/>
        </w:rPr>
        <w:t xml:space="preserve">raining </w:t>
      </w:r>
      <w:r w:rsidR="00E211A1" w:rsidRPr="00F935E6">
        <w:rPr>
          <w:rFonts w:cs="Tahoma"/>
          <w:sz w:val="20"/>
          <w:szCs w:val="20"/>
        </w:rPr>
        <w:t>P</w:t>
      </w:r>
      <w:r w:rsidRPr="00F935E6">
        <w:rPr>
          <w:rFonts w:cs="Tahoma"/>
          <w:sz w:val="20"/>
          <w:szCs w:val="20"/>
        </w:rPr>
        <w:t>rogram</w:t>
      </w:r>
      <w:r w:rsidR="006B243A" w:rsidRPr="00F935E6">
        <w:rPr>
          <w:rFonts w:cs="Tahoma"/>
          <w:sz w:val="20"/>
          <w:szCs w:val="20"/>
        </w:rPr>
        <w:t xml:space="preserve"> project</w:t>
      </w:r>
      <w:r w:rsidRPr="00F935E6">
        <w:rPr>
          <w:rFonts w:cs="Tahoma"/>
          <w:sz w:val="20"/>
          <w:szCs w:val="20"/>
        </w:rPr>
        <w:t>s.</w:t>
      </w:r>
    </w:p>
    <w:p w14:paraId="7E409F2A" w14:textId="77777777" w:rsidR="003A7BE1" w:rsidRPr="00F935E6" w:rsidRDefault="003A7BE1" w:rsidP="00E23E4A">
      <w:pPr>
        <w:rPr>
          <w:rFonts w:cs="Tahoma"/>
          <w:sz w:val="20"/>
          <w:szCs w:val="20"/>
        </w:rPr>
      </w:pPr>
    </w:p>
    <w:p w14:paraId="7E409F2B" w14:textId="77777777" w:rsidR="003A7BE1" w:rsidRPr="00F935E6" w:rsidRDefault="003A7BE1" w:rsidP="004E544C">
      <w:pPr>
        <w:pStyle w:val="Heading4"/>
      </w:pPr>
      <w:r w:rsidRPr="00F935E6">
        <w:t xml:space="preserve">Requirements and Recommendations </w:t>
      </w:r>
    </w:p>
    <w:p w14:paraId="7E409F2C" w14:textId="615FA038" w:rsidR="003A7BE1" w:rsidRPr="00F935E6" w:rsidRDefault="003A7BE1" w:rsidP="00AA78D7">
      <w:pPr>
        <w:pStyle w:val="ListParagraph"/>
        <w:ind w:left="0"/>
        <w:contextualSpacing w:val="0"/>
        <w:rPr>
          <w:rFonts w:cs="Tahoma"/>
          <w:sz w:val="20"/>
          <w:szCs w:val="20"/>
        </w:rPr>
      </w:pPr>
      <w:r w:rsidRPr="00F935E6">
        <w:rPr>
          <w:rFonts w:cs="Tahoma"/>
          <w:sz w:val="20"/>
          <w:szCs w:val="20"/>
        </w:rPr>
        <w:t xml:space="preserve">Applications under the Postdoctoral </w:t>
      </w:r>
      <w:r w:rsidR="00581D04" w:rsidRPr="00F935E6">
        <w:rPr>
          <w:rFonts w:cs="Tahoma"/>
          <w:sz w:val="20"/>
          <w:szCs w:val="20"/>
        </w:rPr>
        <w:t xml:space="preserve">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 xml:space="preserve">must </w:t>
      </w:r>
      <w:r w:rsidRPr="00F935E6">
        <w:rPr>
          <w:rFonts w:cs="Tahoma"/>
          <w:sz w:val="20"/>
          <w:szCs w:val="20"/>
        </w:rPr>
        <w:t xml:space="preserve">meet the requirements for the </w:t>
      </w:r>
      <w:r w:rsidRPr="00F935E6">
        <w:rPr>
          <w:rFonts w:cs="Tahoma"/>
          <w:b/>
          <w:sz w:val="20"/>
          <w:szCs w:val="20"/>
        </w:rPr>
        <w:t xml:space="preserve">(1) Training Program Focus, (2) </w:t>
      </w:r>
      <w:r w:rsidR="00AE76B0">
        <w:rPr>
          <w:rFonts w:cs="Tahoma"/>
          <w:b/>
          <w:sz w:val="20"/>
          <w:szCs w:val="20"/>
        </w:rPr>
        <w:t>Eligible Applicants</w:t>
      </w:r>
      <w:r w:rsidRPr="00F935E6">
        <w:rPr>
          <w:rFonts w:cs="Tahoma"/>
          <w:b/>
          <w:sz w:val="20"/>
          <w:szCs w:val="20"/>
        </w:rPr>
        <w:t xml:space="preserve">, (3) Key Personnel, </w:t>
      </w:r>
      <w:r w:rsidR="00D351DF">
        <w:rPr>
          <w:rFonts w:cs="Tahoma"/>
          <w:b/>
          <w:sz w:val="20"/>
          <w:szCs w:val="20"/>
        </w:rPr>
        <w:t>and</w:t>
      </w:r>
      <w:r w:rsidR="00955529" w:rsidRPr="00F935E6">
        <w:rPr>
          <w:rFonts w:cs="Tahoma"/>
          <w:b/>
          <w:sz w:val="20"/>
          <w:szCs w:val="20"/>
        </w:rPr>
        <w:t xml:space="preserve"> </w:t>
      </w:r>
      <w:r w:rsidRPr="00F935E6">
        <w:rPr>
          <w:rFonts w:cs="Tahoma"/>
          <w:b/>
          <w:sz w:val="20"/>
          <w:szCs w:val="20"/>
        </w:rPr>
        <w:t>(4) Training Program Narrative</w:t>
      </w:r>
      <w:r w:rsidR="00C9685C" w:rsidRPr="00F935E6">
        <w:rPr>
          <w:rFonts w:cs="Tahoma"/>
          <w:sz w:val="20"/>
          <w:szCs w:val="20"/>
        </w:rPr>
        <w:t xml:space="preserve"> </w:t>
      </w:r>
      <w:r w:rsidR="00C9685C" w:rsidRPr="00F935E6">
        <w:rPr>
          <w:rFonts w:cs="Tahoma"/>
          <w:b/>
          <w:sz w:val="20"/>
          <w:szCs w:val="20"/>
        </w:rPr>
        <w:t>and Supporting Appendices</w:t>
      </w:r>
      <w:r w:rsidRPr="00F935E6">
        <w:rPr>
          <w:rFonts w:cs="Tahoma"/>
          <w:b/>
          <w:sz w:val="20"/>
          <w:szCs w:val="20"/>
        </w:rPr>
        <w:t xml:space="preserve"> </w:t>
      </w:r>
      <w:r w:rsidRPr="00F935E6">
        <w:rPr>
          <w:rFonts w:cs="Tahoma"/>
          <w:sz w:val="20"/>
          <w:szCs w:val="20"/>
        </w:rPr>
        <w:t xml:space="preserve">in order to be sent forward for scientific peer review. </w:t>
      </w:r>
    </w:p>
    <w:p w14:paraId="7E409F2D" w14:textId="77777777" w:rsidR="008F5584" w:rsidRPr="00F935E6" w:rsidRDefault="008F5584" w:rsidP="00AA78D7">
      <w:pPr>
        <w:pStyle w:val="ListParagraph"/>
        <w:ind w:left="0"/>
        <w:contextualSpacing w:val="0"/>
        <w:rPr>
          <w:rFonts w:cs="Tahoma"/>
          <w:sz w:val="20"/>
          <w:szCs w:val="20"/>
        </w:rPr>
      </w:pPr>
    </w:p>
    <w:p w14:paraId="7E409F2E" w14:textId="77777777" w:rsidR="003A7BE1" w:rsidRPr="00F935E6" w:rsidRDefault="003A7BE1" w:rsidP="000C6AE1">
      <w:pPr>
        <w:pStyle w:val="Heading5"/>
        <w:rPr>
          <w:rFonts w:cs="Tahoma"/>
          <w:sz w:val="20"/>
          <w:szCs w:val="20"/>
        </w:rPr>
      </w:pPr>
      <w:r w:rsidRPr="00F935E6">
        <w:rPr>
          <w:rFonts w:cs="Tahoma"/>
          <w:sz w:val="20"/>
          <w:szCs w:val="20"/>
        </w:rPr>
        <w:t>Training Program Focus</w:t>
      </w:r>
    </w:p>
    <w:p w14:paraId="7E409F2F" w14:textId="77777777" w:rsidR="003A7BE1" w:rsidRPr="00F935E6" w:rsidRDefault="00D81A92" w:rsidP="00C06B09">
      <w:pPr>
        <w:pStyle w:val="ListParagraph"/>
        <w:numPr>
          <w:ilvl w:val="0"/>
          <w:numId w:val="70"/>
        </w:numPr>
        <w:contextualSpacing w:val="0"/>
        <w:rPr>
          <w:rFonts w:cs="Tahoma"/>
          <w:sz w:val="20"/>
          <w:szCs w:val="20"/>
        </w:rPr>
      </w:pPr>
      <w:r w:rsidRPr="00F935E6">
        <w:rPr>
          <w:rFonts w:cs="Tahoma"/>
          <w:sz w:val="20"/>
          <w:szCs w:val="20"/>
        </w:rPr>
        <w:t>The training program</w:t>
      </w:r>
      <w:r w:rsidR="003A7BE1" w:rsidRPr="00F935E6">
        <w:rPr>
          <w:rFonts w:cs="Tahoma"/>
          <w:sz w:val="20"/>
          <w:szCs w:val="20"/>
        </w:rPr>
        <w:t xml:space="preserve"> </w:t>
      </w:r>
      <w:r w:rsidR="003A7BE1" w:rsidRPr="00F935E6">
        <w:rPr>
          <w:rFonts w:cs="Tahoma"/>
          <w:b/>
          <w:sz w:val="20"/>
          <w:szCs w:val="20"/>
        </w:rPr>
        <w:t xml:space="preserve">must </w:t>
      </w:r>
      <w:r w:rsidRPr="00F935E6">
        <w:rPr>
          <w:rFonts w:cs="Tahoma"/>
          <w:sz w:val="20"/>
          <w:szCs w:val="20"/>
        </w:rPr>
        <w:t>focus</w:t>
      </w:r>
      <w:r w:rsidR="00E67FEA" w:rsidRPr="00F935E6">
        <w:rPr>
          <w:rFonts w:cs="Tahoma"/>
          <w:sz w:val="20"/>
          <w:szCs w:val="20"/>
        </w:rPr>
        <w:t xml:space="preserve"> on</w:t>
      </w:r>
      <w:r w:rsidR="003A7BE1" w:rsidRPr="00F935E6">
        <w:rPr>
          <w:rFonts w:cs="Tahoma"/>
          <w:sz w:val="20"/>
          <w:szCs w:val="20"/>
        </w:rPr>
        <w:t xml:space="preserve"> special education or early intervention research similar to </w:t>
      </w:r>
      <w:r w:rsidR="00101A65" w:rsidRPr="00F935E6">
        <w:rPr>
          <w:rFonts w:cs="Tahoma"/>
          <w:sz w:val="20"/>
          <w:szCs w:val="20"/>
        </w:rPr>
        <w:t>what</w:t>
      </w:r>
      <w:r w:rsidR="00172D3E" w:rsidRPr="00F935E6">
        <w:rPr>
          <w:rFonts w:cs="Tahoma"/>
          <w:sz w:val="20"/>
          <w:szCs w:val="20"/>
        </w:rPr>
        <w:t xml:space="preserve"> is funded through the</w:t>
      </w:r>
      <w:r w:rsidR="003A7BE1" w:rsidRPr="00F935E6">
        <w:rPr>
          <w:rFonts w:cs="Tahoma"/>
          <w:sz w:val="20"/>
          <w:szCs w:val="20"/>
        </w:rPr>
        <w:t xml:space="preserve"> Special Education Research Grant</w:t>
      </w:r>
      <w:r w:rsidR="00E211A1" w:rsidRPr="00F935E6">
        <w:rPr>
          <w:rFonts w:cs="Tahoma"/>
          <w:sz w:val="20"/>
          <w:szCs w:val="20"/>
        </w:rPr>
        <w:t>s</w:t>
      </w:r>
      <w:r w:rsidR="003A7BE1" w:rsidRPr="00F935E6">
        <w:rPr>
          <w:rFonts w:cs="Tahoma"/>
          <w:sz w:val="20"/>
          <w:szCs w:val="20"/>
        </w:rPr>
        <w:t xml:space="preserve"> </w:t>
      </w:r>
      <w:r w:rsidR="00E211A1" w:rsidRPr="00F935E6">
        <w:rPr>
          <w:rFonts w:cs="Tahoma"/>
          <w:sz w:val="20"/>
          <w:szCs w:val="20"/>
        </w:rPr>
        <w:t>P</w:t>
      </w:r>
      <w:r w:rsidR="003A7BE1" w:rsidRPr="00F935E6">
        <w:rPr>
          <w:rFonts w:cs="Tahoma"/>
          <w:sz w:val="20"/>
          <w:szCs w:val="20"/>
        </w:rPr>
        <w:t>rogram (84.324A).</w:t>
      </w:r>
    </w:p>
    <w:p w14:paraId="7E409F30" w14:textId="77777777" w:rsidR="008F5584" w:rsidRPr="00F935E6" w:rsidRDefault="008F5584" w:rsidP="008F5584">
      <w:pPr>
        <w:ind w:left="1440"/>
        <w:rPr>
          <w:rFonts w:eastAsia="Times New Roman" w:cs="Tahoma"/>
          <w:sz w:val="20"/>
          <w:szCs w:val="20"/>
        </w:rPr>
      </w:pPr>
    </w:p>
    <w:p w14:paraId="7E409F31" w14:textId="07E8EF18" w:rsidR="003A7BE1" w:rsidRPr="00F935E6" w:rsidRDefault="00AE76B0" w:rsidP="000C6AE1">
      <w:pPr>
        <w:pStyle w:val="Heading5"/>
        <w:rPr>
          <w:rFonts w:cs="Tahoma"/>
          <w:sz w:val="20"/>
          <w:szCs w:val="20"/>
        </w:rPr>
      </w:pPr>
      <w:r>
        <w:rPr>
          <w:rFonts w:cs="Tahoma"/>
          <w:sz w:val="20"/>
          <w:szCs w:val="20"/>
        </w:rPr>
        <w:t>Eligible Applicants</w:t>
      </w:r>
    </w:p>
    <w:p w14:paraId="7E409F32" w14:textId="77777777" w:rsidR="005D576F" w:rsidRPr="00F935E6" w:rsidRDefault="003A7BE1" w:rsidP="00C06B09">
      <w:pPr>
        <w:pStyle w:val="ListParagraph"/>
        <w:numPr>
          <w:ilvl w:val="0"/>
          <w:numId w:val="48"/>
        </w:numPr>
        <w:spacing w:after="120"/>
        <w:contextualSpacing w:val="0"/>
        <w:rPr>
          <w:rFonts w:eastAsia="Times New Roman" w:cs="Tahoma"/>
          <w:sz w:val="20"/>
          <w:szCs w:val="20"/>
        </w:rPr>
      </w:pPr>
      <w:r w:rsidRPr="00F935E6">
        <w:rPr>
          <w:rFonts w:eastAsia="Times New Roman" w:cs="Tahoma"/>
          <w:sz w:val="20"/>
          <w:szCs w:val="20"/>
        </w:rPr>
        <w:t xml:space="preserve">The applicant </w:t>
      </w:r>
      <w:r w:rsidRPr="00F935E6">
        <w:rPr>
          <w:rFonts w:eastAsia="Times New Roman" w:cs="Tahoma"/>
          <w:b/>
          <w:sz w:val="20"/>
          <w:szCs w:val="20"/>
        </w:rPr>
        <w:t xml:space="preserve">must </w:t>
      </w:r>
      <w:r w:rsidRPr="00F935E6">
        <w:rPr>
          <w:rFonts w:eastAsia="Times New Roman" w:cs="Tahoma"/>
          <w:sz w:val="20"/>
          <w:szCs w:val="20"/>
        </w:rPr>
        <w:t xml:space="preserve">be an academic institution </w:t>
      </w:r>
      <w:r w:rsidR="008D6ADB" w:rsidRPr="00F935E6">
        <w:rPr>
          <w:rFonts w:eastAsia="Times New Roman" w:cs="Tahoma"/>
          <w:sz w:val="20"/>
          <w:szCs w:val="20"/>
        </w:rPr>
        <w:t xml:space="preserve">located in the </w:t>
      </w:r>
      <w:r w:rsidR="007026EC" w:rsidRPr="00F935E6">
        <w:rPr>
          <w:rFonts w:cs="Tahoma"/>
          <w:sz w:val="20"/>
          <w:szCs w:val="20"/>
        </w:rPr>
        <w:t>United States and its territories</w:t>
      </w:r>
      <w:r w:rsidR="007026EC" w:rsidRPr="00F935E6">
        <w:rPr>
          <w:rFonts w:eastAsia="Times New Roman" w:cs="Tahoma"/>
          <w:sz w:val="20"/>
          <w:szCs w:val="20"/>
        </w:rPr>
        <w:t xml:space="preserve"> </w:t>
      </w:r>
      <w:r w:rsidRPr="00F935E6">
        <w:rPr>
          <w:rFonts w:eastAsia="Times New Roman" w:cs="Tahoma"/>
          <w:sz w:val="20"/>
          <w:szCs w:val="20"/>
        </w:rPr>
        <w:t xml:space="preserve">that confers doctoral degrees in fields relevant </w:t>
      </w:r>
      <w:r w:rsidRPr="00F935E6">
        <w:rPr>
          <w:rFonts w:cs="Tahoma"/>
          <w:sz w:val="20"/>
          <w:szCs w:val="20"/>
        </w:rPr>
        <w:t>to special e</w:t>
      </w:r>
      <w:r w:rsidR="00B11856" w:rsidRPr="00F935E6">
        <w:rPr>
          <w:rFonts w:cs="Tahoma"/>
          <w:sz w:val="20"/>
          <w:szCs w:val="20"/>
        </w:rPr>
        <w:t xml:space="preserve">ducation or early intervention. </w:t>
      </w:r>
    </w:p>
    <w:p w14:paraId="7E409F33" w14:textId="77777777" w:rsidR="007112CD" w:rsidRPr="00F935E6" w:rsidRDefault="005A3EDD" w:rsidP="00C06B09">
      <w:pPr>
        <w:pStyle w:val="ListParagraph"/>
        <w:numPr>
          <w:ilvl w:val="0"/>
          <w:numId w:val="48"/>
        </w:numPr>
        <w:spacing w:after="120"/>
        <w:contextualSpacing w:val="0"/>
        <w:rPr>
          <w:rFonts w:eastAsia="Times New Roman" w:cs="Tahoma"/>
          <w:sz w:val="20"/>
          <w:szCs w:val="20"/>
        </w:rPr>
      </w:pPr>
      <w:r w:rsidRPr="00F935E6">
        <w:rPr>
          <w:rFonts w:cs="Tahoma"/>
          <w:sz w:val="20"/>
          <w:szCs w:val="20"/>
        </w:rPr>
        <w:lastRenderedPageBreak/>
        <w:t>The</w:t>
      </w:r>
      <w:r w:rsidR="003A7BE1" w:rsidRPr="00F935E6">
        <w:rPr>
          <w:rFonts w:cs="Tahoma"/>
          <w:sz w:val="20"/>
          <w:szCs w:val="20"/>
        </w:rPr>
        <w:t xml:space="preserve"> </w:t>
      </w:r>
      <w:r w:rsidR="008D6ADB" w:rsidRPr="00F935E6">
        <w:rPr>
          <w:rFonts w:cs="Tahoma"/>
          <w:sz w:val="20"/>
          <w:szCs w:val="20"/>
        </w:rPr>
        <w:t xml:space="preserve">applying </w:t>
      </w:r>
      <w:r w:rsidR="003A7BE1" w:rsidRPr="00F935E6">
        <w:rPr>
          <w:rFonts w:cs="Tahoma"/>
          <w:sz w:val="20"/>
          <w:szCs w:val="20"/>
        </w:rPr>
        <w:t xml:space="preserve">academic institution may hold more than one </w:t>
      </w:r>
      <w:r w:rsidR="00997E24" w:rsidRPr="00F935E6">
        <w:rPr>
          <w:rFonts w:cs="Tahoma"/>
          <w:sz w:val="20"/>
          <w:szCs w:val="20"/>
        </w:rPr>
        <w:t>P</w:t>
      </w:r>
      <w:r w:rsidR="003A7BE1" w:rsidRPr="00F935E6">
        <w:rPr>
          <w:rFonts w:cs="Tahoma"/>
          <w:sz w:val="20"/>
          <w:szCs w:val="20"/>
        </w:rPr>
        <w:t xml:space="preserve">ostdoctoral </w:t>
      </w:r>
      <w:r w:rsidR="00997E24" w:rsidRPr="00F935E6">
        <w:rPr>
          <w:rFonts w:cs="Tahoma"/>
          <w:sz w:val="20"/>
          <w:szCs w:val="20"/>
        </w:rPr>
        <w:t>T</w:t>
      </w:r>
      <w:r w:rsidR="003A7BE1" w:rsidRPr="00F935E6">
        <w:rPr>
          <w:rFonts w:cs="Tahoma"/>
          <w:sz w:val="20"/>
          <w:szCs w:val="20"/>
        </w:rPr>
        <w:t xml:space="preserve">raining award </w:t>
      </w:r>
      <w:r w:rsidR="008D6ADB" w:rsidRPr="00F935E6">
        <w:rPr>
          <w:rFonts w:cs="Tahoma"/>
          <w:sz w:val="20"/>
          <w:szCs w:val="20"/>
        </w:rPr>
        <w:t xml:space="preserve">from </w:t>
      </w:r>
      <w:r w:rsidRPr="00F935E6">
        <w:rPr>
          <w:rFonts w:cs="Tahoma"/>
          <w:sz w:val="20"/>
          <w:szCs w:val="20"/>
        </w:rPr>
        <w:t xml:space="preserve">IES </w:t>
      </w:r>
      <w:r w:rsidR="003A7BE1" w:rsidRPr="00F935E6">
        <w:rPr>
          <w:rFonts w:cs="Tahoma"/>
          <w:sz w:val="20"/>
          <w:szCs w:val="20"/>
        </w:rPr>
        <w:t xml:space="preserve">and may submit more than one Postdoctoral </w:t>
      </w:r>
      <w:r w:rsidRPr="00F935E6">
        <w:rPr>
          <w:rFonts w:cs="Tahoma"/>
          <w:sz w:val="20"/>
          <w:szCs w:val="20"/>
        </w:rPr>
        <w:t>Training</w:t>
      </w:r>
      <w:r w:rsidR="003A7BE1" w:rsidRPr="00F935E6">
        <w:rPr>
          <w:rFonts w:cs="Tahoma"/>
          <w:sz w:val="20"/>
          <w:szCs w:val="20"/>
        </w:rPr>
        <w:t xml:space="preserve"> application as long as each funded or proposed training program has </w:t>
      </w:r>
      <w:r w:rsidR="003A7BE1" w:rsidRPr="00F935E6">
        <w:rPr>
          <w:rFonts w:cs="Tahoma"/>
          <w:b/>
          <w:sz w:val="20"/>
          <w:szCs w:val="20"/>
        </w:rPr>
        <w:t xml:space="preserve">a different focus and </w:t>
      </w:r>
      <w:r w:rsidR="007112CD" w:rsidRPr="00F935E6">
        <w:rPr>
          <w:rFonts w:cs="Tahoma"/>
          <w:b/>
          <w:sz w:val="20"/>
          <w:szCs w:val="20"/>
        </w:rPr>
        <w:t xml:space="preserve">no overlap of </w:t>
      </w:r>
      <w:r w:rsidR="003A7BE1" w:rsidRPr="00F935E6">
        <w:rPr>
          <w:rFonts w:cs="Tahoma"/>
          <w:b/>
          <w:sz w:val="20"/>
          <w:szCs w:val="20"/>
        </w:rPr>
        <w:t>key personnel</w:t>
      </w:r>
      <w:r w:rsidR="00AB0E03" w:rsidRPr="00F935E6">
        <w:rPr>
          <w:rFonts w:cs="Tahoma"/>
          <w:sz w:val="20"/>
          <w:szCs w:val="20"/>
        </w:rPr>
        <w:t xml:space="preserve"> (</w:t>
      </w:r>
      <w:r w:rsidRPr="00F935E6">
        <w:rPr>
          <w:rFonts w:cs="Tahoma"/>
          <w:sz w:val="20"/>
          <w:szCs w:val="20"/>
        </w:rPr>
        <w:t>PI, Co-PI</w:t>
      </w:r>
      <w:r w:rsidR="003A7BE1" w:rsidRPr="00F935E6">
        <w:rPr>
          <w:rFonts w:cs="Tahoma"/>
          <w:sz w:val="20"/>
          <w:szCs w:val="20"/>
        </w:rPr>
        <w:t xml:space="preserve">, and </w:t>
      </w:r>
      <w:r w:rsidR="002E7D3E">
        <w:rPr>
          <w:rFonts w:cs="Tahoma"/>
          <w:sz w:val="20"/>
          <w:szCs w:val="20"/>
        </w:rPr>
        <w:t>other</w:t>
      </w:r>
      <w:r w:rsidR="002E7D3E" w:rsidRPr="00F935E6">
        <w:rPr>
          <w:rFonts w:cs="Tahoma"/>
          <w:sz w:val="20"/>
          <w:szCs w:val="20"/>
        </w:rPr>
        <w:t xml:space="preserve"> </w:t>
      </w:r>
      <w:r w:rsidR="003A7BE1" w:rsidRPr="00F935E6">
        <w:rPr>
          <w:rFonts w:cs="Tahoma"/>
          <w:sz w:val="20"/>
          <w:szCs w:val="20"/>
        </w:rPr>
        <w:t xml:space="preserve">mentors). </w:t>
      </w:r>
    </w:p>
    <w:p w14:paraId="7E409F34" w14:textId="77777777" w:rsidR="007112CD" w:rsidRPr="00F935E6" w:rsidRDefault="005A3EDD" w:rsidP="00C06B09">
      <w:pPr>
        <w:pStyle w:val="ListParagraph"/>
        <w:numPr>
          <w:ilvl w:val="0"/>
          <w:numId w:val="17"/>
        </w:numPr>
        <w:ind w:left="1080"/>
        <w:contextualSpacing w:val="0"/>
        <w:rPr>
          <w:rFonts w:eastAsia="Times New Roman" w:cs="Tahoma"/>
          <w:sz w:val="20"/>
          <w:szCs w:val="20"/>
        </w:rPr>
      </w:pPr>
      <w:r w:rsidRPr="00F935E6">
        <w:rPr>
          <w:rFonts w:cs="Tahoma"/>
          <w:sz w:val="20"/>
          <w:szCs w:val="20"/>
        </w:rPr>
        <w:t xml:space="preserve">The </w:t>
      </w:r>
      <w:r w:rsidR="007112CD" w:rsidRPr="00F935E6">
        <w:rPr>
          <w:rFonts w:cs="Tahoma"/>
          <w:sz w:val="20"/>
          <w:szCs w:val="20"/>
        </w:rPr>
        <w:t>applicant may partner with another institution that will provide fellows with research opportunities aligned with the training program focus.</w:t>
      </w:r>
    </w:p>
    <w:p w14:paraId="7E409F35" w14:textId="77777777" w:rsidR="008F5584" w:rsidRPr="00F935E6" w:rsidRDefault="008F5584" w:rsidP="00D70B5F">
      <w:pPr>
        <w:pStyle w:val="ListParagraph"/>
        <w:ind w:left="1080"/>
        <w:contextualSpacing w:val="0"/>
        <w:rPr>
          <w:rFonts w:eastAsia="Times New Roman" w:cs="Tahoma"/>
          <w:sz w:val="20"/>
          <w:szCs w:val="20"/>
        </w:rPr>
      </w:pPr>
    </w:p>
    <w:p w14:paraId="7E409F36" w14:textId="77777777" w:rsidR="003A7BE1" w:rsidRPr="00F935E6" w:rsidRDefault="003A7BE1" w:rsidP="000C6AE1">
      <w:pPr>
        <w:pStyle w:val="Heading5"/>
        <w:rPr>
          <w:rFonts w:cs="Tahoma"/>
          <w:sz w:val="20"/>
          <w:szCs w:val="20"/>
        </w:rPr>
      </w:pPr>
      <w:r w:rsidRPr="00F935E6">
        <w:rPr>
          <w:rFonts w:cs="Tahoma"/>
          <w:sz w:val="20"/>
          <w:szCs w:val="20"/>
        </w:rPr>
        <w:t>Key Personnel</w:t>
      </w:r>
    </w:p>
    <w:p w14:paraId="7E409F37" w14:textId="77777777" w:rsidR="007B245D" w:rsidRPr="00F935E6" w:rsidRDefault="003A7BE1" w:rsidP="00C06B09">
      <w:pPr>
        <w:numPr>
          <w:ilvl w:val="0"/>
          <w:numId w:val="24"/>
        </w:numPr>
        <w:spacing w:after="120"/>
        <w:ind w:left="1080"/>
        <w:rPr>
          <w:rFonts w:eastAsia="Times New Roman" w:cs="Tahoma"/>
          <w:sz w:val="20"/>
          <w:szCs w:val="20"/>
        </w:rPr>
      </w:pPr>
      <w:r w:rsidRPr="00F935E6">
        <w:rPr>
          <w:rFonts w:cs="Tahoma"/>
          <w:color w:val="000000"/>
          <w:sz w:val="20"/>
          <w:szCs w:val="20"/>
        </w:rPr>
        <w:t>T</w:t>
      </w:r>
      <w:r w:rsidR="006E2410" w:rsidRPr="00F935E6">
        <w:rPr>
          <w:rFonts w:cs="Tahoma"/>
          <w:color w:val="000000"/>
          <w:sz w:val="20"/>
          <w:szCs w:val="20"/>
        </w:rPr>
        <w:t xml:space="preserve">he </w:t>
      </w:r>
      <w:r w:rsidR="007B245D" w:rsidRPr="00F935E6">
        <w:rPr>
          <w:rFonts w:cs="Tahoma"/>
          <w:color w:val="000000"/>
          <w:sz w:val="20"/>
          <w:szCs w:val="20"/>
        </w:rPr>
        <w:t>PI, Co-PI</w:t>
      </w:r>
      <w:r w:rsidRPr="00F935E6">
        <w:rPr>
          <w:rFonts w:cs="Tahoma"/>
          <w:color w:val="000000"/>
          <w:sz w:val="20"/>
          <w:szCs w:val="20"/>
        </w:rPr>
        <w:t xml:space="preserve"> (if there is one), and all </w:t>
      </w:r>
      <w:r w:rsidR="00BB4D68" w:rsidRPr="00F935E6">
        <w:rPr>
          <w:rFonts w:cs="Tahoma"/>
          <w:color w:val="000000"/>
          <w:sz w:val="20"/>
          <w:szCs w:val="20"/>
        </w:rPr>
        <w:t xml:space="preserve">other </w:t>
      </w:r>
      <w:r w:rsidRPr="00F935E6">
        <w:rPr>
          <w:rFonts w:cs="Tahoma"/>
          <w:color w:val="000000"/>
          <w:sz w:val="20"/>
          <w:szCs w:val="20"/>
        </w:rPr>
        <w:t xml:space="preserve">mentors are considered key personnel and </w:t>
      </w:r>
      <w:r w:rsidRPr="00F935E6">
        <w:rPr>
          <w:rFonts w:cs="Tahoma"/>
          <w:b/>
          <w:color w:val="000000"/>
          <w:sz w:val="20"/>
          <w:szCs w:val="20"/>
        </w:rPr>
        <w:t xml:space="preserve">must </w:t>
      </w:r>
      <w:r w:rsidRPr="00F935E6">
        <w:rPr>
          <w:rFonts w:cs="Tahoma"/>
          <w:color w:val="000000"/>
          <w:sz w:val="20"/>
          <w:szCs w:val="20"/>
        </w:rPr>
        <w:t>be named and listed as ke</w:t>
      </w:r>
      <w:r w:rsidR="007B245D" w:rsidRPr="00F935E6">
        <w:rPr>
          <w:rFonts w:cs="Tahoma"/>
          <w:color w:val="000000"/>
          <w:sz w:val="20"/>
          <w:szCs w:val="20"/>
        </w:rPr>
        <w:t>y personnel in the application.</w:t>
      </w:r>
    </w:p>
    <w:p w14:paraId="7E409F38" w14:textId="77777777" w:rsidR="00BB4D68" w:rsidRPr="00F935E6" w:rsidRDefault="002E7D3E" w:rsidP="00C06B09">
      <w:pPr>
        <w:pStyle w:val="ListParagraph"/>
        <w:numPr>
          <w:ilvl w:val="1"/>
          <w:numId w:val="17"/>
        </w:numPr>
        <w:spacing w:after="120"/>
        <w:ind w:left="1886"/>
        <w:contextualSpacing w:val="0"/>
        <w:rPr>
          <w:rFonts w:eastAsia="Times New Roman" w:cs="Tahoma"/>
          <w:sz w:val="20"/>
          <w:szCs w:val="20"/>
        </w:rPr>
      </w:pPr>
      <w:r>
        <w:rPr>
          <w:sz w:val="20"/>
          <w:szCs w:val="20"/>
        </w:rPr>
        <w:t>M</w:t>
      </w:r>
      <w:r w:rsidR="00BB4D68" w:rsidRPr="00F935E6">
        <w:rPr>
          <w:sz w:val="20"/>
          <w:szCs w:val="20"/>
        </w:rPr>
        <w:t>entors are</w:t>
      </w:r>
      <w:r w:rsidR="00BB4D68" w:rsidRPr="00F935E6">
        <w:rPr>
          <w:b/>
          <w:sz w:val="20"/>
          <w:szCs w:val="20"/>
        </w:rPr>
        <w:t xml:space="preserve"> </w:t>
      </w:r>
      <w:r w:rsidR="00BB4D68" w:rsidRPr="00F935E6">
        <w:rPr>
          <w:sz w:val="20"/>
          <w:szCs w:val="20"/>
        </w:rPr>
        <w:t xml:space="preserve">key personnel (the PI, any Co-PIs, and other mentors) who are also PIs and Co-PIs on the research projects on which fellows will work. </w:t>
      </w:r>
      <w:r>
        <w:rPr>
          <w:sz w:val="20"/>
          <w:szCs w:val="20"/>
        </w:rPr>
        <w:t>M</w:t>
      </w:r>
      <w:r w:rsidR="00BB4D68" w:rsidRPr="00F935E6">
        <w:rPr>
          <w:sz w:val="20"/>
          <w:szCs w:val="20"/>
        </w:rPr>
        <w:t xml:space="preserve">entors will </w:t>
      </w:r>
      <w:r>
        <w:rPr>
          <w:sz w:val="20"/>
          <w:szCs w:val="20"/>
        </w:rPr>
        <w:t>work with</w:t>
      </w:r>
      <w:r w:rsidRPr="00F935E6">
        <w:rPr>
          <w:sz w:val="20"/>
          <w:szCs w:val="20"/>
        </w:rPr>
        <w:t xml:space="preserve"> </w:t>
      </w:r>
      <w:r w:rsidR="00BB4D68" w:rsidRPr="00F935E6">
        <w:rPr>
          <w:sz w:val="20"/>
          <w:szCs w:val="20"/>
        </w:rPr>
        <w:t xml:space="preserve">and supervise the fellows. </w:t>
      </w:r>
    </w:p>
    <w:p w14:paraId="7E409F39" w14:textId="1A7E642D" w:rsidR="00A047D5" w:rsidRDefault="00A047D5" w:rsidP="00C06B09">
      <w:pPr>
        <w:pStyle w:val="ListParagraph"/>
        <w:numPr>
          <w:ilvl w:val="1"/>
          <w:numId w:val="17"/>
        </w:numPr>
        <w:rPr>
          <w:rFonts w:eastAsia="Times New Roman" w:cs="Tahoma"/>
          <w:sz w:val="20"/>
          <w:szCs w:val="20"/>
        </w:rPr>
      </w:pPr>
      <w:r>
        <w:rPr>
          <w:rFonts w:eastAsia="Times New Roman" w:cs="Tahoma"/>
          <w:sz w:val="20"/>
          <w:szCs w:val="20"/>
        </w:rPr>
        <w:t xml:space="preserve">Co-PIs </w:t>
      </w:r>
      <w:r>
        <w:rPr>
          <w:rFonts w:cs="Tahoma"/>
          <w:sz w:val="20"/>
          <w:szCs w:val="20"/>
        </w:rPr>
        <w:t xml:space="preserve">and other mentors can be from nonacademic </w:t>
      </w:r>
      <w:r w:rsidR="00EC0F4B" w:rsidRPr="004A6961">
        <w:rPr>
          <w:rFonts w:cs="Tahoma"/>
          <w:sz w:val="20"/>
          <w:szCs w:val="20"/>
        </w:rPr>
        <w:t>settings, including companies or</w:t>
      </w:r>
      <w:r w:rsidR="00EC0F4B">
        <w:rPr>
          <w:rFonts w:cs="Tahoma"/>
          <w:sz w:val="20"/>
          <w:szCs w:val="20"/>
        </w:rPr>
        <w:t xml:space="preserve"> </w:t>
      </w:r>
      <w:r w:rsidR="00EB1DFD">
        <w:rPr>
          <w:rFonts w:cs="Tahoma"/>
          <w:sz w:val="20"/>
          <w:szCs w:val="20"/>
        </w:rPr>
        <w:t>institutions</w:t>
      </w:r>
      <w:r w:rsidR="000D0276">
        <w:rPr>
          <w:rFonts w:cs="Tahoma"/>
          <w:sz w:val="20"/>
          <w:szCs w:val="20"/>
        </w:rPr>
        <w:t>, like</w:t>
      </w:r>
      <w:r w:rsidR="00D943BB">
        <w:rPr>
          <w:rFonts w:cs="Tahoma"/>
          <w:sz w:val="20"/>
          <w:szCs w:val="20"/>
        </w:rPr>
        <w:t xml:space="preserve"> nonprofit and for-profit organizations, public and private agencies</w:t>
      </w:r>
      <w:r w:rsidR="000D0276">
        <w:rPr>
          <w:rFonts w:cs="Tahoma"/>
          <w:sz w:val="20"/>
          <w:szCs w:val="20"/>
        </w:rPr>
        <w:t>,</w:t>
      </w:r>
      <w:r w:rsidR="00D943BB">
        <w:rPr>
          <w:rFonts w:cs="Tahoma"/>
          <w:sz w:val="20"/>
          <w:szCs w:val="20"/>
        </w:rPr>
        <w:t xml:space="preserve"> </w:t>
      </w:r>
      <w:r w:rsidR="00EC0F4B" w:rsidRPr="004A6961">
        <w:rPr>
          <w:rFonts w:cs="Tahoma"/>
          <w:sz w:val="20"/>
          <w:szCs w:val="20"/>
        </w:rPr>
        <w:t>with a focus on</w:t>
      </w:r>
      <w:r>
        <w:rPr>
          <w:rFonts w:cs="Tahoma"/>
          <w:sz w:val="20"/>
          <w:szCs w:val="20"/>
        </w:rPr>
        <w:t xml:space="preserve"> special education or early intervention research</w:t>
      </w:r>
      <w:r w:rsidR="00EB1DFD">
        <w:rPr>
          <w:rFonts w:cs="Tahoma"/>
          <w:sz w:val="20"/>
          <w:szCs w:val="20"/>
        </w:rPr>
        <w:t>.</w:t>
      </w:r>
    </w:p>
    <w:p w14:paraId="7E409F3A" w14:textId="77777777" w:rsidR="003A7BE1" w:rsidRPr="00F935E6" w:rsidRDefault="003A7BE1" w:rsidP="00C06B09">
      <w:pPr>
        <w:numPr>
          <w:ilvl w:val="0"/>
          <w:numId w:val="24"/>
        </w:numPr>
        <w:spacing w:before="120"/>
        <w:ind w:left="1080"/>
        <w:rPr>
          <w:rFonts w:eastAsia="Times New Roman" w:cs="Tahoma"/>
          <w:sz w:val="20"/>
          <w:szCs w:val="20"/>
        </w:rPr>
      </w:pPr>
      <w:r w:rsidRPr="00F935E6">
        <w:rPr>
          <w:rFonts w:cs="Tahoma"/>
          <w:color w:val="000000"/>
          <w:sz w:val="20"/>
          <w:szCs w:val="20"/>
        </w:rPr>
        <w:t xml:space="preserve">All key personnel </w:t>
      </w:r>
      <w:r w:rsidRPr="00F935E6">
        <w:rPr>
          <w:rFonts w:cs="Tahoma"/>
          <w:b/>
          <w:color w:val="000000"/>
          <w:sz w:val="20"/>
          <w:szCs w:val="20"/>
        </w:rPr>
        <w:t xml:space="preserve">must </w:t>
      </w:r>
      <w:r w:rsidRPr="00F935E6">
        <w:rPr>
          <w:rFonts w:cs="Tahoma"/>
          <w:color w:val="000000"/>
          <w:sz w:val="20"/>
          <w:szCs w:val="20"/>
        </w:rPr>
        <w:t xml:space="preserve">be working on at least one special education or early intervention research project currently supported by </w:t>
      </w:r>
      <w:r w:rsidR="007B245D" w:rsidRPr="00F935E6">
        <w:rPr>
          <w:rFonts w:cs="Tahoma"/>
          <w:color w:val="000000"/>
          <w:sz w:val="20"/>
          <w:szCs w:val="20"/>
        </w:rPr>
        <w:t>IES</w:t>
      </w:r>
      <w:r w:rsidRPr="00F935E6">
        <w:rPr>
          <w:rFonts w:cs="Tahoma"/>
          <w:color w:val="000000"/>
          <w:sz w:val="20"/>
          <w:szCs w:val="20"/>
        </w:rPr>
        <w:t xml:space="preserve"> or another funding source. The</w:t>
      </w:r>
      <w:r w:rsidR="009159CD" w:rsidRPr="00F935E6">
        <w:rPr>
          <w:rFonts w:cs="Tahoma"/>
          <w:color w:val="000000"/>
          <w:sz w:val="20"/>
          <w:szCs w:val="20"/>
        </w:rPr>
        <w:t>se</w:t>
      </w:r>
      <w:r w:rsidRPr="00F935E6">
        <w:rPr>
          <w:rFonts w:cs="Tahoma"/>
          <w:color w:val="000000"/>
          <w:sz w:val="20"/>
          <w:szCs w:val="20"/>
        </w:rPr>
        <w:t xml:space="preserve"> project</w:t>
      </w:r>
      <w:r w:rsidR="009159CD" w:rsidRPr="00F935E6">
        <w:rPr>
          <w:rFonts w:cs="Tahoma"/>
          <w:color w:val="000000"/>
          <w:sz w:val="20"/>
          <w:szCs w:val="20"/>
        </w:rPr>
        <w:t>s</w:t>
      </w:r>
      <w:r w:rsidRPr="00F935E6">
        <w:rPr>
          <w:rFonts w:cs="Tahoma"/>
          <w:color w:val="000000"/>
          <w:sz w:val="20"/>
          <w:szCs w:val="20"/>
        </w:rPr>
        <w:t xml:space="preserve"> </w:t>
      </w:r>
      <w:r w:rsidR="009159CD" w:rsidRPr="00F935E6">
        <w:rPr>
          <w:rFonts w:cs="Tahoma"/>
          <w:color w:val="000000"/>
          <w:sz w:val="20"/>
          <w:szCs w:val="20"/>
        </w:rPr>
        <w:t>should</w:t>
      </w:r>
      <w:r w:rsidRPr="00F935E6">
        <w:rPr>
          <w:rFonts w:cs="Tahoma"/>
          <w:color w:val="000000"/>
          <w:sz w:val="20"/>
          <w:szCs w:val="20"/>
        </w:rPr>
        <w:t xml:space="preserve"> be appropriate for postdoctoral</w:t>
      </w:r>
      <w:r w:rsidR="009159CD" w:rsidRPr="00F935E6">
        <w:rPr>
          <w:rFonts w:cs="Tahoma"/>
          <w:color w:val="000000"/>
          <w:sz w:val="20"/>
          <w:szCs w:val="20"/>
        </w:rPr>
        <w:t>-</w:t>
      </w:r>
      <w:r w:rsidRPr="00F935E6">
        <w:rPr>
          <w:rFonts w:cs="Tahoma"/>
          <w:color w:val="000000"/>
          <w:sz w:val="20"/>
          <w:szCs w:val="20"/>
        </w:rPr>
        <w:t>level research training</w:t>
      </w:r>
      <w:r w:rsidRPr="00F935E6">
        <w:rPr>
          <w:rFonts w:cs="Tahoma"/>
          <w:sz w:val="20"/>
          <w:szCs w:val="20"/>
        </w:rPr>
        <w:t xml:space="preserve">, and all projects, combined, </w:t>
      </w:r>
      <w:r w:rsidRPr="00F935E6">
        <w:rPr>
          <w:rFonts w:cs="Tahoma"/>
          <w:b/>
          <w:sz w:val="20"/>
          <w:szCs w:val="20"/>
        </w:rPr>
        <w:t xml:space="preserve">must </w:t>
      </w:r>
      <w:r w:rsidRPr="00F935E6">
        <w:rPr>
          <w:rFonts w:cs="Tahoma"/>
          <w:sz w:val="20"/>
          <w:szCs w:val="20"/>
        </w:rPr>
        <w:t>provide training opportunities</w:t>
      </w:r>
      <w:r w:rsidRPr="00F935E6">
        <w:rPr>
          <w:rFonts w:cs="Tahoma"/>
          <w:color w:val="000000"/>
          <w:sz w:val="20"/>
          <w:szCs w:val="20"/>
        </w:rPr>
        <w:t xml:space="preserve"> for fellows for at least the first 2 years of the training grant.</w:t>
      </w:r>
    </w:p>
    <w:p w14:paraId="7E409F3B" w14:textId="77777777" w:rsidR="008F5584" w:rsidRPr="00F935E6" w:rsidRDefault="003A7BE1" w:rsidP="00C06B09">
      <w:pPr>
        <w:numPr>
          <w:ilvl w:val="0"/>
          <w:numId w:val="24"/>
        </w:numPr>
        <w:spacing w:before="120" w:after="120"/>
        <w:ind w:left="1080"/>
        <w:rPr>
          <w:rFonts w:eastAsia="Times New Roman" w:cs="Tahoma"/>
          <w:sz w:val="20"/>
          <w:szCs w:val="20"/>
        </w:rPr>
      </w:pPr>
      <w:r w:rsidRPr="00F935E6">
        <w:rPr>
          <w:rFonts w:cs="Tahoma"/>
          <w:color w:val="000000"/>
          <w:sz w:val="20"/>
          <w:szCs w:val="20"/>
        </w:rPr>
        <w:t xml:space="preserve">Key personnel can take part in </w:t>
      </w:r>
      <w:r w:rsidRPr="00F935E6">
        <w:rPr>
          <w:rFonts w:cs="Tahoma"/>
          <w:b/>
          <w:color w:val="000000"/>
          <w:sz w:val="20"/>
          <w:szCs w:val="20"/>
        </w:rPr>
        <w:t xml:space="preserve">only one </w:t>
      </w:r>
      <w:r w:rsidR="00E67FEA" w:rsidRPr="00F935E6">
        <w:rPr>
          <w:rFonts w:cs="Tahoma"/>
          <w:b/>
          <w:color w:val="000000"/>
          <w:sz w:val="20"/>
          <w:szCs w:val="20"/>
        </w:rPr>
        <w:t>IES</w:t>
      </w:r>
      <w:r w:rsidRPr="00F935E6">
        <w:rPr>
          <w:rFonts w:cs="Tahoma"/>
          <w:b/>
          <w:color w:val="000000"/>
          <w:sz w:val="20"/>
          <w:szCs w:val="20"/>
        </w:rPr>
        <w:t>-funded postdoctoral training grant at a time</w:t>
      </w:r>
      <w:r w:rsidRPr="00F935E6">
        <w:rPr>
          <w:rFonts w:cs="Tahoma"/>
          <w:color w:val="000000"/>
          <w:sz w:val="20"/>
          <w:szCs w:val="20"/>
        </w:rPr>
        <w:t xml:space="preserve">, regardless of whether that </w:t>
      </w:r>
      <w:r w:rsidR="00E67FEA" w:rsidRPr="00F935E6">
        <w:rPr>
          <w:rFonts w:cs="Tahoma"/>
          <w:color w:val="000000"/>
          <w:sz w:val="20"/>
          <w:szCs w:val="20"/>
        </w:rPr>
        <w:t>P</w:t>
      </w:r>
      <w:r w:rsidRPr="00F935E6">
        <w:rPr>
          <w:rFonts w:cs="Tahoma"/>
          <w:color w:val="000000"/>
          <w:sz w:val="20"/>
          <w:szCs w:val="20"/>
        </w:rPr>
        <w:t xml:space="preserve">ostdoctoral </w:t>
      </w:r>
      <w:r w:rsidR="00E67FEA" w:rsidRPr="00F935E6">
        <w:rPr>
          <w:rFonts w:cs="Tahoma"/>
          <w:color w:val="000000"/>
          <w:sz w:val="20"/>
          <w:szCs w:val="20"/>
        </w:rPr>
        <w:t>T</w:t>
      </w:r>
      <w:r w:rsidRPr="00F935E6">
        <w:rPr>
          <w:rFonts w:cs="Tahoma"/>
          <w:color w:val="000000"/>
          <w:sz w:val="20"/>
          <w:szCs w:val="20"/>
        </w:rPr>
        <w:t xml:space="preserve">raining grant is funded by </w:t>
      </w:r>
      <w:r w:rsidR="008F5584" w:rsidRPr="00F935E6">
        <w:rPr>
          <w:rFonts w:cs="Tahoma"/>
          <w:color w:val="000000"/>
          <w:sz w:val="20"/>
          <w:szCs w:val="20"/>
        </w:rPr>
        <w:t xml:space="preserve">the National Center for Special Education Research (under CFDA 84.324B) or the </w:t>
      </w:r>
      <w:r w:rsidRPr="00F935E6">
        <w:rPr>
          <w:rFonts w:cs="Tahoma"/>
          <w:color w:val="000000"/>
          <w:sz w:val="20"/>
          <w:szCs w:val="20"/>
        </w:rPr>
        <w:t xml:space="preserve">National Center for Education </w:t>
      </w:r>
      <w:r w:rsidR="008F5584" w:rsidRPr="00F935E6">
        <w:rPr>
          <w:rFonts w:cs="Tahoma"/>
          <w:color w:val="000000"/>
          <w:sz w:val="20"/>
          <w:szCs w:val="20"/>
        </w:rPr>
        <w:t>Research (under CFDA 84.305B)</w:t>
      </w:r>
      <w:r w:rsidRPr="00F935E6">
        <w:rPr>
          <w:rFonts w:cs="Tahoma"/>
          <w:color w:val="000000"/>
          <w:sz w:val="20"/>
          <w:szCs w:val="20"/>
        </w:rPr>
        <w:t xml:space="preserve">. </w:t>
      </w:r>
    </w:p>
    <w:p w14:paraId="7E409F3C" w14:textId="77777777" w:rsidR="00E67FEA" w:rsidRPr="00F935E6" w:rsidRDefault="00E67FEA" w:rsidP="00C06B09">
      <w:pPr>
        <w:pStyle w:val="ListParagraph"/>
        <w:numPr>
          <w:ilvl w:val="1"/>
          <w:numId w:val="71"/>
        </w:numPr>
        <w:rPr>
          <w:rFonts w:cs="Tahoma"/>
          <w:sz w:val="20"/>
          <w:szCs w:val="20"/>
        </w:rPr>
      </w:pPr>
      <w:r w:rsidRPr="00F935E6">
        <w:rPr>
          <w:rFonts w:cs="Tahoma"/>
          <w:sz w:val="20"/>
          <w:szCs w:val="20"/>
        </w:rPr>
        <w:t xml:space="preserve">Key personnel </w:t>
      </w:r>
      <w:r w:rsidRPr="00F935E6">
        <w:rPr>
          <w:rFonts w:cs="Tahoma"/>
          <w:color w:val="000000"/>
          <w:sz w:val="20"/>
          <w:szCs w:val="20"/>
        </w:rPr>
        <w:t xml:space="preserve">on ongoing IES-funded Postdoctoral Training grants </w:t>
      </w:r>
      <w:r w:rsidRPr="00F935E6">
        <w:rPr>
          <w:rFonts w:cs="Tahoma"/>
          <w:b/>
          <w:color w:val="000000"/>
          <w:sz w:val="20"/>
          <w:szCs w:val="20"/>
        </w:rPr>
        <w:t>may not apply</w:t>
      </w:r>
      <w:r w:rsidRPr="00F935E6">
        <w:rPr>
          <w:rFonts w:cs="Tahoma"/>
          <w:color w:val="000000"/>
          <w:sz w:val="20"/>
          <w:szCs w:val="20"/>
        </w:rPr>
        <w:t xml:space="preserve"> for another Postdoctoral Training grant nor be included on an application as key personnel for a Postdoctoral Training grant </w:t>
      </w:r>
      <w:r w:rsidRPr="00F935E6">
        <w:rPr>
          <w:rFonts w:cs="Tahoma"/>
          <w:color w:val="000000"/>
          <w:spacing w:val="1"/>
          <w:sz w:val="20"/>
          <w:szCs w:val="20"/>
        </w:rPr>
        <w:t>w</w:t>
      </w:r>
      <w:r w:rsidRPr="00F935E6">
        <w:rPr>
          <w:rFonts w:cs="Tahoma"/>
          <w:color w:val="000000"/>
          <w:sz w:val="20"/>
          <w:szCs w:val="20"/>
        </w:rPr>
        <w:t>i</w:t>
      </w:r>
      <w:r w:rsidRPr="00F935E6">
        <w:rPr>
          <w:rFonts w:cs="Tahoma"/>
          <w:color w:val="000000"/>
          <w:spacing w:val="3"/>
          <w:sz w:val="20"/>
          <w:szCs w:val="20"/>
        </w:rPr>
        <w:t>t</w:t>
      </w:r>
      <w:r w:rsidRPr="00F935E6">
        <w:rPr>
          <w:rFonts w:cs="Tahoma"/>
          <w:color w:val="000000"/>
          <w:sz w:val="20"/>
          <w:szCs w:val="20"/>
        </w:rPr>
        <w:t>h</w:t>
      </w:r>
      <w:r w:rsidRPr="00F935E6">
        <w:rPr>
          <w:rFonts w:cs="Tahoma"/>
          <w:color w:val="000000"/>
          <w:spacing w:val="-2"/>
          <w:sz w:val="20"/>
          <w:szCs w:val="20"/>
        </w:rPr>
        <w:t xml:space="preserve"> a </w:t>
      </w:r>
      <w:r w:rsidRPr="00F935E6">
        <w:rPr>
          <w:rFonts w:cs="Tahoma"/>
          <w:color w:val="000000"/>
          <w:sz w:val="20"/>
          <w:szCs w:val="20"/>
        </w:rPr>
        <w:t>s</w:t>
      </w:r>
      <w:r w:rsidRPr="00F935E6">
        <w:rPr>
          <w:rFonts w:cs="Tahoma"/>
          <w:color w:val="000000"/>
          <w:spacing w:val="3"/>
          <w:sz w:val="20"/>
          <w:szCs w:val="20"/>
        </w:rPr>
        <w:t>t</w:t>
      </w:r>
      <w:r w:rsidRPr="00F935E6">
        <w:rPr>
          <w:rFonts w:cs="Tahoma"/>
          <w:color w:val="000000"/>
          <w:spacing w:val="1"/>
          <w:sz w:val="20"/>
          <w:szCs w:val="20"/>
        </w:rPr>
        <w:t>a</w:t>
      </w:r>
      <w:r w:rsidRPr="00F935E6">
        <w:rPr>
          <w:rFonts w:cs="Tahoma"/>
          <w:color w:val="000000"/>
          <w:sz w:val="20"/>
          <w:szCs w:val="20"/>
        </w:rPr>
        <w:t>rt</w:t>
      </w:r>
      <w:r w:rsidRPr="00F935E6">
        <w:rPr>
          <w:rFonts w:cs="Tahoma"/>
          <w:color w:val="000000"/>
          <w:spacing w:val="-1"/>
          <w:sz w:val="20"/>
          <w:szCs w:val="20"/>
        </w:rPr>
        <w:t xml:space="preserve"> </w:t>
      </w:r>
      <w:r w:rsidRPr="00F935E6">
        <w:rPr>
          <w:rFonts w:cs="Tahoma"/>
          <w:color w:val="000000"/>
          <w:sz w:val="20"/>
          <w:szCs w:val="20"/>
        </w:rPr>
        <w:t>d</w:t>
      </w:r>
      <w:r w:rsidRPr="00F935E6">
        <w:rPr>
          <w:rFonts w:cs="Tahoma"/>
          <w:color w:val="000000"/>
          <w:spacing w:val="1"/>
          <w:sz w:val="20"/>
          <w:szCs w:val="20"/>
        </w:rPr>
        <w:t>a</w:t>
      </w:r>
      <w:r w:rsidRPr="00F935E6">
        <w:rPr>
          <w:rFonts w:cs="Tahoma"/>
          <w:color w:val="000000"/>
          <w:sz w:val="20"/>
          <w:szCs w:val="20"/>
        </w:rPr>
        <w:t>t</w:t>
      </w:r>
      <w:r w:rsidRPr="00F935E6">
        <w:rPr>
          <w:rFonts w:cs="Tahoma"/>
          <w:color w:val="000000"/>
          <w:spacing w:val="1"/>
          <w:sz w:val="20"/>
          <w:szCs w:val="20"/>
        </w:rPr>
        <w:t>e</w:t>
      </w:r>
      <w:r w:rsidRPr="00F935E6">
        <w:rPr>
          <w:rFonts w:cs="Tahoma"/>
          <w:color w:val="000000"/>
          <w:spacing w:val="-1"/>
          <w:sz w:val="20"/>
          <w:szCs w:val="20"/>
        </w:rPr>
        <w:t xml:space="preserve"> </w:t>
      </w:r>
      <w:r w:rsidRPr="00F935E6">
        <w:rPr>
          <w:rFonts w:cs="Tahoma"/>
          <w:color w:val="000000"/>
          <w:sz w:val="20"/>
          <w:szCs w:val="20"/>
        </w:rPr>
        <w:t>b</w:t>
      </w:r>
      <w:r w:rsidRPr="00F935E6">
        <w:rPr>
          <w:rFonts w:cs="Tahoma"/>
          <w:color w:val="000000"/>
          <w:spacing w:val="1"/>
          <w:sz w:val="20"/>
          <w:szCs w:val="20"/>
        </w:rPr>
        <w:t>e</w:t>
      </w:r>
      <w:r w:rsidRPr="00F935E6">
        <w:rPr>
          <w:rFonts w:cs="Tahoma"/>
          <w:color w:val="000000"/>
          <w:spacing w:val="-1"/>
          <w:sz w:val="20"/>
          <w:szCs w:val="20"/>
        </w:rPr>
        <w:t>f</w:t>
      </w:r>
      <w:r w:rsidRPr="00F935E6">
        <w:rPr>
          <w:rFonts w:cs="Tahoma"/>
          <w:color w:val="000000"/>
          <w:sz w:val="20"/>
          <w:szCs w:val="20"/>
        </w:rPr>
        <w:t>ore t</w:t>
      </w:r>
      <w:r w:rsidRPr="00F935E6">
        <w:rPr>
          <w:rFonts w:cs="Tahoma"/>
          <w:color w:val="000000"/>
          <w:spacing w:val="-1"/>
          <w:sz w:val="20"/>
          <w:szCs w:val="20"/>
        </w:rPr>
        <w:t>h</w:t>
      </w:r>
      <w:r w:rsidRPr="00F935E6">
        <w:rPr>
          <w:rFonts w:cs="Tahoma"/>
          <w:color w:val="000000"/>
          <w:sz w:val="20"/>
          <w:szCs w:val="20"/>
        </w:rPr>
        <w:t xml:space="preserve">e </w:t>
      </w:r>
      <w:r w:rsidRPr="00F935E6">
        <w:rPr>
          <w:rFonts w:cs="Tahoma"/>
          <w:color w:val="000000"/>
          <w:spacing w:val="1"/>
          <w:sz w:val="20"/>
          <w:szCs w:val="20"/>
        </w:rPr>
        <w:t>e</w:t>
      </w:r>
      <w:r w:rsidRPr="00F935E6">
        <w:rPr>
          <w:rFonts w:cs="Tahoma"/>
          <w:color w:val="000000"/>
          <w:spacing w:val="-1"/>
          <w:sz w:val="20"/>
          <w:szCs w:val="20"/>
        </w:rPr>
        <w:t>n</w:t>
      </w:r>
      <w:r w:rsidRPr="00F935E6">
        <w:rPr>
          <w:rFonts w:cs="Tahoma"/>
          <w:color w:val="000000"/>
          <w:sz w:val="20"/>
          <w:szCs w:val="20"/>
        </w:rPr>
        <w:t>d of</w:t>
      </w:r>
      <w:r w:rsidRPr="00F935E6">
        <w:rPr>
          <w:rFonts w:cs="Tahoma"/>
          <w:color w:val="000000"/>
          <w:spacing w:val="-1"/>
          <w:sz w:val="20"/>
          <w:szCs w:val="20"/>
        </w:rPr>
        <w:t xml:space="preserve"> </w:t>
      </w:r>
      <w:r w:rsidRPr="00F935E6">
        <w:rPr>
          <w:rFonts w:cs="Tahoma"/>
          <w:color w:val="000000"/>
          <w:spacing w:val="1"/>
          <w:sz w:val="20"/>
          <w:szCs w:val="20"/>
        </w:rPr>
        <w:t>t</w:t>
      </w:r>
      <w:r w:rsidRPr="00F935E6">
        <w:rPr>
          <w:rFonts w:cs="Tahoma"/>
          <w:color w:val="000000"/>
          <w:spacing w:val="-1"/>
          <w:sz w:val="20"/>
          <w:szCs w:val="20"/>
        </w:rPr>
        <w:t>h</w:t>
      </w:r>
      <w:r w:rsidRPr="00F935E6">
        <w:rPr>
          <w:rFonts w:cs="Tahoma"/>
          <w:color w:val="000000"/>
          <w:spacing w:val="1"/>
          <w:sz w:val="20"/>
          <w:szCs w:val="20"/>
        </w:rPr>
        <w:t>e</w:t>
      </w:r>
      <w:r w:rsidRPr="00F935E6">
        <w:rPr>
          <w:rFonts w:cs="Tahoma"/>
          <w:color w:val="000000"/>
          <w:sz w:val="20"/>
          <w:szCs w:val="20"/>
        </w:rPr>
        <w:t>ir</w:t>
      </w:r>
      <w:r w:rsidRPr="00F935E6">
        <w:rPr>
          <w:rFonts w:cs="Tahoma"/>
          <w:color w:val="000000"/>
          <w:spacing w:val="-1"/>
          <w:sz w:val="20"/>
          <w:szCs w:val="20"/>
        </w:rPr>
        <w:t xml:space="preserve"> </w:t>
      </w:r>
      <w:r w:rsidRPr="00F935E6">
        <w:rPr>
          <w:rFonts w:cs="Tahoma"/>
          <w:color w:val="000000"/>
          <w:spacing w:val="2"/>
          <w:sz w:val="20"/>
          <w:szCs w:val="20"/>
        </w:rPr>
        <w:t>c</w:t>
      </w:r>
      <w:r w:rsidRPr="00F935E6">
        <w:rPr>
          <w:rFonts w:cs="Tahoma"/>
          <w:color w:val="000000"/>
          <w:spacing w:val="-1"/>
          <w:sz w:val="20"/>
          <w:szCs w:val="20"/>
        </w:rPr>
        <w:t>u</w:t>
      </w:r>
      <w:r w:rsidRPr="00F935E6">
        <w:rPr>
          <w:rFonts w:cs="Tahoma"/>
          <w:color w:val="000000"/>
          <w:sz w:val="20"/>
          <w:szCs w:val="20"/>
        </w:rPr>
        <w:t>rr</w:t>
      </w:r>
      <w:r w:rsidRPr="00F935E6">
        <w:rPr>
          <w:rFonts w:cs="Tahoma"/>
          <w:color w:val="000000"/>
          <w:spacing w:val="1"/>
          <w:sz w:val="20"/>
          <w:szCs w:val="20"/>
        </w:rPr>
        <w:t>e</w:t>
      </w:r>
      <w:r w:rsidRPr="00F935E6">
        <w:rPr>
          <w:rFonts w:cs="Tahoma"/>
          <w:color w:val="000000"/>
          <w:spacing w:val="-1"/>
          <w:sz w:val="20"/>
          <w:szCs w:val="20"/>
        </w:rPr>
        <w:t>n</w:t>
      </w:r>
      <w:r w:rsidRPr="00F935E6">
        <w:rPr>
          <w:rFonts w:cs="Tahoma"/>
          <w:color w:val="000000"/>
          <w:sz w:val="20"/>
          <w:szCs w:val="20"/>
        </w:rPr>
        <w:t>t</w:t>
      </w:r>
      <w:r w:rsidRPr="00F935E6">
        <w:rPr>
          <w:rFonts w:cs="Tahoma"/>
          <w:color w:val="000000"/>
          <w:spacing w:val="-1"/>
          <w:sz w:val="20"/>
          <w:szCs w:val="20"/>
        </w:rPr>
        <w:t xml:space="preserve"> </w:t>
      </w:r>
      <w:r w:rsidRPr="00F935E6">
        <w:rPr>
          <w:rFonts w:cs="Tahoma"/>
          <w:color w:val="000000"/>
          <w:spacing w:val="1"/>
          <w:sz w:val="20"/>
          <w:szCs w:val="20"/>
        </w:rPr>
        <w:t>a</w:t>
      </w:r>
      <w:r w:rsidRPr="00F935E6">
        <w:rPr>
          <w:rFonts w:cs="Tahoma"/>
          <w:color w:val="000000"/>
          <w:spacing w:val="3"/>
          <w:sz w:val="20"/>
          <w:szCs w:val="20"/>
        </w:rPr>
        <w:t>w</w:t>
      </w:r>
      <w:r w:rsidRPr="00F935E6">
        <w:rPr>
          <w:rFonts w:cs="Tahoma"/>
          <w:color w:val="000000"/>
          <w:spacing w:val="1"/>
          <w:sz w:val="20"/>
          <w:szCs w:val="20"/>
        </w:rPr>
        <w:t>a</w:t>
      </w:r>
      <w:r w:rsidRPr="00F935E6">
        <w:rPr>
          <w:rFonts w:cs="Tahoma"/>
          <w:color w:val="000000"/>
          <w:sz w:val="20"/>
          <w:szCs w:val="20"/>
        </w:rPr>
        <w:t>rd. For example,</w:t>
      </w:r>
      <w:r w:rsidRPr="00F935E6">
        <w:rPr>
          <w:rFonts w:cs="Tahoma"/>
          <w:color w:val="000000"/>
          <w:spacing w:val="-2"/>
          <w:sz w:val="20"/>
          <w:szCs w:val="20"/>
        </w:rPr>
        <w:t xml:space="preserve"> </w:t>
      </w:r>
      <w:r w:rsidRPr="00F935E6">
        <w:rPr>
          <w:rFonts w:cs="Tahoma"/>
          <w:color w:val="000000"/>
          <w:spacing w:val="3"/>
          <w:sz w:val="20"/>
          <w:szCs w:val="20"/>
        </w:rPr>
        <w:t>i</w:t>
      </w:r>
      <w:r w:rsidRPr="00F935E6">
        <w:rPr>
          <w:rFonts w:cs="Tahoma"/>
          <w:color w:val="000000"/>
          <w:sz w:val="20"/>
          <w:szCs w:val="20"/>
        </w:rPr>
        <w:t>f</w:t>
      </w:r>
      <w:r w:rsidRPr="00F935E6">
        <w:rPr>
          <w:rFonts w:cs="Tahoma"/>
          <w:color w:val="000000"/>
          <w:spacing w:val="-1"/>
          <w:sz w:val="20"/>
          <w:szCs w:val="20"/>
        </w:rPr>
        <w:t xml:space="preserve"> </w:t>
      </w:r>
      <w:r w:rsidRPr="00F935E6">
        <w:rPr>
          <w:rFonts w:cs="Tahoma"/>
          <w:color w:val="000000"/>
          <w:sz w:val="20"/>
          <w:szCs w:val="20"/>
        </w:rPr>
        <w:t>a PI has a</w:t>
      </w:r>
      <w:r w:rsidRPr="00F935E6">
        <w:rPr>
          <w:rFonts w:cs="Tahoma"/>
          <w:color w:val="000000"/>
          <w:spacing w:val="-2"/>
          <w:sz w:val="20"/>
          <w:szCs w:val="20"/>
        </w:rPr>
        <w:t xml:space="preserve"> </w:t>
      </w:r>
      <w:r w:rsidRPr="00F935E6">
        <w:rPr>
          <w:rFonts w:cs="Tahoma"/>
          <w:color w:val="000000"/>
          <w:sz w:val="20"/>
          <w:szCs w:val="20"/>
        </w:rPr>
        <w:t xml:space="preserve">FY </w:t>
      </w:r>
      <w:r w:rsidRPr="00F935E6">
        <w:rPr>
          <w:rFonts w:cs="Tahoma"/>
          <w:color w:val="000000"/>
          <w:spacing w:val="-1"/>
          <w:sz w:val="20"/>
          <w:szCs w:val="20"/>
        </w:rPr>
        <w:t>2</w:t>
      </w:r>
      <w:r w:rsidRPr="00F935E6">
        <w:rPr>
          <w:rFonts w:cs="Tahoma"/>
          <w:color w:val="000000"/>
          <w:spacing w:val="1"/>
          <w:sz w:val="20"/>
          <w:szCs w:val="20"/>
        </w:rPr>
        <w:t>0</w:t>
      </w:r>
      <w:r w:rsidRPr="00F935E6">
        <w:rPr>
          <w:rFonts w:cs="Tahoma"/>
          <w:color w:val="000000"/>
          <w:spacing w:val="-1"/>
          <w:sz w:val="20"/>
          <w:szCs w:val="20"/>
        </w:rPr>
        <w:t xml:space="preserve">16 </w:t>
      </w:r>
      <w:r w:rsidRPr="00F935E6">
        <w:rPr>
          <w:rFonts w:cs="Tahoma"/>
          <w:color w:val="000000"/>
          <w:spacing w:val="2"/>
          <w:sz w:val="20"/>
          <w:szCs w:val="20"/>
        </w:rPr>
        <w:t>Po</w:t>
      </w:r>
      <w:r w:rsidRPr="00F935E6">
        <w:rPr>
          <w:rFonts w:cs="Tahoma"/>
          <w:color w:val="000000"/>
          <w:sz w:val="20"/>
          <w:szCs w:val="20"/>
        </w:rPr>
        <w:t>stdoctor</w:t>
      </w:r>
      <w:r w:rsidRPr="00F935E6">
        <w:rPr>
          <w:rFonts w:cs="Tahoma"/>
          <w:color w:val="000000"/>
          <w:spacing w:val="1"/>
          <w:sz w:val="20"/>
          <w:szCs w:val="20"/>
        </w:rPr>
        <w:t>a</w:t>
      </w:r>
      <w:r w:rsidRPr="00F935E6">
        <w:rPr>
          <w:rFonts w:cs="Tahoma"/>
          <w:color w:val="000000"/>
          <w:sz w:val="20"/>
          <w:szCs w:val="20"/>
        </w:rPr>
        <w:t>l Tr</w:t>
      </w:r>
      <w:r w:rsidRPr="00F935E6">
        <w:rPr>
          <w:rFonts w:cs="Tahoma"/>
          <w:color w:val="000000"/>
          <w:spacing w:val="1"/>
          <w:sz w:val="20"/>
          <w:szCs w:val="20"/>
        </w:rPr>
        <w:t>a</w:t>
      </w:r>
      <w:r w:rsidRPr="00F935E6">
        <w:rPr>
          <w:rFonts w:cs="Tahoma"/>
          <w:color w:val="000000"/>
          <w:sz w:val="20"/>
          <w:szCs w:val="20"/>
        </w:rPr>
        <w:t>i</w:t>
      </w:r>
      <w:r w:rsidRPr="00F935E6">
        <w:rPr>
          <w:rFonts w:cs="Tahoma"/>
          <w:color w:val="000000"/>
          <w:spacing w:val="-1"/>
          <w:sz w:val="20"/>
          <w:szCs w:val="20"/>
        </w:rPr>
        <w:t>n</w:t>
      </w:r>
      <w:r w:rsidRPr="00F935E6">
        <w:rPr>
          <w:rFonts w:cs="Tahoma"/>
          <w:color w:val="000000"/>
          <w:sz w:val="20"/>
          <w:szCs w:val="20"/>
        </w:rPr>
        <w:t>i</w:t>
      </w:r>
      <w:r w:rsidRPr="00F935E6">
        <w:rPr>
          <w:rFonts w:cs="Tahoma"/>
          <w:color w:val="000000"/>
          <w:spacing w:val="-1"/>
          <w:sz w:val="20"/>
          <w:szCs w:val="20"/>
        </w:rPr>
        <w:t>n</w:t>
      </w:r>
      <w:r w:rsidRPr="00F935E6">
        <w:rPr>
          <w:rFonts w:cs="Tahoma"/>
          <w:color w:val="000000"/>
          <w:sz w:val="20"/>
          <w:szCs w:val="20"/>
        </w:rPr>
        <w:t>g</w:t>
      </w:r>
      <w:r w:rsidRPr="00F935E6">
        <w:rPr>
          <w:rFonts w:cs="Tahoma"/>
          <w:color w:val="000000"/>
          <w:spacing w:val="1"/>
          <w:sz w:val="20"/>
          <w:szCs w:val="20"/>
        </w:rPr>
        <w:t xml:space="preserve"> </w:t>
      </w:r>
      <w:r w:rsidRPr="00F935E6">
        <w:rPr>
          <w:rFonts w:cs="Tahoma"/>
          <w:color w:val="000000"/>
          <w:sz w:val="20"/>
          <w:szCs w:val="20"/>
        </w:rPr>
        <w:t>gr</w:t>
      </w:r>
      <w:r w:rsidRPr="00F935E6">
        <w:rPr>
          <w:rFonts w:cs="Tahoma"/>
          <w:color w:val="000000"/>
          <w:spacing w:val="1"/>
          <w:sz w:val="20"/>
          <w:szCs w:val="20"/>
        </w:rPr>
        <w:t>a</w:t>
      </w:r>
      <w:r w:rsidRPr="00F935E6">
        <w:rPr>
          <w:rFonts w:cs="Tahoma"/>
          <w:color w:val="000000"/>
          <w:spacing w:val="-1"/>
          <w:sz w:val="20"/>
          <w:szCs w:val="20"/>
        </w:rPr>
        <w:t>n</w:t>
      </w:r>
      <w:r w:rsidRPr="00F935E6">
        <w:rPr>
          <w:rFonts w:cs="Tahoma"/>
          <w:color w:val="000000"/>
          <w:sz w:val="20"/>
          <w:szCs w:val="20"/>
        </w:rPr>
        <w:t xml:space="preserve">t </w:t>
      </w:r>
      <w:r w:rsidRPr="00F935E6">
        <w:rPr>
          <w:rFonts w:cs="Tahoma"/>
          <w:color w:val="000000"/>
          <w:spacing w:val="1"/>
          <w:sz w:val="20"/>
          <w:szCs w:val="20"/>
        </w:rPr>
        <w:t>w</w:t>
      </w:r>
      <w:r w:rsidRPr="00F935E6">
        <w:rPr>
          <w:rFonts w:cs="Tahoma"/>
          <w:color w:val="000000"/>
          <w:sz w:val="20"/>
          <w:szCs w:val="20"/>
        </w:rPr>
        <w:t xml:space="preserve">ith </w:t>
      </w:r>
      <w:r w:rsidRPr="00F935E6">
        <w:rPr>
          <w:rFonts w:cs="Tahoma"/>
          <w:color w:val="000000"/>
          <w:spacing w:val="1"/>
          <w:sz w:val="20"/>
          <w:szCs w:val="20"/>
        </w:rPr>
        <w:t>a</w:t>
      </w:r>
      <w:r w:rsidRPr="00F935E6">
        <w:rPr>
          <w:rFonts w:cs="Tahoma"/>
          <w:color w:val="000000"/>
          <w:sz w:val="20"/>
          <w:szCs w:val="20"/>
        </w:rPr>
        <w:t>n</w:t>
      </w:r>
      <w:r w:rsidRPr="00F935E6">
        <w:rPr>
          <w:rFonts w:cs="Tahoma"/>
          <w:color w:val="000000"/>
          <w:spacing w:val="-2"/>
          <w:sz w:val="20"/>
          <w:szCs w:val="20"/>
        </w:rPr>
        <w:t xml:space="preserve"> </w:t>
      </w:r>
      <w:r w:rsidRPr="00F935E6">
        <w:rPr>
          <w:rFonts w:cs="Tahoma"/>
          <w:color w:val="000000"/>
          <w:spacing w:val="1"/>
          <w:sz w:val="20"/>
          <w:szCs w:val="20"/>
        </w:rPr>
        <w:t>e</w:t>
      </w:r>
      <w:r w:rsidRPr="00F935E6">
        <w:rPr>
          <w:rFonts w:cs="Tahoma"/>
          <w:color w:val="000000"/>
          <w:spacing w:val="-1"/>
          <w:sz w:val="20"/>
          <w:szCs w:val="20"/>
        </w:rPr>
        <w:t>n</w:t>
      </w:r>
      <w:r w:rsidRPr="00F935E6">
        <w:rPr>
          <w:rFonts w:cs="Tahoma"/>
          <w:color w:val="000000"/>
          <w:sz w:val="20"/>
          <w:szCs w:val="20"/>
        </w:rPr>
        <w:t>d</w:t>
      </w:r>
      <w:r w:rsidRPr="00F935E6">
        <w:rPr>
          <w:rFonts w:cs="Tahoma"/>
          <w:color w:val="000000"/>
          <w:spacing w:val="-1"/>
          <w:sz w:val="20"/>
          <w:szCs w:val="20"/>
        </w:rPr>
        <w:t xml:space="preserve"> </w:t>
      </w:r>
      <w:r w:rsidRPr="00F935E6">
        <w:rPr>
          <w:rFonts w:cs="Tahoma"/>
          <w:color w:val="000000"/>
          <w:sz w:val="20"/>
          <w:szCs w:val="20"/>
        </w:rPr>
        <w:t>d</w:t>
      </w:r>
      <w:r w:rsidRPr="00F935E6">
        <w:rPr>
          <w:rFonts w:cs="Tahoma"/>
          <w:color w:val="000000"/>
          <w:spacing w:val="1"/>
          <w:sz w:val="20"/>
          <w:szCs w:val="20"/>
        </w:rPr>
        <w:t>a</w:t>
      </w:r>
      <w:r w:rsidRPr="00F935E6">
        <w:rPr>
          <w:rFonts w:cs="Tahoma"/>
          <w:color w:val="000000"/>
          <w:sz w:val="20"/>
          <w:szCs w:val="20"/>
        </w:rPr>
        <w:t>te</w:t>
      </w:r>
      <w:r w:rsidRPr="00F935E6">
        <w:rPr>
          <w:rFonts w:cs="Tahoma"/>
          <w:color w:val="000000"/>
          <w:spacing w:val="-1"/>
          <w:sz w:val="20"/>
          <w:szCs w:val="20"/>
        </w:rPr>
        <w:t xml:space="preserve"> </w:t>
      </w:r>
      <w:r w:rsidRPr="00F935E6">
        <w:rPr>
          <w:rFonts w:cs="Tahoma"/>
          <w:color w:val="000000"/>
          <w:sz w:val="20"/>
          <w:szCs w:val="20"/>
        </w:rPr>
        <w:t>of</w:t>
      </w:r>
      <w:r w:rsidRPr="00F935E6">
        <w:rPr>
          <w:rFonts w:cs="Tahoma"/>
          <w:color w:val="000000"/>
          <w:spacing w:val="-3"/>
          <w:sz w:val="20"/>
          <w:szCs w:val="20"/>
        </w:rPr>
        <w:t xml:space="preserve"> </w:t>
      </w:r>
      <w:r w:rsidRPr="00F935E6">
        <w:rPr>
          <w:rFonts w:cs="Tahoma"/>
          <w:color w:val="000000"/>
          <w:spacing w:val="1"/>
          <w:sz w:val="20"/>
          <w:szCs w:val="20"/>
        </w:rPr>
        <w:t>J</w:t>
      </w:r>
      <w:r w:rsidRPr="00F935E6">
        <w:rPr>
          <w:rFonts w:cs="Tahoma"/>
          <w:color w:val="000000"/>
          <w:spacing w:val="-1"/>
          <w:sz w:val="20"/>
          <w:szCs w:val="20"/>
        </w:rPr>
        <w:t>u</w:t>
      </w:r>
      <w:r w:rsidRPr="00F935E6">
        <w:rPr>
          <w:rFonts w:cs="Tahoma"/>
          <w:color w:val="000000"/>
          <w:spacing w:val="2"/>
          <w:sz w:val="20"/>
          <w:szCs w:val="20"/>
        </w:rPr>
        <w:t>l</w:t>
      </w:r>
      <w:r w:rsidRPr="00F935E6">
        <w:rPr>
          <w:rFonts w:cs="Tahoma"/>
          <w:color w:val="000000"/>
          <w:sz w:val="20"/>
          <w:szCs w:val="20"/>
        </w:rPr>
        <w:t>y</w:t>
      </w:r>
      <w:r w:rsidRPr="00F935E6">
        <w:rPr>
          <w:rFonts w:cs="Tahoma"/>
          <w:color w:val="000000"/>
          <w:spacing w:val="-2"/>
          <w:sz w:val="20"/>
          <w:szCs w:val="20"/>
        </w:rPr>
        <w:t xml:space="preserve"> </w:t>
      </w:r>
      <w:r w:rsidRPr="00F935E6">
        <w:rPr>
          <w:rFonts w:cs="Tahoma"/>
          <w:color w:val="000000"/>
          <w:spacing w:val="1"/>
          <w:sz w:val="20"/>
          <w:szCs w:val="20"/>
        </w:rPr>
        <w:t>3</w:t>
      </w:r>
      <w:r w:rsidRPr="00F935E6">
        <w:rPr>
          <w:rFonts w:cs="Tahoma"/>
          <w:color w:val="000000"/>
          <w:spacing w:val="2"/>
          <w:sz w:val="20"/>
          <w:szCs w:val="20"/>
        </w:rPr>
        <w:t>0</w:t>
      </w:r>
      <w:r w:rsidRPr="00F935E6">
        <w:rPr>
          <w:rFonts w:cs="Tahoma"/>
          <w:color w:val="000000"/>
          <w:sz w:val="20"/>
          <w:szCs w:val="20"/>
        </w:rPr>
        <w:t>,</w:t>
      </w:r>
      <w:r w:rsidRPr="00F935E6">
        <w:rPr>
          <w:rFonts w:cs="Tahoma"/>
          <w:color w:val="000000"/>
          <w:spacing w:val="1"/>
          <w:sz w:val="20"/>
          <w:szCs w:val="20"/>
        </w:rPr>
        <w:t xml:space="preserve"> </w:t>
      </w:r>
      <w:r w:rsidRPr="00F935E6">
        <w:rPr>
          <w:rFonts w:cs="Tahoma"/>
          <w:color w:val="000000"/>
          <w:spacing w:val="-1"/>
          <w:sz w:val="20"/>
          <w:szCs w:val="20"/>
        </w:rPr>
        <w:t>2</w:t>
      </w:r>
      <w:r w:rsidRPr="00F935E6">
        <w:rPr>
          <w:rFonts w:cs="Tahoma"/>
          <w:color w:val="000000"/>
          <w:spacing w:val="1"/>
          <w:sz w:val="20"/>
          <w:szCs w:val="20"/>
        </w:rPr>
        <w:t>0</w:t>
      </w:r>
      <w:r w:rsidRPr="00F935E6">
        <w:rPr>
          <w:rFonts w:cs="Tahoma"/>
          <w:color w:val="000000"/>
          <w:spacing w:val="-1"/>
          <w:sz w:val="20"/>
          <w:szCs w:val="20"/>
        </w:rPr>
        <w:t xml:space="preserve">20 and wishes to submit a proposal </w:t>
      </w:r>
      <w:r w:rsidRPr="00F935E6">
        <w:rPr>
          <w:rFonts w:cs="Tahoma"/>
          <w:color w:val="000000"/>
          <w:spacing w:val="1"/>
          <w:sz w:val="20"/>
          <w:szCs w:val="20"/>
        </w:rPr>
        <w:t>f</w:t>
      </w:r>
      <w:r w:rsidRPr="00F935E6">
        <w:rPr>
          <w:rFonts w:cs="Tahoma"/>
          <w:color w:val="000000"/>
          <w:sz w:val="20"/>
          <w:szCs w:val="20"/>
        </w:rPr>
        <w:t>or</w:t>
      </w:r>
      <w:r w:rsidRPr="00F935E6">
        <w:rPr>
          <w:rFonts w:cs="Tahoma"/>
          <w:color w:val="000000"/>
          <w:spacing w:val="-1"/>
          <w:sz w:val="20"/>
          <w:szCs w:val="20"/>
        </w:rPr>
        <w:t xml:space="preserve"> </w:t>
      </w:r>
      <w:r w:rsidRPr="00F935E6">
        <w:rPr>
          <w:rFonts w:cs="Tahoma"/>
          <w:color w:val="000000"/>
          <w:sz w:val="20"/>
          <w:szCs w:val="20"/>
        </w:rPr>
        <w:t>a FY</w:t>
      </w:r>
      <w:r w:rsidRPr="00F935E6">
        <w:rPr>
          <w:rFonts w:cs="Tahoma"/>
          <w:color w:val="000000"/>
          <w:spacing w:val="3"/>
          <w:sz w:val="20"/>
          <w:szCs w:val="20"/>
        </w:rPr>
        <w:t xml:space="preserve"> </w:t>
      </w:r>
      <w:r w:rsidRPr="00F935E6">
        <w:rPr>
          <w:rFonts w:cs="Tahoma"/>
          <w:color w:val="000000"/>
          <w:spacing w:val="-1"/>
          <w:sz w:val="20"/>
          <w:szCs w:val="20"/>
        </w:rPr>
        <w:t>2</w:t>
      </w:r>
      <w:r w:rsidRPr="00F935E6">
        <w:rPr>
          <w:rFonts w:cs="Tahoma"/>
          <w:color w:val="000000"/>
          <w:spacing w:val="1"/>
          <w:sz w:val="20"/>
          <w:szCs w:val="20"/>
        </w:rPr>
        <w:t>0</w:t>
      </w:r>
      <w:r w:rsidRPr="00F935E6">
        <w:rPr>
          <w:rFonts w:cs="Tahoma"/>
          <w:color w:val="000000"/>
          <w:spacing w:val="-1"/>
          <w:sz w:val="20"/>
          <w:szCs w:val="20"/>
        </w:rPr>
        <w:t>20</w:t>
      </w:r>
      <w:r w:rsidRPr="00F935E6">
        <w:rPr>
          <w:rFonts w:cs="Tahoma"/>
          <w:color w:val="000000"/>
          <w:sz w:val="20"/>
          <w:szCs w:val="20"/>
        </w:rPr>
        <w:t xml:space="preserve"> Pos</w:t>
      </w:r>
      <w:r w:rsidRPr="00F935E6">
        <w:rPr>
          <w:rFonts w:cs="Tahoma"/>
          <w:color w:val="000000"/>
          <w:spacing w:val="1"/>
          <w:sz w:val="20"/>
          <w:szCs w:val="20"/>
        </w:rPr>
        <w:t>t</w:t>
      </w:r>
      <w:r w:rsidRPr="00F935E6">
        <w:rPr>
          <w:rFonts w:cs="Tahoma"/>
          <w:color w:val="000000"/>
          <w:sz w:val="20"/>
          <w:szCs w:val="20"/>
        </w:rPr>
        <w:t>doctor</w:t>
      </w:r>
      <w:r w:rsidRPr="00F935E6">
        <w:rPr>
          <w:rFonts w:cs="Tahoma"/>
          <w:color w:val="000000"/>
          <w:spacing w:val="1"/>
          <w:sz w:val="20"/>
          <w:szCs w:val="20"/>
        </w:rPr>
        <w:t>a</w:t>
      </w:r>
      <w:r w:rsidRPr="00F935E6">
        <w:rPr>
          <w:rFonts w:cs="Tahoma"/>
          <w:color w:val="000000"/>
          <w:sz w:val="20"/>
          <w:szCs w:val="20"/>
        </w:rPr>
        <w:t>l Tr</w:t>
      </w:r>
      <w:r w:rsidRPr="00F935E6">
        <w:rPr>
          <w:rFonts w:cs="Tahoma"/>
          <w:color w:val="000000"/>
          <w:spacing w:val="1"/>
          <w:sz w:val="20"/>
          <w:szCs w:val="20"/>
        </w:rPr>
        <w:t>a</w:t>
      </w:r>
      <w:r w:rsidRPr="00F935E6">
        <w:rPr>
          <w:rFonts w:cs="Tahoma"/>
          <w:color w:val="000000"/>
          <w:sz w:val="20"/>
          <w:szCs w:val="20"/>
        </w:rPr>
        <w:t>i</w:t>
      </w:r>
      <w:r w:rsidRPr="00F935E6">
        <w:rPr>
          <w:rFonts w:cs="Tahoma"/>
          <w:color w:val="000000"/>
          <w:spacing w:val="-1"/>
          <w:sz w:val="20"/>
          <w:szCs w:val="20"/>
        </w:rPr>
        <w:t>n</w:t>
      </w:r>
      <w:r w:rsidRPr="00F935E6">
        <w:rPr>
          <w:rFonts w:cs="Tahoma"/>
          <w:color w:val="000000"/>
          <w:spacing w:val="2"/>
          <w:sz w:val="20"/>
          <w:szCs w:val="20"/>
        </w:rPr>
        <w:t>i</w:t>
      </w:r>
      <w:r w:rsidRPr="00F935E6">
        <w:rPr>
          <w:rFonts w:cs="Tahoma"/>
          <w:color w:val="000000"/>
          <w:spacing w:val="-1"/>
          <w:sz w:val="20"/>
          <w:szCs w:val="20"/>
        </w:rPr>
        <w:t>n</w:t>
      </w:r>
      <w:r w:rsidRPr="00F935E6">
        <w:rPr>
          <w:rFonts w:cs="Tahoma"/>
          <w:color w:val="000000"/>
          <w:sz w:val="20"/>
          <w:szCs w:val="20"/>
        </w:rPr>
        <w:t>g</w:t>
      </w:r>
      <w:r w:rsidRPr="00F935E6">
        <w:rPr>
          <w:rFonts w:cs="Tahoma"/>
          <w:color w:val="000000"/>
          <w:spacing w:val="-1"/>
          <w:sz w:val="20"/>
          <w:szCs w:val="20"/>
        </w:rPr>
        <w:t xml:space="preserve"> </w:t>
      </w:r>
      <w:r w:rsidRPr="00F935E6">
        <w:rPr>
          <w:rFonts w:cs="Tahoma"/>
          <w:color w:val="000000"/>
          <w:sz w:val="20"/>
          <w:szCs w:val="20"/>
        </w:rPr>
        <w:t>g</w:t>
      </w:r>
      <w:r w:rsidRPr="00F935E6">
        <w:rPr>
          <w:rFonts w:cs="Tahoma"/>
          <w:color w:val="000000"/>
          <w:spacing w:val="1"/>
          <w:sz w:val="20"/>
          <w:szCs w:val="20"/>
        </w:rPr>
        <w:t>ra</w:t>
      </w:r>
      <w:r w:rsidRPr="00F935E6">
        <w:rPr>
          <w:rFonts w:cs="Tahoma"/>
          <w:color w:val="000000"/>
          <w:spacing w:val="-1"/>
          <w:sz w:val="20"/>
          <w:szCs w:val="20"/>
        </w:rPr>
        <w:t>n</w:t>
      </w:r>
      <w:r w:rsidRPr="00F935E6">
        <w:rPr>
          <w:rFonts w:cs="Tahoma"/>
          <w:color w:val="000000"/>
          <w:sz w:val="20"/>
          <w:szCs w:val="20"/>
        </w:rPr>
        <w:t>t, the new grant</w:t>
      </w:r>
      <w:r w:rsidRPr="00F935E6">
        <w:rPr>
          <w:rFonts w:cs="Tahoma"/>
          <w:color w:val="000000"/>
          <w:spacing w:val="1"/>
          <w:sz w:val="20"/>
          <w:szCs w:val="20"/>
        </w:rPr>
        <w:t xml:space="preserve"> </w:t>
      </w:r>
      <w:r w:rsidRPr="00F935E6">
        <w:rPr>
          <w:rFonts w:cs="Tahoma"/>
          <w:color w:val="000000"/>
          <w:sz w:val="20"/>
          <w:szCs w:val="20"/>
        </w:rPr>
        <w:t>m</w:t>
      </w:r>
      <w:r w:rsidRPr="00F935E6">
        <w:rPr>
          <w:rFonts w:cs="Tahoma"/>
          <w:color w:val="000000"/>
          <w:spacing w:val="-1"/>
          <w:sz w:val="20"/>
          <w:szCs w:val="20"/>
        </w:rPr>
        <w:t>u</w:t>
      </w:r>
      <w:r w:rsidRPr="00F935E6">
        <w:rPr>
          <w:rFonts w:cs="Tahoma"/>
          <w:color w:val="000000"/>
          <w:sz w:val="20"/>
          <w:szCs w:val="20"/>
        </w:rPr>
        <w:t xml:space="preserve">st </w:t>
      </w:r>
      <w:r w:rsidRPr="00F935E6">
        <w:rPr>
          <w:rFonts w:cs="Tahoma"/>
          <w:color w:val="000000"/>
          <w:spacing w:val="-1"/>
          <w:sz w:val="20"/>
          <w:szCs w:val="20"/>
        </w:rPr>
        <w:t>h</w:t>
      </w:r>
      <w:r w:rsidRPr="00F935E6">
        <w:rPr>
          <w:rFonts w:cs="Tahoma"/>
          <w:color w:val="000000"/>
          <w:spacing w:val="1"/>
          <w:sz w:val="20"/>
          <w:szCs w:val="20"/>
        </w:rPr>
        <w:t>a</w:t>
      </w:r>
      <w:r w:rsidRPr="00F935E6">
        <w:rPr>
          <w:rFonts w:cs="Tahoma"/>
          <w:color w:val="000000"/>
          <w:spacing w:val="-1"/>
          <w:sz w:val="20"/>
          <w:szCs w:val="20"/>
        </w:rPr>
        <w:t>v</w:t>
      </w:r>
      <w:r w:rsidRPr="00F935E6">
        <w:rPr>
          <w:rFonts w:cs="Tahoma"/>
          <w:color w:val="000000"/>
          <w:sz w:val="20"/>
          <w:szCs w:val="20"/>
        </w:rPr>
        <w:t>e</w:t>
      </w:r>
      <w:r w:rsidRPr="00F935E6">
        <w:rPr>
          <w:rFonts w:cs="Tahoma"/>
          <w:color w:val="000000"/>
          <w:spacing w:val="-1"/>
          <w:sz w:val="20"/>
          <w:szCs w:val="20"/>
        </w:rPr>
        <w:t xml:space="preserve"> </w:t>
      </w:r>
      <w:r w:rsidRPr="00F935E6">
        <w:rPr>
          <w:rFonts w:cs="Tahoma"/>
          <w:color w:val="000000"/>
          <w:sz w:val="20"/>
          <w:szCs w:val="20"/>
        </w:rPr>
        <w:t xml:space="preserve">a </w:t>
      </w:r>
      <w:r w:rsidRPr="00F935E6">
        <w:rPr>
          <w:rFonts w:cs="Tahoma"/>
          <w:color w:val="000000"/>
          <w:spacing w:val="2"/>
          <w:sz w:val="20"/>
          <w:szCs w:val="20"/>
        </w:rPr>
        <w:t>s</w:t>
      </w:r>
      <w:r w:rsidRPr="00F935E6">
        <w:rPr>
          <w:rFonts w:cs="Tahoma"/>
          <w:color w:val="000000"/>
          <w:sz w:val="20"/>
          <w:szCs w:val="20"/>
        </w:rPr>
        <w:t>t</w:t>
      </w:r>
      <w:r w:rsidRPr="00F935E6">
        <w:rPr>
          <w:rFonts w:cs="Tahoma"/>
          <w:color w:val="000000"/>
          <w:spacing w:val="1"/>
          <w:sz w:val="20"/>
          <w:szCs w:val="20"/>
        </w:rPr>
        <w:t>a</w:t>
      </w:r>
      <w:r w:rsidRPr="00F935E6">
        <w:rPr>
          <w:rFonts w:cs="Tahoma"/>
          <w:color w:val="000000"/>
          <w:sz w:val="20"/>
          <w:szCs w:val="20"/>
        </w:rPr>
        <w:t>rt</w:t>
      </w:r>
      <w:r w:rsidRPr="00F935E6">
        <w:rPr>
          <w:rFonts w:cs="Tahoma"/>
          <w:color w:val="000000"/>
          <w:spacing w:val="2"/>
          <w:sz w:val="20"/>
          <w:szCs w:val="20"/>
        </w:rPr>
        <w:t xml:space="preserve"> </w:t>
      </w:r>
      <w:r w:rsidRPr="00F935E6">
        <w:rPr>
          <w:rFonts w:cs="Tahoma"/>
          <w:color w:val="000000"/>
          <w:sz w:val="20"/>
          <w:szCs w:val="20"/>
        </w:rPr>
        <w:t>d</w:t>
      </w:r>
      <w:r w:rsidRPr="00F935E6">
        <w:rPr>
          <w:rFonts w:cs="Tahoma"/>
          <w:color w:val="000000"/>
          <w:spacing w:val="1"/>
          <w:sz w:val="20"/>
          <w:szCs w:val="20"/>
        </w:rPr>
        <w:t>a</w:t>
      </w:r>
      <w:r w:rsidRPr="00F935E6">
        <w:rPr>
          <w:rFonts w:cs="Tahoma"/>
          <w:color w:val="000000"/>
          <w:sz w:val="20"/>
          <w:szCs w:val="20"/>
        </w:rPr>
        <w:t>te</w:t>
      </w:r>
      <w:r w:rsidRPr="00F935E6">
        <w:rPr>
          <w:rFonts w:cs="Tahoma"/>
          <w:color w:val="000000"/>
          <w:spacing w:val="-1"/>
          <w:sz w:val="20"/>
          <w:szCs w:val="20"/>
        </w:rPr>
        <w:t xml:space="preserve"> </w:t>
      </w:r>
      <w:r w:rsidRPr="00F935E6">
        <w:rPr>
          <w:rFonts w:cs="Tahoma"/>
          <w:color w:val="000000"/>
          <w:sz w:val="20"/>
          <w:szCs w:val="20"/>
        </w:rPr>
        <w:t>b</w:t>
      </w:r>
      <w:r w:rsidRPr="00F935E6">
        <w:rPr>
          <w:rFonts w:cs="Tahoma"/>
          <w:color w:val="000000"/>
          <w:spacing w:val="1"/>
          <w:sz w:val="20"/>
          <w:szCs w:val="20"/>
        </w:rPr>
        <w:t>e</w:t>
      </w:r>
      <w:r w:rsidRPr="00F935E6">
        <w:rPr>
          <w:rFonts w:cs="Tahoma"/>
          <w:color w:val="000000"/>
          <w:sz w:val="20"/>
          <w:szCs w:val="20"/>
        </w:rPr>
        <w:t>t</w:t>
      </w:r>
      <w:r w:rsidRPr="00F935E6">
        <w:rPr>
          <w:rFonts w:cs="Tahoma"/>
          <w:color w:val="000000"/>
          <w:spacing w:val="1"/>
          <w:sz w:val="20"/>
          <w:szCs w:val="20"/>
        </w:rPr>
        <w:t>wee</w:t>
      </w:r>
      <w:r w:rsidRPr="00F935E6">
        <w:rPr>
          <w:rFonts w:cs="Tahoma"/>
          <w:color w:val="000000"/>
          <w:sz w:val="20"/>
          <w:szCs w:val="20"/>
        </w:rPr>
        <w:t>n</w:t>
      </w:r>
      <w:r w:rsidRPr="00F935E6">
        <w:rPr>
          <w:rFonts w:cs="Tahoma"/>
          <w:color w:val="000000"/>
          <w:spacing w:val="-2"/>
          <w:sz w:val="20"/>
          <w:szCs w:val="20"/>
        </w:rPr>
        <w:t xml:space="preserve"> </w:t>
      </w:r>
      <w:r w:rsidRPr="00F935E6">
        <w:rPr>
          <w:rFonts w:cs="Tahoma"/>
          <w:color w:val="000000"/>
          <w:sz w:val="20"/>
          <w:szCs w:val="20"/>
        </w:rPr>
        <w:t>Aug</w:t>
      </w:r>
      <w:r w:rsidRPr="00F935E6">
        <w:rPr>
          <w:rFonts w:cs="Tahoma"/>
          <w:color w:val="000000"/>
          <w:spacing w:val="-1"/>
          <w:sz w:val="20"/>
          <w:szCs w:val="20"/>
        </w:rPr>
        <w:t>u</w:t>
      </w:r>
      <w:r w:rsidRPr="00F935E6">
        <w:rPr>
          <w:rFonts w:cs="Tahoma"/>
          <w:color w:val="000000"/>
          <w:sz w:val="20"/>
          <w:szCs w:val="20"/>
        </w:rPr>
        <w:t>st</w:t>
      </w:r>
      <w:r w:rsidRPr="00F935E6">
        <w:rPr>
          <w:rFonts w:cs="Tahoma"/>
          <w:color w:val="000000"/>
          <w:spacing w:val="-3"/>
          <w:sz w:val="20"/>
          <w:szCs w:val="20"/>
        </w:rPr>
        <w:t xml:space="preserve"> </w:t>
      </w:r>
      <w:r w:rsidRPr="00F935E6">
        <w:rPr>
          <w:rFonts w:cs="Tahoma"/>
          <w:color w:val="000000"/>
          <w:spacing w:val="-1"/>
          <w:sz w:val="20"/>
          <w:szCs w:val="20"/>
        </w:rPr>
        <w:t>1</w:t>
      </w:r>
      <w:r w:rsidRPr="00F935E6">
        <w:rPr>
          <w:rFonts w:cs="Tahoma"/>
          <w:color w:val="000000"/>
          <w:sz w:val="20"/>
          <w:szCs w:val="20"/>
        </w:rPr>
        <w:t>,</w:t>
      </w:r>
      <w:r w:rsidRPr="00F935E6">
        <w:rPr>
          <w:rFonts w:cs="Tahoma"/>
          <w:color w:val="000000"/>
          <w:spacing w:val="1"/>
          <w:sz w:val="20"/>
          <w:szCs w:val="20"/>
        </w:rPr>
        <w:t xml:space="preserve"> </w:t>
      </w:r>
      <w:r w:rsidRPr="00F935E6">
        <w:rPr>
          <w:rFonts w:cs="Tahoma"/>
          <w:color w:val="000000"/>
          <w:spacing w:val="-1"/>
          <w:sz w:val="20"/>
          <w:szCs w:val="20"/>
        </w:rPr>
        <w:t>2</w:t>
      </w:r>
      <w:r w:rsidRPr="00F935E6">
        <w:rPr>
          <w:rFonts w:cs="Tahoma"/>
          <w:color w:val="000000"/>
          <w:spacing w:val="1"/>
          <w:sz w:val="20"/>
          <w:szCs w:val="20"/>
        </w:rPr>
        <w:t>0</w:t>
      </w:r>
      <w:r w:rsidRPr="00F935E6">
        <w:rPr>
          <w:rFonts w:cs="Tahoma"/>
          <w:color w:val="000000"/>
          <w:spacing w:val="-1"/>
          <w:sz w:val="20"/>
          <w:szCs w:val="20"/>
        </w:rPr>
        <w:t>20</w:t>
      </w:r>
      <w:r w:rsidRPr="00F935E6">
        <w:rPr>
          <w:rFonts w:cs="Tahoma"/>
          <w:color w:val="000000"/>
          <w:spacing w:val="-2"/>
          <w:sz w:val="20"/>
          <w:szCs w:val="20"/>
        </w:rPr>
        <w:t xml:space="preserve"> </w:t>
      </w:r>
      <w:r w:rsidRPr="00F935E6">
        <w:rPr>
          <w:rFonts w:cs="Tahoma"/>
          <w:color w:val="000000"/>
          <w:spacing w:val="1"/>
          <w:sz w:val="20"/>
          <w:szCs w:val="20"/>
        </w:rPr>
        <w:t>a</w:t>
      </w:r>
      <w:r w:rsidRPr="00F935E6">
        <w:rPr>
          <w:rFonts w:cs="Tahoma"/>
          <w:color w:val="000000"/>
          <w:spacing w:val="-1"/>
          <w:sz w:val="20"/>
          <w:szCs w:val="20"/>
        </w:rPr>
        <w:t>n</w:t>
      </w:r>
      <w:r w:rsidRPr="00F935E6">
        <w:rPr>
          <w:rFonts w:cs="Tahoma"/>
          <w:color w:val="000000"/>
          <w:sz w:val="20"/>
          <w:szCs w:val="20"/>
        </w:rPr>
        <w:t>d Sep</w:t>
      </w:r>
      <w:r w:rsidRPr="00F935E6">
        <w:rPr>
          <w:rFonts w:cs="Tahoma"/>
          <w:color w:val="000000"/>
          <w:spacing w:val="1"/>
          <w:sz w:val="20"/>
          <w:szCs w:val="20"/>
        </w:rPr>
        <w:t>te</w:t>
      </w:r>
      <w:r w:rsidRPr="00F935E6">
        <w:rPr>
          <w:rFonts w:cs="Tahoma"/>
          <w:color w:val="000000"/>
          <w:sz w:val="20"/>
          <w:szCs w:val="20"/>
        </w:rPr>
        <w:t>mb</w:t>
      </w:r>
      <w:r w:rsidRPr="00F935E6">
        <w:rPr>
          <w:rFonts w:cs="Tahoma"/>
          <w:color w:val="000000"/>
          <w:spacing w:val="1"/>
          <w:sz w:val="20"/>
          <w:szCs w:val="20"/>
        </w:rPr>
        <w:t>e</w:t>
      </w:r>
      <w:r w:rsidRPr="00F935E6">
        <w:rPr>
          <w:rFonts w:cs="Tahoma"/>
          <w:color w:val="000000"/>
          <w:sz w:val="20"/>
          <w:szCs w:val="20"/>
        </w:rPr>
        <w:t>r 1,</w:t>
      </w:r>
      <w:r w:rsidRPr="00F935E6">
        <w:rPr>
          <w:rFonts w:cs="Tahoma"/>
          <w:color w:val="000000"/>
          <w:spacing w:val="-3"/>
          <w:sz w:val="20"/>
          <w:szCs w:val="20"/>
        </w:rPr>
        <w:t xml:space="preserve"> </w:t>
      </w:r>
      <w:r w:rsidRPr="00F935E6">
        <w:rPr>
          <w:rFonts w:cs="Tahoma"/>
          <w:color w:val="000000"/>
          <w:spacing w:val="1"/>
          <w:sz w:val="20"/>
          <w:szCs w:val="20"/>
        </w:rPr>
        <w:t>2</w:t>
      </w:r>
      <w:r w:rsidRPr="00F935E6">
        <w:rPr>
          <w:rFonts w:cs="Tahoma"/>
          <w:color w:val="000000"/>
          <w:spacing w:val="-1"/>
          <w:sz w:val="20"/>
          <w:szCs w:val="20"/>
        </w:rPr>
        <w:t>0</w:t>
      </w:r>
      <w:r w:rsidRPr="00F935E6">
        <w:rPr>
          <w:rFonts w:cs="Tahoma"/>
          <w:color w:val="000000"/>
          <w:spacing w:val="1"/>
          <w:sz w:val="20"/>
          <w:szCs w:val="20"/>
        </w:rPr>
        <w:t>20.</w:t>
      </w:r>
    </w:p>
    <w:p w14:paraId="7E409F3D" w14:textId="77777777" w:rsidR="008F5584" w:rsidRPr="00F935E6" w:rsidRDefault="008F5584" w:rsidP="008F5584">
      <w:pPr>
        <w:pStyle w:val="ListParagraph"/>
        <w:ind w:left="1080"/>
        <w:contextualSpacing w:val="0"/>
        <w:rPr>
          <w:rFonts w:cs="Tahoma"/>
          <w:sz w:val="20"/>
          <w:szCs w:val="20"/>
        </w:rPr>
      </w:pPr>
    </w:p>
    <w:p w14:paraId="7E409F3E" w14:textId="77777777" w:rsidR="00D06458" w:rsidRPr="00F935E6" w:rsidRDefault="00D06458" w:rsidP="000C6AE1">
      <w:pPr>
        <w:pStyle w:val="Heading5"/>
        <w:rPr>
          <w:rFonts w:cs="Tahoma"/>
          <w:sz w:val="20"/>
          <w:szCs w:val="20"/>
        </w:rPr>
      </w:pPr>
      <w:r w:rsidRPr="00F935E6">
        <w:rPr>
          <w:rFonts w:cs="Tahoma"/>
          <w:sz w:val="20"/>
          <w:szCs w:val="20"/>
        </w:rPr>
        <w:t>Training Program Narrative</w:t>
      </w:r>
      <w:r w:rsidR="00CE6C97" w:rsidRPr="00F935E6">
        <w:rPr>
          <w:rFonts w:cs="Tahoma"/>
          <w:sz w:val="20"/>
          <w:szCs w:val="20"/>
        </w:rPr>
        <w:t xml:space="preserve"> and Supporting Appendices</w:t>
      </w:r>
    </w:p>
    <w:p w14:paraId="7E409F3F" w14:textId="0D51E3FD" w:rsidR="003A7BE1" w:rsidRPr="009530D9" w:rsidRDefault="003A7BE1" w:rsidP="009530D9">
      <w:pPr>
        <w:ind w:left="360"/>
        <w:rPr>
          <w:rFonts w:cs="Tahoma"/>
          <w:b/>
          <w:sz w:val="20"/>
          <w:szCs w:val="20"/>
        </w:rPr>
      </w:pPr>
      <w:r w:rsidRPr="00F935E6">
        <w:rPr>
          <w:rFonts w:cs="Tahoma"/>
          <w:sz w:val="20"/>
          <w:szCs w:val="20"/>
        </w:rPr>
        <w:t>The Training Program Narrative</w:t>
      </w:r>
      <w:r w:rsidR="001B48C3" w:rsidRPr="00F935E6">
        <w:rPr>
          <w:rFonts w:cs="Tahoma"/>
          <w:sz w:val="20"/>
          <w:szCs w:val="20"/>
        </w:rPr>
        <w:t xml:space="preserve"> (rec</w:t>
      </w:r>
      <w:r w:rsidR="001224B7" w:rsidRPr="00F935E6">
        <w:rPr>
          <w:rFonts w:cs="Tahoma"/>
          <w:sz w:val="20"/>
          <w:szCs w:val="20"/>
        </w:rPr>
        <w:t>ommended length: no more than 20</w:t>
      </w:r>
      <w:r w:rsidR="001B48C3" w:rsidRPr="00F935E6">
        <w:rPr>
          <w:rFonts w:cs="Tahoma"/>
          <w:sz w:val="20"/>
          <w:szCs w:val="20"/>
        </w:rPr>
        <w:t xml:space="preserve"> pages)</w:t>
      </w:r>
      <w:r w:rsidRPr="00F935E6">
        <w:rPr>
          <w:rFonts w:cs="Tahoma"/>
          <w:sz w:val="20"/>
          <w:szCs w:val="20"/>
        </w:rPr>
        <w:t xml:space="preserve"> for a Postdoctoral </w:t>
      </w:r>
      <w:r w:rsidR="00DE274C" w:rsidRPr="00F935E6">
        <w:rPr>
          <w:rFonts w:cs="Tahoma"/>
          <w:sz w:val="20"/>
          <w:szCs w:val="20"/>
        </w:rPr>
        <w:t xml:space="preserve">Training </w:t>
      </w:r>
      <w:r w:rsidRPr="00F935E6">
        <w:rPr>
          <w:rFonts w:cs="Tahoma"/>
          <w:sz w:val="20"/>
          <w:szCs w:val="20"/>
        </w:rPr>
        <w:t>application</w:t>
      </w:r>
      <w:r w:rsidRPr="00F935E6">
        <w:rPr>
          <w:rFonts w:cs="Tahoma"/>
          <w:b/>
          <w:sz w:val="20"/>
          <w:szCs w:val="20"/>
        </w:rPr>
        <w:t xml:space="preserve"> must </w:t>
      </w:r>
      <w:r w:rsidR="00917E84" w:rsidRPr="00F935E6">
        <w:rPr>
          <w:rFonts w:cs="Tahoma"/>
          <w:sz w:val="20"/>
          <w:szCs w:val="20"/>
        </w:rPr>
        <w:t>inclu</w:t>
      </w:r>
      <w:r w:rsidR="00917E84" w:rsidRPr="00FD59A3">
        <w:rPr>
          <w:rFonts w:cs="Tahoma"/>
          <w:sz w:val="20"/>
          <w:szCs w:val="20"/>
        </w:rPr>
        <w:t>de four sections –</w:t>
      </w:r>
      <w:r w:rsidRPr="00FD59A3">
        <w:rPr>
          <w:rFonts w:cs="Tahoma"/>
          <w:sz w:val="20"/>
          <w:szCs w:val="20"/>
        </w:rPr>
        <w:t xml:space="preserve"> Significance, Research Training Plan, Personnel, </w:t>
      </w:r>
      <w:r w:rsidR="00917E84" w:rsidRPr="00FD59A3">
        <w:rPr>
          <w:rFonts w:cs="Tahoma"/>
          <w:sz w:val="20"/>
          <w:szCs w:val="20"/>
        </w:rPr>
        <w:t>and Resources</w:t>
      </w:r>
      <w:r w:rsidR="009530D9" w:rsidRPr="00FD59A3">
        <w:rPr>
          <w:rFonts w:cs="Tahoma"/>
          <w:sz w:val="20"/>
          <w:szCs w:val="20"/>
        </w:rPr>
        <w:t xml:space="preserve"> –</w:t>
      </w:r>
      <w:r w:rsidR="009530D9" w:rsidRPr="00F935E6">
        <w:rPr>
          <w:rFonts w:cs="Tahoma"/>
          <w:sz w:val="20"/>
          <w:szCs w:val="20"/>
        </w:rPr>
        <w:t xml:space="preserve"> and meet the requirements for each section in order to be responsive and sent forward for scientific peer review.</w:t>
      </w:r>
      <w:r w:rsidR="009530D9" w:rsidRPr="00F935E6">
        <w:rPr>
          <w:rFonts w:cs="Tahoma"/>
          <w:b/>
          <w:sz w:val="20"/>
          <w:szCs w:val="20"/>
        </w:rPr>
        <w:t xml:space="preserve"> </w:t>
      </w:r>
    </w:p>
    <w:p w14:paraId="7E409F40" w14:textId="77777777" w:rsidR="003A7BE1" w:rsidRPr="00F935E6" w:rsidRDefault="003A7BE1" w:rsidP="00187AB5">
      <w:pPr>
        <w:pStyle w:val="ListParagraph"/>
        <w:ind w:left="360"/>
        <w:rPr>
          <w:rFonts w:cs="Tahoma"/>
          <w:sz w:val="20"/>
          <w:szCs w:val="20"/>
        </w:rPr>
      </w:pPr>
    </w:p>
    <w:p w14:paraId="7E409F41" w14:textId="77777777" w:rsidR="003A7BE1" w:rsidRPr="00F935E6" w:rsidRDefault="003A7BE1" w:rsidP="00C06B09">
      <w:pPr>
        <w:pStyle w:val="ListParagraph"/>
        <w:numPr>
          <w:ilvl w:val="0"/>
          <w:numId w:val="55"/>
        </w:numPr>
        <w:rPr>
          <w:rFonts w:cs="Tahoma"/>
          <w:sz w:val="20"/>
          <w:szCs w:val="20"/>
        </w:rPr>
      </w:pPr>
      <w:r w:rsidRPr="00F935E6">
        <w:rPr>
          <w:rStyle w:val="Heading6Char"/>
          <w:rFonts w:cs="Tahoma"/>
          <w:sz w:val="20"/>
          <w:szCs w:val="20"/>
        </w:rPr>
        <w:t>Significance</w:t>
      </w:r>
      <w:r w:rsidRPr="00F935E6">
        <w:rPr>
          <w:rFonts w:cs="Tahoma"/>
          <w:sz w:val="20"/>
          <w:szCs w:val="20"/>
        </w:rPr>
        <w:t xml:space="preserve"> </w:t>
      </w:r>
      <w:r w:rsidR="00286541" w:rsidRPr="00F935E6">
        <w:rPr>
          <w:rFonts w:cs="Tahoma"/>
          <w:sz w:val="20"/>
          <w:szCs w:val="20"/>
        </w:rPr>
        <w:t>–</w:t>
      </w:r>
      <w:r w:rsidRPr="00F935E6">
        <w:rPr>
          <w:rFonts w:cs="Tahoma"/>
          <w:sz w:val="20"/>
          <w:szCs w:val="20"/>
        </w:rPr>
        <w:t xml:space="preserve"> The purpose of this section is to describe the</w:t>
      </w:r>
      <w:r w:rsidR="00DE274C" w:rsidRPr="00F935E6">
        <w:rPr>
          <w:rFonts w:cs="Tahoma"/>
          <w:sz w:val="20"/>
          <w:szCs w:val="20"/>
        </w:rPr>
        <w:t xml:space="preserve"> focus of your training program and</w:t>
      </w:r>
      <w:r w:rsidRPr="00F935E6">
        <w:rPr>
          <w:rFonts w:cs="Tahoma"/>
          <w:sz w:val="20"/>
          <w:szCs w:val="20"/>
        </w:rPr>
        <w:t xml:space="preserve"> how it will develop researchers capable of </w:t>
      </w:r>
      <w:r w:rsidR="00382D99" w:rsidRPr="00F935E6">
        <w:rPr>
          <w:rFonts w:cs="Tahoma"/>
          <w:sz w:val="20"/>
          <w:szCs w:val="20"/>
        </w:rPr>
        <w:t xml:space="preserve">conducting and communicating </w:t>
      </w:r>
      <w:r w:rsidRPr="00F935E6">
        <w:rPr>
          <w:rFonts w:cs="Tahoma"/>
          <w:sz w:val="20"/>
          <w:szCs w:val="20"/>
        </w:rPr>
        <w:t>high-quality scientific research</w:t>
      </w:r>
      <w:r w:rsidR="00382D99" w:rsidRPr="00F935E6">
        <w:rPr>
          <w:rFonts w:cs="Tahoma"/>
          <w:sz w:val="20"/>
          <w:szCs w:val="20"/>
        </w:rPr>
        <w:t xml:space="preserve"> that addresses issues important to education policymakers and practitioners</w:t>
      </w:r>
      <w:r w:rsidRPr="00F935E6">
        <w:rPr>
          <w:rFonts w:cs="Tahoma"/>
          <w:sz w:val="20"/>
          <w:szCs w:val="20"/>
        </w:rPr>
        <w:t>.</w:t>
      </w:r>
      <w:r w:rsidR="006E2410" w:rsidRPr="00F935E6">
        <w:rPr>
          <w:rFonts w:cs="Tahoma"/>
          <w:sz w:val="20"/>
          <w:szCs w:val="20"/>
        </w:rPr>
        <w:t xml:space="preserve"> </w:t>
      </w:r>
    </w:p>
    <w:p w14:paraId="7E409F42" w14:textId="77777777" w:rsidR="003A7BE1" w:rsidRPr="00F935E6" w:rsidRDefault="003A7BE1" w:rsidP="003A7BE1">
      <w:pPr>
        <w:rPr>
          <w:rFonts w:cs="Tahoma"/>
          <w:b/>
          <w:sz w:val="20"/>
          <w:szCs w:val="20"/>
        </w:rPr>
      </w:pPr>
    </w:p>
    <w:p w14:paraId="7E409F43" w14:textId="77777777" w:rsidR="003A7BE1" w:rsidRPr="00F935E6" w:rsidRDefault="00D06458" w:rsidP="00D70B5F">
      <w:pPr>
        <w:spacing w:after="120"/>
        <w:ind w:left="1080"/>
        <w:rPr>
          <w:rFonts w:cs="Tahoma"/>
          <w:sz w:val="20"/>
          <w:szCs w:val="20"/>
        </w:rPr>
      </w:pPr>
      <w:r w:rsidRPr="00F935E6">
        <w:rPr>
          <w:rFonts w:cs="Tahoma"/>
          <w:b/>
          <w:sz w:val="20"/>
          <w:szCs w:val="20"/>
        </w:rPr>
        <w:t xml:space="preserve">Requirements: </w:t>
      </w:r>
      <w:r w:rsidR="003A7BE1" w:rsidRPr="00F935E6">
        <w:rPr>
          <w:rFonts w:cs="Tahoma"/>
          <w:sz w:val="20"/>
          <w:szCs w:val="20"/>
        </w:rPr>
        <w:t>In order to be responsive and sent forward for peer review, application</w:t>
      </w:r>
      <w:r w:rsidR="007C6327" w:rsidRPr="00F935E6">
        <w:rPr>
          <w:rFonts w:cs="Tahoma"/>
          <w:sz w:val="20"/>
          <w:szCs w:val="20"/>
        </w:rPr>
        <w:t xml:space="preserve">s under the Postdoctoral Training </w:t>
      </w:r>
      <w:r w:rsidR="00D34F22">
        <w:rPr>
          <w:rFonts w:cs="Tahoma"/>
          <w:sz w:val="20"/>
          <w:szCs w:val="20"/>
        </w:rPr>
        <w:t>program</w:t>
      </w:r>
      <w:r w:rsidR="00D34F22" w:rsidRPr="00F935E6">
        <w:rPr>
          <w:rFonts w:cs="Tahoma"/>
          <w:sz w:val="20"/>
          <w:szCs w:val="20"/>
        </w:rPr>
        <w:t xml:space="preserve"> </w:t>
      </w:r>
      <w:r w:rsidR="003A7BE1" w:rsidRPr="00F935E6">
        <w:rPr>
          <w:rFonts w:cs="Tahoma"/>
          <w:b/>
          <w:sz w:val="20"/>
          <w:szCs w:val="20"/>
        </w:rPr>
        <w:t>must</w:t>
      </w:r>
      <w:r w:rsidR="003A7BE1" w:rsidRPr="00F935E6">
        <w:rPr>
          <w:rFonts w:cs="Tahoma"/>
          <w:sz w:val="20"/>
          <w:szCs w:val="20"/>
        </w:rPr>
        <w:t xml:space="preserve"> </w:t>
      </w:r>
      <w:r w:rsidR="007C6327" w:rsidRPr="00F935E6">
        <w:rPr>
          <w:rFonts w:cs="Tahoma"/>
          <w:sz w:val="20"/>
          <w:szCs w:val="20"/>
        </w:rPr>
        <w:t>describe</w:t>
      </w:r>
      <w:r w:rsidR="003A7BE1" w:rsidRPr="00F935E6">
        <w:rPr>
          <w:rFonts w:cs="Tahoma"/>
          <w:sz w:val="20"/>
          <w:szCs w:val="20"/>
        </w:rPr>
        <w:t>:</w:t>
      </w:r>
    </w:p>
    <w:p w14:paraId="7E409F44" w14:textId="1FE9AD4D" w:rsidR="003A7BE1" w:rsidRPr="00F935E6" w:rsidRDefault="003A7BE1" w:rsidP="00C06B09">
      <w:pPr>
        <w:numPr>
          <w:ilvl w:val="0"/>
          <w:numId w:val="15"/>
        </w:numPr>
        <w:rPr>
          <w:rFonts w:cs="Tahoma"/>
          <w:sz w:val="20"/>
          <w:szCs w:val="20"/>
        </w:rPr>
      </w:pPr>
      <w:r w:rsidRPr="00F935E6">
        <w:rPr>
          <w:rFonts w:cs="Tahoma"/>
          <w:sz w:val="20"/>
          <w:szCs w:val="20"/>
        </w:rPr>
        <w:t xml:space="preserve">The focus of </w:t>
      </w:r>
      <w:r w:rsidR="00D92F4C" w:rsidRPr="00F935E6">
        <w:rPr>
          <w:rFonts w:cs="Tahoma"/>
          <w:sz w:val="20"/>
          <w:szCs w:val="20"/>
        </w:rPr>
        <w:t xml:space="preserve">the </w:t>
      </w:r>
      <w:r w:rsidRPr="00F935E6">
        <w:rPr>
          <w:rFonts w:cs="Tahoma"/>
          <w:sz w:val="20"/>
          <w:szCs w:val="20"/>
        </w:rPr>
        <w:t>tr</w:t>
      </w:r>
      <w:r w:rsidR="00D06458" w:rsidRPr="00F935E6">
        <w:rPr>
          <w:rFonts w:cs="Tahoma"/>
          <w:sz w:val="20"/>
          <w:szCs w:val="20"/>
        </w:rPr>
        <w:t xml:space="preserve">aining program. </w:t>
      </w:r>
      <w:r w:rsidRPr="00F935E6">
        <w:rPr>
          <w:rFonts w:cs="Tahoma"/>
          <w:sz w:val="20"/>
          <w:szCs w:val="20"/>
        </w:rPr>
        <w:t>You must identify which of the following topic</w:t>
      </w:r>
      <w:r w:rsidR="00BB6C70">
        <w:rPr>
          <w:rFonts w:cs="Tahoma"/>
          <w:sz w:val="20"/>
          <w:szCs w:val="20"/>
        </w:rPr>
        <w:t>s</w:t>
      </w:r>
      <w:r w:rsidRPr="00F935E6">
        <w:rPr>
          <w:rFonts w:cs="Tahoma"/>
          <w:sz w:val="20"/>
          <w:szCs w:val="20"/>
        </w:rPr>
        <w:t xml:space="preserve"> and </w:t>
      </w:r>
      <w:r w:rsidR="00077BC9">
        <w:rPr>
          <w:rFonts w:cs="Tahoma"/>
          <w:sz w:val="20"/>
          <w:szCs w:val="20"/>
        </w:rPr>
        <w:t>project types</w:t>
      </w:r>
      <w:r w:rsidR="00D92F4C" w:rsidRPr="00F935E6">
        <w:rPr>
          <w:rFonts w:cs="Tahoma"/>
          <w:sz w:val="20"/>
          <w:szCs w:val="20"/>
        </w:rPr>
        <w:t xml:space="preserve"> listed</w:t>
      </w:r>
      <w:r w:rsidRPr="00F935E6">
        <w:rPr>
          <w:rFonts w:cs="Tahoma"/>
          <w:sz w:val="20"/>
          <w:szCs w:val="20"/>
        </w:rPr>
        <w:t xml:space="preserve"> in the table below will be the focus of your program. Your focus may incl</w:t>
      </w:r>
      <w:r w:rsidR="00D92F4C" w:rsidRPr="00F935E6">
        <w:rPr>
          <w:rFonts w:cs="Tahoma"/>
          <w:sz w:val="20"/>
          <w:szCs w:val="20"/>
        </w:rPr>
        <w:t>ude more than one topic and</w:t>
      </w:r>
      <w:r w:rsidRPr="00F935E6">
        <w:rPr>
          <w:rFonts w:cs="Tahoma"/>
          <w:sz w:val="20"/>
          <w:szCs w:val="20"/>
        </w:rPr>
        <w:t xml:space="preserve"> </w:t>
      </w:r>
      <w:r w:rsidR="00D92F4C" w:rsidRPr="00F935E6">
        <w:rPr>
          <w:rFonts w:cs="Tahoma"/>
          <w:sz w:val="20"/>
          <w:szCs w:val="20"/>
        </w:rPr>
        <w:t xml:space="preserve">more than one </w:t>
      </w:r>
      <w:r w:rsidR="00077BC9">
        <w:rPr>
          <w:rFonts w:cs="Tahoma"/>
          <w:sz w:val="20"/>
          <w:szCs w:val="20"/>
        </w:rPr>
        <w:t>project type</w:t>
      </w:r>
      <w:r w:rsidRPr="00F935E6">
        <w:rPr>
          <w:rFonts w:cs="Tahoma"/>
          <w:sz w:val="20"/>
          <w:szCs w:val="20"/>
        </w:rPr>
        <w:t xml:space="preserve">. </w:t>
      </w:r>
    </w:p>
    <w:p w14:paraId="7E409F45" w14:textId="14A49898" w:rsidR="00321169" w:rsidRDefault="00321169" w:rsidP="00321169">
      <w:pPr>
        <w:ind w:left="1440"/>
        <w:rPr>
          <w:rFonts w:cs="Tahoma"/>
          <w:sz w:val="20"/>
          <w:szCs w:val="20"/>
        </w:rPr>
      </w:pPr>
    </w:p>
    <w:p w14:paraId="097EAA75" w14:textId="77777777" w:rsidR="00F644A9" w:rsidRPr="00F935E6" w:rsidRDefault="00F644A9" w:rsidP="00321169">
      <w:pPr>
        <w:ind w:left="1440"/>
        <w:rPr>
          <w:rFonts w:cs="Tahoma"/>
          <w:sz w:val="20"/>
          <w:szCs w:val="20"/>
        </w:rPr>
      </w:pPr>
    </w:p>
    <w:tbl>
      <w:tblPr>
        <w:tblW w:w="8100" w:type="dxa"/>
        <w:tblInd w:w="1440" w:type="dxa"/>
        <w:tblBorders>
          <w:top w:val="single" w:sz="4" w:space="0" w:color="009639"/>
          <w:bottom w:val="single" w:sz="4" w:space="0" w:color="009639"/>
          <w:insideH w:val="single" w:sz="4" w:space="0" w:color="009639"/>
          <w:insideV w:val="single" w:sz="4" w:space="0" w:color="009639"/>
        </w:tblBorders>
        <w:tblLook w:val="04A0" w:firstRow="1" w:lastRow="0" w:firstColumn="1" w:lastColumn="0" w:noHBand="0" w:noVBand="1"/>
      </w:tblPr>
      <w:tblGrid>
        <w:gridCol w:w="5400"/>
        <w:gridCol w:w="2700"/>
      </w:tblGrid>
      <w:tr w:rsidR="00321169" w:rsidRPr="00F935E6" w14:paraId="7E409F48" w14:textId="77777777" w:rsidTr="00CA20A7">
        <w:tc>
          <w:tcPr>
            <w:tcW w:w="5400" w:type="dxa"/>
            <w:shd w:val="clear" w:color="auto" w:fill="009639"/>
          </w:tcPr>
          <w:p w14:paraId="7E409F46" w14:textId="0E291229" w:rsidR="00321169" w:rsidRPr="00667ECC" w:rsidRDefault="00321169" w:rsidP="00321169">
            <w:pPr>
              <w:rPr>
                <w:rFonts w:cs="Tahoma"/>
                <w:b/>
                <w:color w:val="FFFFFF" w:themeColor="background1"/>
                <w:sz w:val="20"/>
                <w:szCs w:val="20"/>
              </w:rPr>
            </w:pPr>
            <w:r w:rsidRPr="00667ECC">
              <w:rPr>
                <w:rFonts w:cs="Tahoma"/>
                <w:b/>
                <w:color w:val="FFFFFF" w:themeColor="background1"/>
                <w:sz w:val="20"/>
                <w:szCs w:val="20"/>
              </w:rPr>
              <w:lastRenderedPageBreak/>
              <w:t>Research Topics</w:t>
            </w:r>
          </w:p>
        </w:tc>
        <w:tc>
          <w:tcPr>
            <w:tcW w:w="2700" w:type="dxa"/>
            <w:shd w:val="clear" w:color="auto" w:fill="009639"/>
          </w:tcPr>
          <w:p w14:paraId="7E409F47" w14:textId="1C97FC29" w:rsidR="00321169" w:rsidRPr="00667ECC" w:rsidRDefault="00077BC9" w:rsidP="00321169">
            <w:pPr>
              <w:rPr>
                <w:rFonts w:cs="Tahoma"/>
                <w:b/>
                <w:color w:val="FFFFFF" w:themeColor="background1"/>
                <w:sz w:val="20"/>
                <w:szCs w:val="20"/>
              </w:rPr>
            </w:pPr>
            <w:r w:rsidRPr="00667ECC">
              <w:rPr>
                <w:rFonts w:cs="Tahoma"/>
                <w:b/>
                <w:color w:val="FFFFFF" w:themeColor="background1"/>
                <w:sz w:val="20"/>
                <w:szCs w:val="20"/>
              </w:rPr>
              <w:t>Project Types</w:t>
            </w:r>
          </w:p>
        </w:tc>
      </w:tr>
      <w:tr w:rsidR="00321169" w:rsidRPr="00F935E6" w14:paraId="7E409F5D" w14:textId="77777777" w:rsidTr="00CA20A7">
        <w:tc>
          <w:tcPr>
            <w:tcW w:w="5400" w:type="dxa"/>
          </w:tcPr>
          <w:p w14:paraId="7E409F49"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Autism Spectrum Disorders</w:t>
            </w:r>
          </w:p>
          <w:p w14:paraId="7E409F4A"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Cognition and Student Learning in Special Education</w:t>
            </w:r>
          </w:p>
          <w:p w14:paraId="7E409F4B"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Early Intervention and Early Learning in Special Education</w:t>
            </w:r>
          </w:p>
          <w:p w14:paraId="7E409F4C"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 xml:space="preserve">Families of Children with Disabilities </w:t>
            </w:r>
          </w:p>
          <w:p w14:paraId="7E409F4D" w14:textId="5CD11492" w:rsidR="00321169" w:rsidRPr="00F935E6" w:rsidRDefault="00321169" w:rsidP="00C06B09">
            <w:pPr>
              <w:numPr>
                <w:ilvl w:val="0"/>
                <w:numId w:val="77"/>
              </w:numPr>
              <w:contextualSpacing/>
              <w:rPr>
                <w:rFonts w:cs="Tahoma"/>
                <w:sz w:val="20"/>
                <w:szCs w:val="20"/>
              </w:rPr>
            </w:pPr>
            <w:r w:rsidRPr="00F935E6">
              <w:rPr>
                <w:rFonts w:cs="Tahoma"/>
                <w:sz w:val="20"/>
                <w:szCs w:val="20"/>
              </w:rPr>
              <w:t xml:space="preserve">Professional Development for </w:t>
            </w:r>
            <w:r w:rsidR="00077BC9">
              <w:rPr>
                <w:rFonts w:cs="Tahoma"/>
                <w:sz w:val="20"/>
                <w:szCs w:val="20"/>
              </w:rPr>
              <w:t>Educators</w:t>
            </w:r>
            <w:r w:rsidRPr="00F935E6">
              <w:rPr>
                <w:rFonts w:cs="Tahoma"/>
                <w:sz w:val="20"/>
                <w:szCs w:val="20"/>
              </w:rPr>
              <w:t xml:space="preserve"> and School-Based Service Providers</w:t>
            </w:r>
          </w:p>
          <w:p w14:paraId="7E409F4E"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 xml:space="preserve">Reading, Writing, and Language Development </w:t>
            </w:r>
          </w:p>
          <w:p w14:paraId="7E409F4F"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Science, Technology, Engineering and Mathematics (STEM) Education</w:t>
            </w:r>
          </w:p>
          <w:p w14:paraId="7E409F50"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 xml:space="preserve">Social and Behavioral Outcomes to Support Learning </w:t>
            </w:r>
          </w:p>
          <w:p w14:paraId="7E409F51"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 xml:space="preserve">Special Education Policy, Finance, and Systems </w:t>
            </w:r>
          </w:p>
          <w:p w14:paraId="7E409F52"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 xml:space="preserve">Technology for Special Education </w:t>
            </w:r>
          </w:p>
          <w:p w14:paraId="7E409F53"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Transition Outcomes for Secondary Students with Disabilities</w:t>
            </w:r>
          </w:p>
          <w:p w14:paraId="7E409F54"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Career and Technical Education (CTE) for Students with Disabilities</w:t>
            </w:r>
          </w:p>
          <w:p w14:paraId="7E409F55"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English Learners with Disabilities</w:t>
            </w:r>
          </w:p>
          <w:p w14:paraId="7E409F56" w14:textId="77777777" w:rsidR="00321169" w:rsidRPr="00F935E6" w:rsidRDefault="00321169" w:rsidP="00C06B09">
            <w:pPr>
              <w:numPr>
                <w:ilvl w:val="0"/>
                <w:numId w:val="77"/>
              </w:numPr>
              <w:contextualSpacing/>
              <w:rPr>
                <w:rFonts w:cs="Tahoma"/>
                <w:sz w:val="20"/>
                <w:szCs w:val="20"/>
              </w:rPr>
            </w:pPr>
            <w:r w:rsidRPr="00F935E6">
              <w:rPr>
                <w:rFonts w:cs="Tahoma"/>
                <w:sz w:val="20"/>
                <w:szCs w:val="20"/>
              </w:rPr>
              <w:t>Systems-Involved Students with Disabilities</w:t>
            </w:r>
          </w:p>
        </w:tc>
        <w:tc>
          <w:tcPr>
            <w:tcW w:w="2700" w:type="dxa"/>
          </w:tcPr>
          <w:p w14:paraId="7E409F57" w14:textId="77777777" w:rsidR="00321169" w:rsidRPr="00F935E6" w:rsidRDefault="00321169" w:rsidP="00C06B09">
            <w:pPr>
              <w:numPr>
                <w:ilvl w:val="0"/>
                <w:numId w:val="76"/>
              </w:numPr>
              <w:contextualSpacing/>
              <w:rPr>
                <w:rFonts w:cs="Tahoma"/>
                <w:sz w:val="20"/>
                <w:szCs w:val="20"/>
              </w:rPr>
            </w:pPr>
            <w:r w:rsidRPr="00F935E6">
              <w:rPr>
                <w:rFonts w:cs="Tahoma"/>
                <w:sz w:val="20"/>
                <w:szCs w:val="20"/>
              </w:rPr>
              <w:t>Exploration</w:t>
            </w:r>
          </w:p>
          <w:p w14:paraId="7E409F59" w14:textId="0A7B3684" w:rsidR="00321169" w:rsidRPr="009E6549" w:rsidRDefault="00321169" w:rsidP="00C06B09">
            <w:pPr>
              <w:numPr>
                <w:ilvl w:val="0"/>
                <w:numId w:val="76"/>
              </w:numPr>
              <w:contextualSpacing/>
              <w:rPr>
                <w:rFonts w:cs="Tahoma"/>
                <w:sz w:val="20"/>
                <w:szCs w:val="20"/>
              </w:rPr>
            </w:pPr>
            <w:r w:rsidRPr="00F935E6">
              <w:rPr>
                <w:rFonts w:cs="Tahoma"/>
                <w:sz w:val="20"/>
                <w:szCs w:val="20"/>
              </w:rPr>
              <w:t xml:space="preserve">Development and </w:t>
            </w:r>
            <w:r w:rsidRPr="009E6549">
              <w:rPr>
                <w:rFonts w:cs="Tahoma"/>
                <w:sz w:val="20"/>
                <w:szCs w:val="20"/>
              </w:rPr>
              <w:t>Innovation</w:t>
            </w:r>
          </w:p>
          <w:p w14:paraId="7E409F5A" w14:textId="0DB1644C" w:rsidR="00321169" w:rsidRPr="00F935E6" w:rsidRDefault="00077BC9" w:rsidP="00C06B09">
            <w:pPr>
              <w:numPr>
                <w:ilvl w:val="0"/>
                <w:numId w:val="76"/>
              </w:numPr>
              <w:contextualSpacing/>
              <w:rPr>
                <w:rFonts w:cs="Tahoma"/>
                <w:sz w:val="20"/>
                <w:szCs w:val="20"/>
              </w:rPr>
            </w:pPr>
            <w:r>
              <w:rPr>
                <w:rFonts w:cs="Tahoma"/>
                <w:sz w:val="20"/>
                <w:szCs w:val="20"/>
              </w:rPr>
              <w:t xml:space="preserve">Initial </w:t>
            </w:r>
            <w:r w:rsidR="00D92F4C" w:rsidRPr="00F935E6">
              <w:rPr>
                <w:rFonts w:cs="Tahoma"/>
                <w:sz w:val="20"/>
                <w:szCs w:val="20"/>
              </w:rPr>
              <w:t>Efficacy and Follow-Up</w:t>
            </w:r>
          </w:p>
          <w:p w14:paraId="7E409F5B" w14:textId="5C0F1940" w:rsidR="00D92F4C" w:rsidRPr="00F935E6" w:rsidRDefault="00D92F4C" w:rsidP="00C06B09">
            <w:pPr>
              <w:numPr>
                <w:ilvl w:val="0"/>
                <w:numId w:val="76"/>
              </w:numPr>
              <w:contextualSpacing/>
              <w:rPr>
                <w:rFonts w:cs="Tahoma"/>
                <w:sz w:val="20"/>
                <w:szCs w:val="20"/>
              </w:rPr>
            </w:pPr>
            <w:r w:rsidRPr="00F935E6">
              <w:rPr>
                <w:rFonts w:cs="Tahoma"/>
                <w:sz w:val="20"/>
                <w:szCs w:val="20"/>
              </w:rPr>
              <w:t>Replication</w:t>
            </w:r>
          </w:p>
          <w:p w14:paraId="7E409F5C" w14:textId="77777777" w:rsidR="00321169" w:rsidRPr="00F935E6" w:rsidRDefault="00321169" w:rsidP="00C06B09">
            <w:pPr>
              <w:numPr>
                <w:ilvl w:val="0"/>
                <w:numId w:val="76"/>
              </w:numPr>
              <w:contextualSpacing/>
              <w:rPr>
                <w:rFonts w:cs="Tahoma"/>
                <w:sz w:val="20"/>
                <w:szCs w:val="20"/>
              </w:rPr>
            </w:pPr>
            <w:r w:rsidRPr="00F935E6">
              <w:rPr>
                <w:rFonts w:cs="Tahoma"/>
                <w:sz w:val="20"/>
                <w:szCs w:val="20"/>
              </w:rPr>
              <w:t>Measurement</w:t>
            </w:r>
          </w:p>
        </w:tc>
      </w:tr>
    </w:tbl>
    <w:p w14:paraId="7E409F5E" w14:textId="77777777" w:rsidR="003A7BE1" w:rsidRPr="00F935E6" w:rsidRDefault="003A7BE1" w:rsidP="00F6711D">
      <w:pPr>
        <w:rPr>
          <w:rFonts w:cs="Tahoma"/>
          <w:sz w:val="20"/>
          <w:szCs w:val="20"/>
        </w:rPr>
      </w:pPr>
    </w:p>
    <w:p w14:paraId="7E409F5F" w14:textId="77777777" w:rsidR="00581D04" w:rsidRPr="00F935E6" w:rsidRDefault="003A7BE1" w:rsidP="00581D04">
      <w:pPr>
        <w:spacing w:after="120"/>
        <w:ind w:left="108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9F60" w14:textId="77777777" w:rsidR="003A7BE1" w:rsidRPr="00F935E6" w:rsidRDefault="003A7BE1" w:rsidP="003A7BE1">
      <w:pPr>
        <w:spacing w:after="120"/>
        <w:ind w:left="1080"/>
        <w:rPr>
          <w:rFonts w:cs="Tahoma"/>
          <w:i/>
          <w:sz w:val="20"/>
          <w:szCs w:val="20"/>
        </w:rPr>
      </w:pPr>
      <w:r w:rsidRPr="00F935E6">
        <w:rPr>
          <w:rFonts w:cs="Tahoma"/>
          <w:i/>
          <w:sz w:val="20"/>
          <w:szCs w:val="20"/>
        </w:rPr>
        <w:t>Training Program Focus</w:t>
      </w:r>
      <w:r w:rsidR="007C6327" w:rsidRPr="00F935E6">
        <w:rPr>
          <w:rFonts w:cs="Tahoma"/>
          <w:i/>
          <w:sz w:val="20"/>
          <w:szCs w:val="20"/>
        </w:rPr>
        <w:t xml:space="preserve"> and Framework</w:t>
      </w:r>
      <w:r w:rsidRPr="00F935E6">
        <w:rPr>
          <w:rFonts w:cs="Tahoma"/>
          <w:i/>
          <w:sz w:val="20"/>
          <w:szCs w:val="20"/>
        </w:rPr>
        <w:t>:</w:t>
      </w:r>
    </w:p>
    <w:p w14:paraId="7E409F61" w14:textId="77777777" w:rsidR="00D92F4C" w:rsidRPr="00F935E6" w:rsidRDefault="00D92F4C" w:rsidP="00C06B09">
      <w:pPr>
        <w:pStyle w:val="ListParagraph"/>
        <w:numPr>
          <w:ilvl w:val="0"/>
          <w:numId w:val="30"/>
        </w:numPr>
        <w:spacing w:after="120"/>
        <w:contextualSpacing w:val="0"/>
        <w:rPr>
          <w:rFonts w:eastAsia="Times New Roman" w:cs="Tahoma"/>
          <w:sz w:val="20"/>
          <w:szCs w:val="20"/>
        </w:rPr>
      </w:pPr>
      <w:r w:rsidRPr="00F935E6">
        <w:rPr>
          <w:rFonts w:cs="Tahoma"/>
          <w:sz w:val="20"/>
          <w:szCs w:val="20"/>
        </w:rPr>
        <w:t xml:space="preserve">Describe the focus of your training program and the need for researchers prepared to do research within that focus. </w:t>
      </w:r>
    </w:p>
    <w:p w14:paraId="7E409F62" w14:textId="77777777" w:rsidR="008071BF" w:rsidRPr="00F935E6" w:rsidRDefault="008071BF" w:rsidP="00C06B09">
      <w:pPr>
        <w:pStyle w:val="ListParagraph"/>
        <w:numPr>
          <w:ilvl w:val="0"/>
          <w:numId w:val="30"/>
        </w:numPr>
        <w:spacing w:after="120"/>
        <w:contextualSpacing w:val="0"/>
        <w:rPr>
          <w:rFonts w:eastAsia="Times New Roman" w:cs="Tahoma"/>
          <w:sz w:val="20"/>
          <w:szCs w:val="20"/>
        </w:rPr>
      </w:pPr>
      <w:r w:rsidRPr="00F935E6">
        <w:rPr>
          <w:rFonts w:cs="Tahoma"/>
          <w:sz w:val="20"/>
          <w:szCs w:val="20"/>
        </w:rPr>
        <w:t>Demonstrate how your training program’s focus aligns with the Special Educ</w:t>
      </w:r>
      <w:r w:rsidR="00A2588A" w:rsidRPr="00F935E6">
        <w:rPr>
          <w:rFonts w:cs="Tahoma"/>
          <w:sz w:val="20"/>
          <w:szCs w:val="20"/>
        </w:rPr>
        <w:t>ation Research Grants program (</w:t>
      </w:r>
      <w:r w:rsidRPr="00F935E6">
        <w:rPr>
          <w:rFonts w:cs="Tahoma"/>
          <w:sz w:val="20"/>
          <w:szCs w:val="20"/>
        </w:rPr>
        <w:t xml:space="preserve">84.324A). </w:t>
      </w:r>
    </w:p>
    <w:p w14:paraId="7E409F63" w14:textId="4CDCDE40" w:rsidR="002D0CAE" w:rsidRPr="00F935E6" w:rsidRDefault="002D0CAE" w:rsidP="00C06B09">
      <w:pPr>
        <w:pStyle w:val="ListParagraph"/>
        <w:numPr>
          <w:ilvl w:val="0"/>
          <w:numId w:val="30"/>
        </w:numPr>
        <w:spacing w:after="120"/>
        <w:contextualSpacing w:val="0"/>
        <w:rPr>
          <w:rFonts w:eastAsia="Times New Roman" w:cs="Tahoma"/>
          <w:sz w:val="20"/>
          <w:szCs w:val="20"/>
        </w:rPr>
      </w:pPr>
      <w:r w:rsidRPr="00F935E6">
        <w:rPr>
          <w:rFonts w:cs="Tahoma"/>
          <w:sz w:val="20"/>
          <w:szCs w:val="20"/>
        </w:rPr>
        <w:t>Avoid</w:t>
      </w:r>
      <w:r w:rsidRPr="00F935E6">
        <w:rPr>
          <w:rFonts w:eastAsia="Times New Roman" w:cs="Tahoma"/>
          <w:sz w:val="20"/>
          <w:szCs w:val="20"/>
        </w:rPr>
        <w:t xml:space="preserve"> an overly broad focus that includes too many topics or </w:t>
      </w:r>
      <w:r w:rsidR="000B674C">
        <w:rPr>
          <w:rFonts w:eastAsia="Times New Roman" w:cs="Tahoma"/>
          <w:sz w:val="20"/>
          <w:szCs w:val="20"/>
        </w:rPr>
        <w:t>project types</w:t>
      </w:r>
      <w:r w:rsidRPr="00F935E6">
        <w:rPr>
          <w:rFonts w:eastAsia="Times New Roman" w:cs="Tahoma"/>
          <w:sz w:val="20"/>
          <w:szCs w:val="20"/>
        </w:rPr>
        <w:t xml:space="preserve">. </w:t>
      </w:r>
    </w:p>
    <w:p w14:paraId="7E409F64" w14:textId="77777777" w:rsidR="009E12D0" w:rsidRPr="003A0F5B" w:rsidRDefault="002D0CAE" w:rsidP="00C06B09">
      <w:pPr>
        <w:pStyle w:val="ListParagraph"/>
        <w:numPr>
          <w:ilvl w:val="0"/>
          <w:numId w:val="30"/>
        </w:numPr>
        <w:spacing w:after="120"/>
        <w:contextualSpacing w:val="0"/>
        <w:rPr>
          <w:rFonts w:eastAsia="Times New Roman" w:cs="Tahoma"/>
          <w:sz w:val="20"/>
          <w:szCs w:val="20"/>
        </w:rPr>
      </w:pPr>
      <w:r w:rsidRPr="00F935E6">
        <w:rPr>
          <w:rFonts w:cs="Tahoma"/>
          <w:sz w:val="20"/>
          <w:szCs w:val="20"/>
        </w:rPr>
        <w:t>Describe how your training program will provide opportunities for fellows to work in partnership with education policymakers and practitioners in designing</w:t>
      </w:r>
      <w:r w:rsidR="00D92F4C" w:rsidRPr="00F935E6">
        <w:rPr>
          <w:rFonts w:cs="Tahoma"/>
          <w:sz w:val="20"/>
          <w:szCs w:val="20"/>
        </w:rPr>
        <w:t>,</w:t>
      </w:r>
      <w:r w:rsidRPr="00F935E6">
        <w:rPr>
          <w:rFonts w:cs="Tahoma"/>
          <w:sz w:val="20"/>
          <w:szCs w:val="20"/>
        </w:rPr>
        <w:t xml:space="preserve"> conducting</w:t>
      </w:r>
      <w:r w:rsidR="00D92F4C" w:rsidRPr="00F935E6">
        <w:rPr>
          <w:rFonts w:cs="Tahoma"/>
          <w:sz w:val="20"/>
          <w:szCs w:val="20"/>
        </w:rPr>
        <w:t>, and communicating</w:t>
      </w:r>
      <w:r w:rsidRPr="00F935E6">
        <w:rPr>
          <w:rFonts w:cs="Tahoma"/>
          <w:sz w:val="20"/>
          <w:szCs w:val="20"/>
        </w:rPr>
        <w:t xml:space="preserve"> research. </w:t>
      </w:r>
    </w:p>
    <w:p w14:paraId="7E409F65" w14:textId="77777777" w:rsidR="002D0CAE" w:rsidRPr="004A6961" w:rsidRDefault="009E12D0" w:rsidP="00C06B09">
      <w:pPr>
        <w:pStyle w:val="ListParagraph"/>
        <w:numPr>
          <w:ilvl w:val="0"/>
          <w:numId w:val="30"/>
        </w:numPr>
        <w:spacing w:after="120"/>
        <w:contextualSpacing w:val="0"/>
        <w:rPr>
          <w:rFonts w:eastAsia="Times New Roman" w:cs="Tahoma"/>
          <w:sz w:val="20"/>
          <w:szCs w:val="20"/>
        </w:rPr>
      </w:pPr>
      <w:r w:rsidRPr="004A6961">
        <w:rPr>
          <w:rFonts w:cs="Tahoma"/>
          <w:sz w:val="20"/>
          <w:szCs w:val="20"/>
        </w:rPr>
        <w:t>If applicable, describe how your training program will provide opportunities for fellows to make industry connections and explore careers outside of academia.</w:t>
      </w:r>
    </w:p>
    <w:p w14:paraId="7E409F66" w14:textId="77777777" w:rsidR="007C6327" w:rsidRPr="00F935E6" w:rsidRDefault="007C6327" w:rsidP="00C06B09">
      <w:pPr>
        <w:pStyle w:val="ListParagraph"/>
        <w:numPr>
          <w:ilvl w:val="0"/>
          <w:numId w:val="30"/>
        </w:numPr>
        <w:spacing w:after="120"/>
        <w:contextualSpacing w:val="0"/>
        <w:rPr>
          <w:rFonts w:cs="Tahoma"/>
          <w:sz w:val="20"/>
          <w:szCs w:val="20"/>
        </w:rPr>
      </w:pPr>
      <w:r w:rsidRPr="00F935E6">
        <w:rPr>
          <w:rFonts w:cs="Tahoma"/>
          <w:sz w:val="20"/>
          <w:szCs w:val="20"/>
        </w:rPr>
        <w:t>Discuss what distinguishes your program from other postdoctoral training programs.</w:t>
      </w:r>
    </w:p>
    <w:p w14:paraId="7E409F67" w14:textId="77777777" w:rsidR="00FF1A9A" w:rsidRDefault="007C6327" w:rsidP="00C06B09">
      <w:pPr>
        <w:pStyle w:val="ListParagraph"/>
        <w:numPr>
          <w:ilvl w:val="0"/>
          <w:numId w:val="30"/>
        </w:numPr>
        <w:contextualSpacing w:val="0"/>
        <w:rPr>
          <w:rFonts w:cs="Tahoma"/>
          <w:sz w:val="20"/>
          <w:szCs w:val="20"/>
        </w:rPr>
      </w:pPr>
      <w:r w:rsidRPr="00F935E6">
        <w:rPr>
          <w:rFonts w:cs="Tahoma"/>
          <w:sz w:val="20"/>
          <w:szCs w:val="20"/>
        </w:rPr>
        <w:t>Describe a framework that ties together the training needs of fellows, the training to be provided, and the specific skills and knowledge they are to learn. Explain how these training elements will lead to their development as researchers capable of carrying out rigorous applied research in special education or early intervention.</w:t>
      </w:r>
      <w:r w:rsidR="00FF1A9A">
        <w:rPr>
          <w:rFonts w:cs="Tahoma"/>
          <w:sz w:val="20"/>
          <w:szCs w:val="20"/>
        </w:rPr>
        <w:t xml:space="preserve"> </w:t>
      </w:r>
    </w:p>
    <w:p w14:paraId="7E409F68" w14:textId="77777777" w:rsidR="002E33A3" w:rsidRPr="00F935E6" w:rsidRDefault="002E33A3" w:rsidP="007C6327">
      <w:pPr>
        <w:ind w:left="1080"/>
        <w:rPr>
          <w:rFonts w:cs="Tahoma"/>
          <w:i/>
          <w:sz w:val="20"/>
          <w:szCs w:val="20"/>
        </w:rPr>
      </w:pPr>
    </w:p>
    <w:p w14:paraId="7E409F69" w14:textId="77777777" w:rsidR="003A7BE1" w:rsidRPr="00F935E6" w:rsidRDefault="003A7BE1" w:rsidP="002E33A3">
      <w:pPr>
        <w:spacing w:after="120"/>
        <w:ind w:left="1080"/>
        <w:rPr>
          <w:rFonts w:cs="Tahoma"/>
          <w:i/>
          <w:sz w:val="20"/>
          <w:szCs w:val="20"/>
        </w:rPr>
      </w:pPr>
      <w:r w:rsidRPr="00F935E6">
        <w:rPr>
          <w:rFonts w:cs="Tahoma"/>
          <w:i/>
          <w:sz w:val="20"/>
          <w:szCs w:val="20"/>
        </w:rPr>
        <w:t>Skills and Knowledge:</w:t>
      </w:r>
      <w:r w:rsidRPr="00F935E6">
        <w:rPr>
          <w:rFonts w:cs="Tahoma"/>
          <w:noProof/>
          <w:sz w:val="20"/>
          <w:szCs w:val="20"/>
        </w:rPr>
        <w:t xml:space="preserve"> </w:t>
      </w:r>
    </w:p>
    <w:p w14:paraId="7E409F6A" w14:textId="77777777" w:rsidR="003A7BE1" w:rsidRPr="00F935E6" w:rsidRDefault="003A7BE1" w:rsidP="00C06B09">
      <w:pPr>
        <w:pStyle w:val="ListParagraph"/>
        <w:numPr>
          <w:ilvl w:val="0"/>
          <w:numId w:val="26"/>
        </w:numPr>
        <w:spacing w:after="120"/>
        <w:ind w:left="1440"/>
        <w:contextualSpacing w:val="0"/>
        <w:rPr>
          <w:rFonts w:cs="Tahoma"/>
          <w:sz w:val="20"/>
          <w:szCs w:val="20"/>
        </w:rPr>
      </w:pPr>
      <w:r w:rsidRPr="00F935E6">
        <w:rPr>
          <w:rFonts w:cs="Tahoma"/>
          <w:sz w:val="20"/>
          <w:szCs w:val="20"/>
        </w:rPr>
        <w:t xml:space="preserve">Describe the skills and knowledge </w:t>
      </w:r>
      <w:r w:rsidR="00D92F4C" w:rsidRPr="00F935E6">
        <w:rPr>
          <w:rFonts w:cs="Tahoma"/>
          <w:sz w:val="20"/>
          <w:szCs w:val="20"/>
        </w:rPr>
        <w:t xml:space="preserve">fellows </w:t>
      </w:r>
      <w:r w:rsidR="00C53C1E">
        <w:rPr>
          <w:rFonts w:cs="Tahoma"/>
          <w:sz w:val="20"/>
          <w:szCs w:val="20"/>
        </w:rPr>
        <w:t>are expected to master</w:t>
      </w:r>
      <w:r w:rsidRPr="00F935E6">
        <w:rPr>
          <w:rFonts w:cs="Tahoma"/>
          <w:sz w:val="20"/>
          <w:szCs w:val="20"/>
        </w:rPr>
        <w:t xml:space="preserve"> and </w:t>
      </w:r>
      <w:r w:rsidR="0077365F" w:rsidRPr="00F935E6">
        <w:rPr>
          <w:rFonts w:cs="Tahoma"/>
          <w:sz w:val="20"/>
          <w:szCs w:val="20"/>
        </w:rPr>
        <w:t xml:space="preserve">explain their importance to </w:t>
      </w:r>
      <w:r w:rsidRPr="00F935E6">
        <w:rPr>
          <w:rFonts w:cs="Tahoma"/>
          <w:sz w:val="20"/>
          <w:szCs w:val="20"/>
        </w:rPr>
        <w:t xml:space="preserve">special education </w:t>
      </w:r>
      <w:r w:rsidR="00D06458" w:rsidRPr="00F935E6">
        <w:rPr>
          <w:rFonts w:cs="Tahoma"/>
          <w:sz w:val="20"/>
          <w:szCs w:val="20"/>
        </w:rPr>
        <w:t xml:space="preserve">or early intervention </w:t>
      </w:r>
      <w:r w:rsidR="008071BF" w:rsidRPr="00F935E6">
        <w:rPr>
          <w:rFonts w:cs="Tahoma"/>
          <w:sz w:val="20"/>
          <w:szCs w:val="20"/>
        </w:rPr>
        <w:t>research and practice</w:t>
      </w:r>
      <w:r w:rsidRPr="00F935E6">
        <w:rPr>
          <w:rFonts w:cs="Tahoma"/>
          <w:sz w:val="20"/>
          <w:szCs w:val="20"/>
        </w:rPr>
        <w:t>. These should include:</w:t>
      </w:r>
    </w:p>
    <w:p w14:paraId="0DD41EC8" w14:textId="77777777" w:rsidR="000A5C23" w:rsidRDefault="008071BF" w:rsidP="00C06B09">
      <w:pPr>
        <w:pStyle w:val="ListParagraph"/>
        <w:numPr>
          <w:ilvl w:val="1"/>
          <w:numId w:val="26"/>
        </w:numPr>
        <w:spacing w:after="120"/>
        <w:ind w:left="2160"/>
        <w:contextualSpacing w:val="0"/>
        <w:rPr>
          <w:rFonts w:cs="Tahoma"/>
          <w:sz w:val="20"/>
          <w:szCs w:val="20"/>
        </w:rPr>
      </w:pPr>
      <w:r w:rsidRPr="00F935E6">
        <w:rPr>
          <w:rFonts w:cs="Tahoma"/>
          <w:sz w:val="20"/>
          <w:szCs w:val="20"/>
        </w:rPr>
        <w:t xml:space="preserve">Research </w:t>
      </w:r>
      <w:r w:rsidR="003A7BE1" w:rsidRPr="00F935E6">
        <w:rPr>
          <w:rFonts w:cs="Tahoma"/>
          <w:sz w:val="20"/>
          <w:szCs w:val="20"/>
        </w:rPr>
        <w:t>skills and knowledge</w:t>
      </w:r>
      <w:r w:rsidR="00EB1DFD">
        <w:rPr>
          <w:rFonts w:cs="Tahoma"/>
          <w:sz w:val="20"/>
          <w:szCs w:val="20"/>
        </w:rPr>
        <w:t xml:space="preserve">, such as </w:t>
      </w:r>
      <w:r w:rsidRPr="00F935E6">
        <w:rPr>
          <w:rFonts w:cs="Tahoma"/>
          <w:sz w:val="20"/>
          <w:szCs w:val="20"/>
        </w:rPr>
        <w:t>developin</w:t>
      </w:r>
      <w:r w:rsidR="00EB1DFD">
        <w:rPr>
          <w:rFonts w:cs="Tahoma"/>
          <w:sz w:val="20"/>
          <w:szCs w:val="20"/>
        </w:rPr>
        <w:t>g a research agenda and</w:t>
      </w:r>
      <w:r w:rsidRPr="00F935E6">
        <w:rPr>
          <w:rFonts w:cs="Tahoma"/>
          <w:sz w:val="20"/>
          <w:szCs w:val="20"/>
        </w:rPr>
        <w:t xml:space="preserve"> gaining </w:t>
      </w:r>
      <w:r w:rsidR="003A7BE1" w:rsidRPr="00F935E6">
        <w:rPr>
          <w:rFonts w:cs="Tahoma"/>
          <w:sz w:val="20"/>
          <w:szCs w:val="20"/>
        </w:rPr>
        <w:t>specific content and methodological expertise</w:t>
      </w:r>
      <w:r w:rsidR="00754138" w:rsidRPr="00F935E6">
        <w:rPr>
          <w:rFonts w:cs="Tahoma"/>
          <w:sz w:val="20"/>
          <w:szCs w:val="20"/>
        </w:rPr>
        <w:t>.</w:t>
      </w:r>
    </w:p>
    <w:p w14:paraId="6F9DAF2D" w14:textId="1DADA098" w:rsidR="000A5C23" w:rsidRPr="000A5C23" w:rsidRDefault="000A5C23" w:rsidP="00C06B09">
      <w:pPr>
        <w:pStyle w:val="ListParagraph"/>
        <w:numPr>
          <w:ilvl w:val="1"/>
          <w:numId w:val="26"/>
        </w:numPr>
        <w:spacing w:after="120"/>
        <w:ind w:left="2160"/>
        <w:contextualSpacing w:val="0"/>
        <w:rPr>
          <w:rFonts w:cs="Tahoma"/>
          <w:sz w:val="20"/>
          <w:szCs w:val="20"/>
        </w:rPr>
      </w:pPr>
      <w:r w:rsidRPr="000A5C23">
        <w:rPr>
          <w:rFonts w:cs="Tahoma"/>
          <w:sz w:val="20"/>
          <w:szCs w:val="20"/>
        </w:rPr>
        <w:t xml:space="preserve">Leadership and entrepreneurial skills, such as networking, conducting needs assessments and market analyses, developing and testing products, </w:t>
      </w:r>
      <w:r w:rsidRPr="000A5C23">
        <w:rPr>
          <w:rFonts w:cs="Tahoma"/>
          <w:sz w:val="20"/>
          <w:szCs w:val="20"/>
        </w:rPr>
        <w:lastRenderedPageBreak/>
        <w:t xml:space="preserve">communicating and collaborating with stakeholders, forming and working with teams, and training and mentoring others. </w:t>
      </w:r>
    </w:p>
    <w:p w14:paraId="7E409F6D" w14:textId="25095AB0" w:rsidR="00734F5B" w:rsidRPr="004A6961" w:rsidRDefault="00734F5B" w:rsidP="00C06B09">
      <w:pPr>
        <w:pStyle w:val="ListParagraph"/>
        <w:numPr>
          <w:ilvl w:val="1"/>
          <w:numId w:val="26"/>
        </w:numPr>
        <w:spacing w:after="120"/>
        <w:ind w:left="2160"/>
        <w:contextualSpacing w:val="0"/>
        <w:rPr>
          <w:rFonts w:cs="Tahoma"/>
          <w:sz w:val="20"/>
          <w:szCs w:val="20"/>
        </w:rPr>
      </w:pPr>
      <w:r w:rsidRPr="004A6961">
        <w:rPr>
          <w:rFonts w:cs="Tahoma"/>
          <w:sz w:val="20"/>
          <w:szCs w:val="20"/>
        </w:rPr>
        <w:t xml:space="preserve">Skills related to the </w:t>
      </w:r>
      <w:hyperlink r:id="rId34" w:history="1">
        <w:r w:rsidRPr="00CA20A7">
          <w:rPr>
            <w:rStyle w:val="Hyperlink"/>
            <w:rFonts w:cs="Tahoma"/>
            <w:sz w:val="20"/>
            <w:szCs w:val="20"/>
          </w:rPr>
          <w:t>Standards for Excellence in Education Research</w:t>
        </w:r>
      </w:hyperlink>
      <w:r w:rsidR="002553C9">
        <w:rPr>
          <w:rFonts w:cs="Tahoma"/>
          <w:color w:val="000000"/>
          <w:sz w:val="20"/>
          <w:szCs w:val="20"/>
        </w:rPr>
        <w:t>.</w:t>
      </w:r>
    </w:p>
    <w:p w14:paraId="752BE30C" w14:textId="77777777" w:rsidR="000A5C23" w:rsidRPr="00F935E6" w:rsidRDefault="000A5C23" w:rsidP="00C06B09">
      <w:pPr>
        <w:pStyle w:val="ListParagraph"/>
        <w:numPr>
          <w:ilvl w:val="1"/>
          <w:numId w:val="26"/>
        </w:numPr>
        <w:ind w:left="2160"/>
        <w:contextualSpacing w:val="0"/>
        <w:rPr>
          <w:rFonts w:cs="Tahoma"/>
          <w:sz w:val="20"/>
          <w:szCs w:val="20"/>
        </w:rPr>
      </w:pPr>
      <w:r w:rsidRPr="00F935E6">
        <w:rPr>
          <w:rFonts w:cs="Tahoma"/>
          <w:sz w:val="20"/>
          <w:szCs w:val="20"/>
        </w:rPr>
        <w:t xml:space="preserve">Professional </w:t>
      </w:r>
      <w:r>
        <w:rPr>
          <w:rFonts w:cs="Tahoma"/>
          <w:sz w:val="20"/>
          <w:szCs w:val="20"/>
        </w:rPr>
        <w:t xml:space="preserve">skills, such as </w:t>
      </w:r>
      <w:r w:rsidRPr="00F935E6">
        <w:rPr>
          <w:rFonts w:cs="Tahoma"/>
          <w:sz w:val="20"/>
          <w:szCs w:val="20"/>
        </w:rPr>
        <w:t>preparing grant applications; collaborating with other researchers and with education practitioners and policymakers; writing articles for publication; managing research projects and grants</w:t>
      </w:r>
      <w:r>
        <w:rPr>
          <w:rFonts w:cs="Tahoma"/>
          <w:sz w:val="20"/>
          <w:szCs w:val="20"/>
        </w:rPr>
        <w:t>; and disseminating</w:t>
      </w:r>
      <w:r w:rsidRPr="00F935E6">
        <w:rPr>
          <w:rFonts w:cs="Tahoma"/>
          <w:sz w:val="20"/>
          <w:szCs w:val="20"/>
        </w:rPr>
        <w:t xml:space="preserve"> research findings to </w:t>
      </w:r>
      <w:r>
        <w:rPr>
          <w:rFonts w:cs="Tahoma"/>
          <w:sz w:val="20"/>
          <w:szCs w:val="20"/>
        </w:rPr>
        <w:t xml:space="preserve">a wide audience including </w:t>
      </w:r>
      <w:r w:rsidRPr="00F935E6">
        <w:rPr>
          <w:rFonts w:cs="Tahoma"/>
          <w:sz w:val="20"/>
          <w:szCs w:val="20"/>
        </w:rPr>
        <w:t>policymakers, practitioners, and the public.</w:t>
      </w:r>
    </w:p>
    <w:p w14:paraId="7E409F6F" w14:textId="77777777" w:rsidR="003A7BE1" w:rsidRPr="00F935E6" w:rsidRDefault="003A7BE1" w:rsidP="00187AB5">
      <w:pPr>
        <w:ind w:left="1080"/>
        <w:rPr>
          <w:rFonts w:cs="Tahoma"/>
          <w:sz w:val="20"/>
          <w:szCs w:val="20"/>
        </w:rPr>
      </w:pPr>
    </w:p>
    <w:p w14:paraId="7E409F70" w14:textId="77777777" w:rsidR="003A7BE1" w:rsidRPr="00F935E6" w:rsidRDefault="002E33A3" w:rsidP="003A7BE1">
      <w:pPr>
        <w:spacing w:after="120"/>
        <w:ind w:left="1080"/>
        <w:rPr>
          <w:rFonts w:cs="Tahoma"/>
          <w:i/>
          <w:sz w:val="20"/>
          <w:szCs w:val="20"/>
        </w:rPr>
      </w:pPr>
      <w:r w:rsidRPr="00F935E6">
        <w:rPr>
          <w:rFonts w:cs="Tahoma"/>
          <w:i/>
          <w:sz w:val="20"/>
          <w:szCs w:val="20"/>
        </w:rPr>
        <w:t xml:space="preserve">Postdoctoral </w:t>
      </w:r>
      <w:r w:rsidR="003A7BE1" w:rsidRPr="00F935E6">
        <w:rPr>
          <w:rFonts w:cs="Tahoma"/>
          <w:i/>
          <w:sz w:val="20"/>
          <w:szCs w:val="20"/>
        </w:rPr>
        <w:t>Fellows:</w:t>
      </w:r>
    </w:p>
    <w:p w14:paraId="7E409F71" w14:textId="77777777" w:rsidR="003A7BE1" w:rsidRPr="00F935E6" w:rsidRDefault="003A7BE1" w:rsidP="00C06B09">
      <w:pPr>
        <w:pStyle w:val="ListParagraph"/>
        <w:numPr>
          <w:ilvl w:val="0"/>
          <w:numId w:val="27"/>
        </w:numPr>
        <w:ind w:left="1440"/>
        <w:contextualSpacing w:val="0"/>
        <w:rPr>
          <w:rFonts w:cs="Tahoma"/>
          <w:sz w:val="20"/>
          <w:szCs w:val="20"/>
        </w:rPr>
      </w:pPr>
      <w:r w:rsidRPr="00F935E6">
        <w:rPr>
          <w:rFonts w:cs="Tahoma"/>
          <w:sz w:val="20"/>
          <w:szCs w:val="20"/>
        </w:rPr>
        <w:t>Discuss the characteristics</w:t>
      </w:r>
      <w:r w:rsidR="00AB14BD" w:rsidRPr="00F935E6">
        <w:rPr>
          <w:rFonts w:cs="Tahoma"/>
          <w:sz w:val="20"/>
          <w:szCs w:val="20"/>
        </w:rPr>
        <w:t>, interests, and needs</w:t>
      </w:r>
      <w:r w:rsidRPr="00F935E6">
        <w:rPr>
          <w:rFonts w:cs="Tahoma"/>
          <w:sz w:val="20"/>
          <w:szCs w:val="20"/>
        </w:rPr>
        <w:t xml:space="preserve"> of fellows that you are likely to recruit</w:t>
      </w:r>
      <w:r w:rsidR="001D53A1">
        <w:rPr>
          <w:rFonts w:cs="Tahoma"/>
          <w:sz w:val="20"/>
          <w:szCs w:val="20"/>
        </w:rPr>
        <w:t>, including their fields, existing</w:t>
      </w:r>
      <w:r w:rsidR="00D92F4C" w:rsidRPr="00F935E6">
        <w:rPr>
          <w:rFonts w:cs="Tahoma"/>
          <w:sz w:val="20"/>
          <w:szCs w:val="20"/>
        </w:rPr>
        <w:t xml:space="preserve"> </w:t>
      </w:r>
      <w:r w:rsidRPr="00F935E6">
        <w:rPr>
          <w:rFonts w:cs="Tahoma"/>
          <w:sz w:val="20"/>
          <w:szCs w:val="20"/>
        </w:rPr>
        <w:t>skills and expertise</w:t>
      </w:r>
      <w:r w:rsidR="00AB14BD" w:rsidRPr="00F935E6">
        <w:rPr>
          <w:rFonts w:cs="Tahoma"/>
          <w:sz w:val="20"/>
          <w:szCs w:val="20"/>
        </w:rPr>
        <w:t>, and gaps in skills and knowledge</w:t>
      </w:r>
      <w:r w:rsidRPr="00F935E6">
        <w:rPr>
          <w:rFonts w:cs="Tahoma"/>
          <w:sz w:val="20"/>
          <w:szCs w:val="20"/>
        </w:rPr>
        <w:t>.</w:t>
      </w:r>
      <w:r w:rsidR="00AB14BD" w:rsidRPr="00F935E6">
        <w:rPr>
          <w:rFonts w:cs="Tahoma"/>
          <w:sz w:val="20"/>
          <w:szCs w:val="20"/>
        </w:rPr>
        <w:t xml:space="preserve"> By describing the fellows you intend to recruit, you will be better able to discuss the training </w:t>
      </w:r>
      <w:r w:rsidR="00581D04" w:rsidRPr="00F935E6">
        <w:rPr>
          <w:rFonts w:cs="Tahoma"/>
          <w:sz w:val="20"/>
          <w:szCs w:val="20"/>
        </w:rPr>
        <w:t>needed</w:t>
      </w:r>
      <w:r w:rsidR="00AB14BD" w:rsidRPr="00F935E6">
        <w:rPr>
          <w:rFonts w:cs="Tahoma"/>
          <w:sz w:val="20"/>
          <w:szCs w:val="20"/>
        </w:rPr>
        <w:t xml:space="preserve"> to produce the intended type of researchers.</w:t>
      </w:r>
      <w:r w:rsidRPr="00F935E6">
        <w:rPr>
          <w:rFonts w:cs="Tahoma"/>
          <w:sz w:val="20"/>
          <w:szCs w:val="20"/>
        </w:rPr>
        <w:t xml:space="preserve">  </w:t>
      </w:r>
    </w:p>
    <w:p w14:paraId="7E409F72" w14:textId="77777777" w:rsidR="003A7BE1" w:rsidRPr="00F935E6" w:rsidRDefault="003A7BE1" w:rsidP="00187AB5">
      <w:pPr>
        <w:ind w:left="1080"/>
        <w:rPr>
          <w:rFonts w:cs="Tahoma"/>
          <w:i/>
          <w:sz w:val="20"/>
          <w:szCs w:val="20"/>
        </w:rPr>
      </w:pPr>
      <w:r w:rsidRPr="00F935E6">
        <w:rPr>
          <w:rFonts w:cs="Tahoma"/>
          <w:i/>
          <w:sz w:val="20"/>
          <w:szCs w:val="20"/>
        </w:rPr>
        <w:tab/>
      </w:r>
      <w:r w:rsidRPr="00F935E6">
        <w:rPr>
          <w:rFonts w:cs="Tahoma"/>
          <w:i/>
          <w:sz w:val="20"/>
          <w:szCs w:val="20"/>
        </w:rPr>
        <w:tab/>
      </w:r>
      <w:r w:rsidRPr="00F935E6">
        <w:rPr>
          <w:rFonts w:cs="Tahoma"/>
          <w:i/>
          <w:sz w:val="20"/>
          <w:szCs w:val="20"/>
        </w:rPr>
        <w:tab/>
      </w:r>
    </w:p>
    <w:p w14:paraId="7E409F73" w14:textId="77777777" w:rsidR="003A7BE1" w:rsidRPr="00F935E6" w:rsidRDefault="003A7BE1" w:rsidP="00C06B09">
      <w:pPr>
        <w:pStyle w:val="ListParagraph"/>
        <w:numPr>
          <w:ilvl w:val="0"/>
          <w:numId w:val="56"/>
        </w:numPr>
        <w:contextualSpacing w:val="0"/>
        <w:rPr>
          <w:rFonts w:cs="Tahoma"/>
          <w:sz w:val="20"/>
          <w:szCs w:val="20"/>
        </w:rPr>
      </w:pPr>
      <w:r w:rsidRPr="00F935E6">
        <w:rPr>
          <w:rStyle w:val="Heading6Char"/>
          <w:rFonts w:cs="Tahoma"/>
          <w:sz w:val="20"/>
          <w:szCs w:val="20"/>
        </w:rPr>
        <w:t>Research Training Plan</w:t>
      </w:r>
      <w:r w:rsidRPr="00F935E6">
        <w:rPr>
          <w:rFonts w:cs="Tahoma"/>
          <w:sz w:val="20"/>
          <w:szCs w:val="20"/>
        </w:rPr>
        <w:t xml:space="preserve"> </w:t>
      </w:r>
      <w:r w:rsidR="00286541" w:rsidRPr="00F935E6">
        <w:rPr>
          <w:rFonts w:cs="Tahoma"/>
          <w:sz w:val="20"/>
          <w:szCs w:val="20"/>
        </w:rPr>
        <w:t>–</w:t>
      </w:r>
      <w:r w:rsidRPr="00F935E6">
        <w:rPr>
          <w:rFonts w:cs="Tahoma"/>
          <w:sz w:val="20"/>
          <w:szCs w:val="20"/>
        </w:rPr>
        <w:t xml:space="preserve"> The purpose of this section is to outline the specific activities </w:t>
      </w:r>
      <w:r w:rsidR="00F6711D" w:rsidRPr="00F935E6">
        <w:rPr>
          <w:rFonts w:cs="Tahoma"/>
          <w:sz w:val="20"/>
          <w:szCs w:val="20"/>
        </w:rPr>
        <w:t xml:space="preserve">and mentoring </w:t>
      </w:r>
      <w:r w:rsidRPr="00F935E6">
        <w:rPr>
          <w:rFonts w:cs="Tahoma"/>
          <w:sz w:val="20"/>
          <w:szCs w:val="20"/>
        </w:rPr>
        <w:t>your training program will provide</w:t>
      </w:r>
      <w:r w:rsidR="00581D04" w:rsidRPr="00F935E6">
        <w:rPr>
          <w:rFonts w:cs="Tahoma"/>
          <w:sz w:val="20"/>
          <w:szCs w:val="20"/>
        </w:rPr>
        <w:t>.</w:t>
      </w:r>
    </w:p>
    <w:p w14:paraId="7E409F74" w14:textId="77777777" w:rsidR="008E465B" w:rsidRPr="00F935E6" w:rsidRDefault="008E465B" w:rsidP="008E465B">
      <w:pPr>
        <w:pStyle w:val="ListParagraph"/>
        <w:contextualSpacing w:val="0"/>
        <w:rPr>
          <w:rFonts w:cs="Tahoma"/>
          <w:sz w:val="20"/>
          <w:szCs w:val="20"/>
        </w:rPr>
      </w:pPr>
    </w:p>
    <w:p w14:paraId="7E409F75" w14:textId="77777777" w:rsidR="003A7BE1" w:rsidRPr="00F935E6" w:rsidRDefault="003A7BE1" w:rsidP="008E465B">
      <w:pPr>
        <w:keepNext/>
        <w:spacing w:after="120"/>
        <w:ind w:left="1080"/>
        <w:rPr>
          <w:rFonts w:cs="Tahoma"/>
          <w:sz w:val="20"/>
          <w:szCs w:val="20"/>
        </w:rPr>
      </w:pPr>
      <w:r w:rsidRPr="00F935E6">
        <w:rPr>
          <w:rFonts w:cs="Tahoma"/>
          <w:b/>
          <w:sz w:val="20"/>
          <w:szCs w:val="20"/>
        </w:rPr>
        <w:t xml:space="preserve">Requirements: </w:t>
      </w:r>
      <w:r w:rsidRPr="00F935E6">
        <w:rPr>
          <w:rFonts w:cs="Tahoma"/>
          <w:sz w:val="20"/>
          <w:szCs w:val="20"/>
        </w:rPr>
        <w:t>In order to be responsive and sent forward for peer review, application</w:t>
      </w:r>
      <w:r w:rsidR="009F7A98" w:rsidRPr="00F935E6">
        <w:rPr>
          <w:rFonts w:cs="Tahoma"/>
          <w:sz w:val="20"/>
          <w:szCs w:val="20"/>
        </w:rPr>
        <w:t xml:space="preserve">s under the Postdoctoral 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00F27FB7" w:rsidRPr="00F935E6">
        <w:rPr>
          <w:rFonts w:cs="Tahoma"/>
          <w:sz w:val="20"/>
          <w:szCs w:val="20"/>
        </w:rPr>
        <w:t xml:space="preserve"> describe</w:t>
      </w:r>
      <w:r w:rsidRPr="00F935E6">
        <w:rPr>
          <w:rFonts w:cs="Tahoma"/>
          <w:sz w:val="20"/>
          <w:szCs w:val="20"/>
        </w:rPr>
        <w:t>:</w:t>
      </w:r>
    </w:p>
    <w:p w14:paraId="7E409F76" w14:textId="44A36D0E" w:rsidR="00373168" w:rsidRPr="0088008A" w:rsidRDefault="003A7BE1" w:rsidP="00C06B09">
      <w:pPr>
        <w:pStyle w:val="ListParagraph"/>
        <w:keepNext/>
        <w:numPr>
          <w:ilvl w:val="0"/>
          <w:numId w:val="32"/>
        </w:numPr>
        <w:spacing w:after="120"/>
        <w:ind w:left="1440"/>
        <w:contextualSpacing w:val="0"/>
        <w:rPr>
          <w:rFonts w:cs="Tahoma"/>
          <w:sz w:val="20"/>
          <w:szCs w:val="20"/>
        </w:rPr>
      </w:pPr>
      <w:r w:rsidRPr="0088008A">
        <w:rPr>
          <w:rFonts w:cs="Tahoma"/>
          <w:sz w:val="20"/>
          <w:szCs w:val="20"/>
        </w:rPr>
        <w:t xml:space="preserve">A recruitment plan </w:t>
      </w:r>
      <w:r w:rsidR="0088008A">
        <w:rPr>
          <w:rFonts w:cs="Tahoma"/>
          <w:sz w:val="20"/>
          <w:szCs w:val="20"/>
        </w:rPr>
        <w:t xml:space="preserve">(see the section on </w:t>
      </w:r>
      <w:hyperlink w:anchor="Additionalparameters" w:history="1">
        <w:r w:rsidR="00373168" w:rsidRPr="0088008A">
          <w:rPr>
            <w:rStyle w:val="Hyperlink"/>
            <w:rFonts w:cs="Tahoma"/>
            <w:sz w:val="20"/>
            <w:szCs w:val="20"/>
          </w:rPr>
          <w:t>Additional Budget Parameters and Application Requirements</w:t>
        </w:r>
      </w:hyperlink>
      <w:r w:rsidR="0088008A" w:rsidRPr="00F5306B">
        <w:rPr>
          <w:rStyle w:val="Hyperlink"/>
          <w:rFonts w:cs="Tahoma"/>
          <w:color w:val="auto"/>
          <w:sz w:val="20"/>
          <w:szCs w:val="20"/>
          <w:u w:val="none"/>
        </w:rPr>
        <w:t xml:space="preserve"> for eligibility requirements/considerations for fellows)</w:t>
      </w:r>
      <w:r w:rsidR="004E170F">
        <w:rPr>
          <w:rFonts w:cs="Tahoma"/>
          <w:sz w:val="20"/>
          <w:szCs w:val="20"/>
        </w:rPr>
        <w:t>;</w:t>
      </w:r>
    </w:p>
    <w:p w14:paraId="7E409F77" w14:textId="04A4A82C" w:rsidR="00906AD0" w:rsidRPr="00F935E6" w:rsidRDefault="00F27FB7" w:rsidP="00C06B09">
      <w:pPr>
        <w:pStyle w:val="ListParagraph"/>
        <w:keepNext/>
        <w:numPr>
          <w:ilvl w:val="0"/>
          <w:numId w:val="32"/>
        </w:numPr>
        <w:spacing w:after="120"/>
        <w:ind w:left="1440"/>
        <w:contextualSpacing w:val="0"/>
        <w:rPr>
          <w:rFonts w:cs="Tahoma"/>
          <w:sz w:val="20"/>
          <w:szCs w:val="20"/>
        </w:rPr>
      </w:pPr>
      <w:r w:rsidRPr="00F935E6">
        <w:rPr>
          <w:rFonts w:cs="Tahoma"/>
          <w:sz w:val="20"/>
          <w:szCs w:val="20"/>
        </w:rPr>
        <w:t>The r</w:t>
      </w:r>
      <w:r w:rsidR="004C75D5" w:rsidRPr="00F935E6">
        <w:rPr>
          <w:rFonts w:cs="Tahoma"/>
          <w:sz w:val="20"/>
          <w:szCs w:val="20"/>
        </w:rPr>
        <w:t>esearch training activities</w:t>
      </w:r>
      <w:r w:rsidR="004E170F">
        <w:rPr>
          <w:rFonts w:cs="Tahoma"/>
          <w:sz w:val="20"/>
          <w:szCs w:val="20"/>
        </w:rPr>
        <w:t>;</w:t>
      </w:r>
    </w:p>
    <w:p w14:paraId="7E409F78" w14:textId="13317863" w:rsidR="003A7BE1" w:rsidRPr="00F935E6" w:rsidRDefault="003A7BE1" w:rsidP="00C06B09">
      <w:pPr>
        <w:pStyle w:val="ListParagraph"/>
        <w:keepNext/>
        <w:numPr>
          <w:ilvl w:val="0"/>
          <w:numId w:val="32"/>
        </w:numPr>
        <w:spacing w:after="120"/>
        <w:ind w:left="1440"/>
        <w:contextualSpacing w:val="0"/>
        <w:rPr>
          <w:rFonts w:cs="Tahoma"/>
          <w:sz w:val="20"/>
          <w:szCs w:val="20"/>
        </w:rPr>
      </w:pPr>
      <w:r w:rsidRPr="00F935E6">
        <w:rPr>
          <w:rFonts w:cs="Tahoma"/>
          <w:sz w:val="20"/>
          <w:szCs w:val="20"/>
        </w:rPr>
        <w:t>The financial support to be provided to individual fellows and to the overall training program</w:t>
      </w:r>
      <w:r w:rsidR="004E170F">
        <w:rPr>
          <w:rFonts w:cs="Tahoma"/>
          <w:sz w:val="20"/>
          <w:szCs w:val="20"/>
        </w:rPr>
        <w:t>; and</w:t>
      </w:r>
    </w:p>
    <w:p w14:paraId="7E409F79" w14:textId="45D85CB1" w:rsidR="003A7BE1" w:rsidRPr="00A047D5" w:rsidRDefault="003A7BE1" w:rsidP="00C06B09">
      <w:pPr>
        <w:pStyle w:val="ListParagraph"/>
        <w:keepNext/>
        <w:numPr>
          <w:ilvl w:val="0"/>
          <w:numId w:val="32"/>
        </w:numPr>
        <w:ind w:left="1440"/>
        <w:contextualSpacing w:val="0"/>
        <w:rPr>
          <w:rFonts w:cs="Tahoma"/>
          <w:sz w:val="20"/>
          <w:szCs w:val="20"/>
        </w:rPr>
      </w:pPr>
      <w:r w:rsidRPr="00F935E6">
        <w:rPr>
          <w:rFonts w:cs="Tahoma"/>
          <w:sz w:val="20"/>
          <w:szCs w:val="20"/>
        </w:rPr>
        <w:t xml:space="preserve">A plan for tracking fellows’ progress and </w:t>
      </w:r>
      <w:r w:rsidRPr="00A047D5">
        <w:rPr>
          <w:rFonts w:cs="Tahoma"/>
          <w:sz w:val="20"/>
          <w:szCs w:val="20"/>
        </w:rPr>
        <w:t xml:space="preserve">determining the success of the training program. </w:t>
      </w:r>
    </w:p>
    <w:p w14:paraId="7E409F7A" w14:textId="77777777" w:rsidR="003A7BE1" w:rsidRPr="00F935E6" w:rsidRDefault="003A7BE1" w:rsidP="00AB14BD">
      <w:pPr>
        <w:rPr>
          <w:rFonts w:cs="Tahoma"/>
          <w:b/>
          <w:sz w:val="20"/>
          <w:szCs w:val="20"/>
        </w:rPr>
      </w:pPr>
    </w:p>
    <w:p w14:paraId="7E409F7B" w14:textId="77777777" w:rsidR="003A7BE1" w:rsidRPr="00F935E6" w:rsidRDefault="003A7BE1" w:rsidP="003A7BE1">
      <w:pPr>
        <w:spacing w:after="120"/>
        <w:ind w:left="108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9F7C" w14:textId="77777777" w:rsidR="003A7BE1" w:rsidRPr="00F935E6" w:rsidRDefault="003A7BE1" w:rsidP="003A7BE1">
      <w:pPr>
        <w:spacing w:after="120"/>
        <w:ind w:left="1080"/>
        <w:rPr>
          <w:rFonts w:cs="Tahoma"/>
          <w:i/>
          <w:sz w:val="20"/>
          <w:szCs w:val="20"/>
        </w:rPr>
      </w:pPr>
      <w:r w:rsidRPr="00F935E6">
        <w:rPr>
          <w:rFonts w:cs="Tahoma"/>
          <w:i/>
          <w:sz w:val="20"/>
          <w:szCs w:val="20"/>
        </w:rPr>
        <w:t>Recruitment Plan:</w:t>
      </w:r>
    </w:p>
    <w:p w14:paraId="7E409F7D" w14:textId="77777777" w:rsidR="003A7BE1" w:rsidRPr="00F935E6" w:rsidRDefault="003A7BE1" w:rsidP="00C06B09">
      <w:pPr>
        <w:pStyle w:val="ListParagraph"/>
        <w:numPr>
          <w:ilvl w:val="0"/>
          <w:numId w:val="22"/>
        </w:numPr>
        <w:spacing w:after="120"/>
        <w:ind w:left="1440"/>
        <w:contextualSpacing w:val="0"/>
        <w:rPr>
          <w:rFonts w:cs="Tahoma"/>
          <w:sz w:val="20"/>
          <w:szCs w:val="20"/>
        </w:rPr>
      </w:pPr>
      <w:r w:rsidRPr="00F935E6">
        <w:rPr>
          <w:rFonts w:cs="Tahoma"/>
          <w:sz w:val="20"/>
          <w:szCs w:val="20"/>
        </w:rPr>
        <w:t xml:space="preserve">Identify </w:t>
      </w:r>
      <w:r w:rsidR="00006C85" w:rsidRPr="00F935E6">
        <w:rPr>
          <w:rFonts w:cs="Tahoma"/>
          <w:sz w:val="20"/>
          <w:szCs w:val="20"/>
        </w:rPr>
        <w:t xml:space="preserve">the </w:t>
      </w:r>
      <w:r w:rsidRPr="00F935E6">
        <w:rPr>
          <w:rFonts w:cs="Tahoma"/>
          <w:sz w:val="20"/>
          <w:szCs w:val="20"/>
        </w:rPr>
        <w:t xml:space="preserve">underrepresented groups </w:t>
      </w:r>
      <w:r w:rsidR="00006C85" w:rsidRPr="00F935E6">
        <w:rPr>
          <w:rFonts w:cs="Tahoma"/>
          <w:sz w:val="20"/>
          <w:szCs w:val="20"/>
        </w:rPr>
        <w:t xml:space="preserve">you intend to recruit </w:t>
      </w:r>
      <w:r w:rsidRPr="00F935E6">
        <w:rPr>
          <w:rFonts w:cs="Tahoma"/>
          <w:sz w:val="20"/>
          <w:szCs w:val="20"/>
        </w:rPr>
        <w:t>(</w:t>
      </w:r>
      <w:r w:rsidR="001D53A1">
        <w:rPr>
          <w:rFonts w:cs="Tahoma"/>
          <w:sz w:val="20"/>
          <w:szCs w:val="20"/>
        </w:rPr>
        <w:t>for example,</w:t>
      </w:r>
      <w:r w:rsidRPr="00F935E6">
        <w:rPr>
          <w:rFonts w:cs="Tahoma"/>
          <w:sz w:val="20"/>
          <w:szCs w:val="20"/>
        </w:rPr>
        <w:t xml:space="preserve"> racial/ethnic minorities</w:t>
      </w:r>
      <w:r w:rsidR="0088008A">
        <w:rPr>
          <w:rFonts w:cs="Tahoma"/>
          <w:sz w:val="20"/>
          <w:szCs w:val="20"/>
        </w:rPr>
        <w:t>,</w:t>
      </w:r>
      <w:r w:rsidRPr="00F935E6">
        <w:rPr>
          <w:rFonts w:cs="Tahoma"/>
          <w:sz w:val="20"/>
          <w:szCs w:val="20"/>
        </w:rPr>
        <w:t xml:space="preserve"> </w:t>
      </w:r>
      <w:r w:rsidR="00D5494E">
        <w:rPr>
          <w:rFonts w:cs="Tahoma"/>
          <w:sz w:val="20"/>
          <w:szCs w:val="20"/>
        </w:rPr>
        <w:t>individuals</w:t>
      </w:r>
      <w:r w:rsidRPr="00F935E6">
        <w:rPr>
          <w:rFonts w:cs="Tahoma"/>
          <w:sz w:val="20"/>
          <w:szCs w:val="20"/>
        </w:rPr>
        <w:t xml:space="preserve"> from low-income </w:t>
      </w:r>
      <w:r w:rsidR="00B05E3A">
        <w:rPr>
          <w:rFonts w:cs="Tahoma"/>
          <w:sz w:val="20"/>
          <w:szCs w:val="20"/>
        </w:rPr>
        <w:t>backgrounds</w:t>
      </w:r>
      <w:r w:rsidR="0088008A">
        <w:rPr>
          <w:rFonts w:cs="Tahoma"/>
          <w:sz w:val="20"/>
          <w:szCs w:val="20"/>
        </w:rPr>
        <w:t>,</w:t>
      </w:r>
      <w:r w:rsidRPr="00F935E6">
        <w:rPr>
          <w:rFonts w:cs="Tahoma"/>
          <w:sz w:val="20"/>
          <w:szCs w:val="20"/>
        </w:rPr>
        <w:t xml:space="preserve"> </w:t>
      </w:r>
      <w:r w:rsidR="00B05E3A">
        <w:rPr>
          <w:rFonts w:cs="Tahoma"/>
          <w:sz w:val="20"/>
          <w:szCs w:val="20"/>
        </w:rPr>
        <w:t xml:space="preserve">veterans, </w:t>
      </w:r>
      <w:r w:rsidR="001D53A1">
        <w:rPr>
          <w:rFonts w:cs="Tahoma"/>
          <w:sz w:val="20"/>
          <w:szCs w:val="20"/>
        </w:rPr>
        <w:t xml:space="preserve">and </w:t>
      </w:r>
      <w:r w:rsidRPr="00F935E6">
        <w:rPr>
          <w:rFonts w:cs="Tahoma"/>
          <w:sz w:val="20"/>
          <w:szCs w:val="20"/>
        </w:rPr>
        <w:t>individuals with disabilities)</w:t>
      </w:r>
      <w:r w:rsidR="00006C85" w:rsidRPr="00F935E6">
        <w:rPr>
          <w:rFonts w:cs="Tahoma"/>
          <w:sz w:val="20"/>
          <w:szCs w:val="20"/>
        </w:rPr>
        <w:t xml:space="preserve"> and describe your plan to recruit fellows from these groups</w:t>
      </w:r>
      <w:r w:rsidRPr="00F935E6">
        <w:rPr>
          <w:rFonts w:cs="Tahoma"/>
          <w:sz w:val="20"/>
          <w:szCs w:val="20"/>
        </w:rPr>
        <w:t>.</w:t>
      </w:r>
    </w:p>
    <w:p w14:paraId="7E409F7E" w14:textId="77777777" w:rsidR="00006C85" w:rsidRPr="00F935E6" w:rsidRDefault="00006C85" w:rsidP="00C06B09">
      <w:pPr>
        <w:pStyle w:val="ListParagraph"/>
        <w:numPr>
          <w:ilvl w:val="0"/>
          <w:numId w:val="22"/>
        </w:numPr>
        <w:spacing w:after="120"/>
        <w:ind w:left="1440"/>
        <w:contextualSpacing w:val="0"/>
        <w:rPr>
          <w:rFonts w:cs="Tahoma"/>
          <w:sz w:val="20"/>
          <w:szCs w:val="20"/>
        </w:rPr>
      </w:pPr>
      <w:r w:rsidRPr="00F935E6">
        <w:rPr>
          <w:rFonts w:cs="Tahoma"/>
          <w:sz w:val="20"/>
          <w:szCs w:val="20"/>
        </w:rPr>
        <w:t xml:space="preserve">Describe how your recruitment plan will locate fellows who have high potential but need more research experience and mentoring. In particular, </w:t>
      </w:r>
      <w:r w:rsidR="00CA7E1E" w:rsidRPr="00F935E6">
        <w:rPr>
          <w:rFonts w:cs="Tahoma"/>
          <w:sz w:val="20"/>
          <w:szCs w:val="20"/>
        </w:rPr>
        <w:t>IES</w:t>
      </w:r>
      <w:r w:rsidRPr="00F935E6">
        <w:rPr>
          <w:rFonts w:cs="Tahoma"/>
          <w:sz w:val="20"/>
          <w:szCs w:val="20"/>
        </w:rPr>
        <w:t xml:space="preserve"> encourages </w:t>
      </w:r>
      <w:r w:rsidR="00607BB5" w:rsidRPr="00F935E6">
        <w:rPr>
          <w:rFonts w:cs="Tahoma"/>
          <w:sz w:val="20"/>
          <w:szCs w:val="20"/>
        </w:rPr>
        <w:t xml:space="preserve">you </w:t>
      </w:r>
      <w:r w:rsidRPr="00F935E6">
        <w:rPr>
          <w:rFonts w:cs="Tahoma"/>
          <w:sz w:val="20"/>
          <w:szCs w:val="20"/>
        </w:rPr>
        <w:t>to consider fellows who may come from smaller or less well-known doctoral programs</w:t>
      </w:r>
      <w:r w:rsidR="00F31251" w:rsidRPr="00F935E6">
        <w:rPr>
          <w:rFonts w:cs="Tahoma"/>
          <w:sz w:val="20"/>
          <w:szCs w:val="20"/>
        </w:rPr>
        <w:t>, including minority-serving institutions (MSIs)</w:t>
      </w:r>
      <w:r w:rsidRPr="00F935E6">
        <w:rPr>
          <w:rFonts w:cs="Tahoma"/>
          <w:sz w:val="20"/>
          <w:szCs w:val="20"/>
        </w:rPr>
        <w:t xml:space="preserve"> in order to build capacity and provide opportunities to individuals from diverse backgrounds. </w:t>
      </w:r>
    </w:p>
    <w:p w14:paraId="7E409F7F" w14:textId="77777777" w:rsidR="00006C85" w:rsidRPr="00F935E6" w:rsidRDefault="001D53A1" w:rsidP="00C06B09">
      <w:pPr>
        <w:pStyle w:val="ListParagraph"/>
        <w:numPr>
          <w:ilvl w:val="0"/>
          <w:numId w:val="22"/>
        </w:numPr>
        <w:spacing w:after="120"/>
        <w:ind w:left="1440"/>
        <w:contextualSpacing w:val="0"/>
        <w:rPr>
          <w:rFonts w:cs="Tahoma"/>
          <w:sz w:val="20"/>
          <w:szCs w:val="20"/>
        </w:rPr>
      </w:pPr>
      <w:r>
        <w:rPr>
          <w:rFonts w:cs="Tahoma"/>
          <w:sz w:val="20"/>
          <w:szCs w:val="20"/>
        </w:rPr>
        <w:t>If applicable, d</w:t>
      </w:r>
      <w:r w:rsidR="00006C85" w:rsidRPr="00F935E6">
        <w:rPr>
          <w:rFonts w:cs="Tahoma"/>
          <w:sz w:val="20"/>
          <w:szCs w:val="20"/>
        </w:rPr>
        <w:t>escribe how you will recruit candidates from multiple disciplines</w:t>
      </w:r>
      <w:r>
        <w:rPr>
          <w:rFonts w:cs="Tahoma"/>
          <w:sz w:val="20"/>
          <w:szCs w:val="20"/>
        </w:rPr>
        <w:t xml:space="preserve">, such as </w:t>
      </w:r>
      <w:r w:rsidR="00006C85" w:rsidRPr="00F935E6">
        <w:rPr>
          <w:rFonts w:cs="Tahoma"/>
          <w:sz w:val="20"/>
          <w:szCs w:val="20"/>
        </w:rPr>
        <w:t>education, economics, sociology, psychology, health</w:t>
      </w:r>
      <w:r w:rsidR="00F66689">
        <w:rPr>
          <w:rFonts w:cs="Tahoma"/>
          <w:sz w:val="20"/>
          <w:szCs w:val="20"/>
        </w:rPr>
        <w:t xml:space="preserve">, </w:t>
      </w:r>
      <w:r w:rsidR="00F66689" w:rsidRPr="003A7FD1">
        <w:rPr>
          <w:rFonts w:cs="Tahoma"/>
          <w:sz w:val="20"/>
          <w:szCs w:val="20"/>
        </w:rPr>
        <w:t xml:space="preserve">science, </w:t>
      </w:r>
      <w:r w:rsidR="00EC0F4B" w:rsidRPr="003A7FD1">
        <w:rPr>
          <w:rFonts w:cs="Tahoma"/>
          <w:sz w:val="20"/>
          <w:szCs w:val="20"/>
        </w:rPr>
        <w:t xml:space="preserve">technology, engineering, </w:t>
      </w:r>
      <w:r w:rsidR="00F66689" w:rsidRPr="003A7FD1">
        <w:rPr>
          <w:rFonts w:cs="Tahoma"/>
          <w:sz w:val="20"/>
          <w:szCs w:val="20"/>
        </w:rPr>
        <w:t xml:space="preserve">mathematics, </w:t>
      </w:r>
      <w:r w:rsidRPr="003A7FD1">
        <w:rPr>
          <w:rFonts w:cs="Tahoma"/>
          <w:sz w:val="20"/>
          <w:szCs w:val="20"/>
        </w:rPr>
        <w:t xml:space="preserve">and </w:t>
      </w:r>
      <w:r w:rsidR="00F66689" w:rsidRPr="003A7FD1">
        <w:rPr>
          <w:rFonts w:cs="Tahoma"/>
          <w:sz w:val="20"/>
          <w:szCs w:val="20"/>
        </w:rPr>
        <w:t>computer science</w:t>
      </w:r>
      <w:r w:rsidR="00006C85" w:rsidRPr="00F935E6">
        <w:rPr>
          <w:rFonts w:cs="Tahoma"/>
          <w:sz w:val="20"/>
          <w:szCs w:val="20"/>
        </w:rPr>
        <w:t>.</w:t>
      </w:r>
    </w:p>
    <w:p w14:paraId="7E409F80" w14:textId="77777777" w:rsidR="0088008A" w:rsidRPr="00F935E6" w:rsidRDefault="0088008A" w:rsidP="00C06B09">
      <w:pPr>
        <w:pStyle w:val="ListParagraph"/>
        <w:numPr>
          <w:ilvl w:val="0"/>
          <w:numId w:val="22"/>
        </w:numPr>
        <w:spacing w:after="120"/>
        <w:ind w:left="1440"/>
        <w:contextualSpacing w:val="0"/>
        <w:rPr>
          <w:rFonts w:cs="Tahoma"/>
          <w:sz w:val="20"/>
          <w:szCs w:val="20"/>
        </w:rPr>
      </w:pPr>
      <w:r w:rsidRPr="00F935E6">
        <w:rPr>
          <w:rFonts w:cs="Tahoma"/>
          <w:sz w:val="20"/>
          <w:szCs w:val="20"/>
        </w:rPr>
        <w:t>Discuss the criteria you will use to select fellows.</w:t>
      </w:r>
    </w:p>
    <w:p w14:paraId="7E409F81" w14:textId="1F724C41" w:rsidR="005D576F" w:rsidRPr="00F935E6" w:rsidRDefault="003A7BE1" w:rsidP="00C06B09">
      <w:pPr>
        <w:pStyle w:val="ListParagraph"/>
        <w:numPr>
          <w:ilvl w:val="0"/>
          <w:numId w:val="22"/>
        </w:numPr>
        <w:spacing w:after="120"/>
        <w:ind w:left="1440"/>
        <w:contextualSpacing w:val="0"/>
        <w:rPr>
          <w:rFonts w:cs="Tahoma"/>
          <w:sz w:val="20"/>
          <w:szCs w:val="20"/>
        </w:rPr>
      </w:pPr>
      <w:r w:rsidRPr="00F935E6">
        <w:rPr>
          <w:rFonts w:cs="Tahoma"/>
          <w:sz w:val="20"/>
          <w:szCs w:val="20"/>
        </w:rPr>
        <w:t xml:space="preserve">Provide a timeline (either in the Research Training Plan or </w:t>
      </w:r>
      <w:hyperlink w:anchor="Appendix_F" w:history="1">
        <w:r w:rsidRPr="00F644A9">
          <w:rPr>
            <w:rStyle w:val="Hyperlink"/>
            <w:rFonts w:cs="Tahoma"/>
            <w:sz w:val="20"/>
            <w:szCs w:val="20"/>
          </w:rPr>
          <w:t xml:space="preserve">Appendix </w:t>
        </w:r>
        <w:r w:rsidR="0060121E" w:rsidRPr="00F644A9">
          <w:rPr>
            <w:rStyle w:val="Hyperlink"/>
            <w:rFonts w:cs="Tahoma"/>
            <w:sz w:val="20"/>
            <w:szCs w:val="20"/>
          </w:rPr>
          <w:t>F</w:t>
        </w:r>
      </w:hyperlink>
      <w:r w:rsidRPr="00F935E6">
        <w:rPr>
          <w:rFonts w:cs="Tahoma"/>
          <w:sz w:val="20"/>
          <w:szCs w:val="20"/>
        </w:rPr>
        <w:t xml:space="preserve">) </w:t>
      </w:r>
      <w:r w:rsidR="0088008A">
        <w:rPr>
          <w:rFonts w:cs="Tahoma"/>
          <w:sz w:val="20"/>
          <w:szCs w:val="20"/>
        </w:rPr>
        <w:t xml:space="preserve">that shows when you </w:t>
      </w:r>
      <w:r w:rsidRPr="00F935E6">
        <w:rPr>
          <w:rFonts w:cs="Tahoma"/>
          <w:sz w:val="20"/>
          <w:szCs w:val="20"/>
        </w:rPr>
        <w:t xml:space="preserve">expect </w:t>
      </w:r>
      <w:r w:rsidR="0088008A">
        <w:rPr>
          <w:rFonts w:cs="Tahoma"/>
          <w:sz w:val="20"/>
          <w:szCs w:val="20"/>
        </w:rPr>
        <w:t xml:space="preserve">to </w:t>
      </w:r>
      <w:r w:rsidRPr="00F935E6">
        <w:rPr>
          <w:rFonts w:cs="Tahoma"/>
          <w:sz w:val="20"/>
          <w:szCs w:val="20"/>
        </w:rPr>
        <w:t>recruit and train each fellow.</w:t>
      </w:r>
    </w:p>
    <w:p w14:paraId="7E409F82" w14:textId="77777777" w:rsidR="005D576F" w:rsidRPr="00F935E6" w:rsidRDefault="005D576F" w:rsidP="00C06B09">
      <w:pPr>
        <w:numPr>
          <w:ilvl w:val="2"/>
          <w:numId w:val="21"/>
        </w:numPr>
        <w:rPr>
          <w:rFonts w:cs="Tahoma"/>
          <w:sz w:val="20"/>
          <w:szCs w:val="20"/>
        </w:rPr>
      </w:pPr>
      <w:r w:rsidRPr="00F935E6">
        <w:rPr>
          <w:rFonts w:cs="Tahoma"/>
          <w:sz w:val="20"/>
          <w:szCs w:val="20"/>
        </w:rPr>
        <w:lastRenderedPageBreak/>
        <w:t>Postdoctoral Training grants can begin between July 1, 2020 and September 1, 2020. If this start period poses recruitment problems, consider using the first year for recruitment purposes with fellows starting in 2021.</w:t>
      </w:r>
    </w:p>
    <w:p w14:paraId="7E409F83" w14:textId="77777777" w:rsidR="005D576F" w:rsidRPr="00F935E6" w:rsidRDefault="005D576F" w:rsidP="005D576F">
      <w:pPr>
        <w:ind w:left="2160"/>
        <w:rPr>
          <w:rFonts w:cs="Tahoma"/>
          <w:sz w:val="20"/>
          <w:szCs w:val="20"/>
        </w:rPr>
      </w:pPr>
    </w:p>
    <w:p w14:paraId="7E409F84" w14:textId="77777777" w:rsidR="003A7BE1" w:rsidRPr="00F935E6" w:rsidRDefault="003A7BE1" w:rsidP="003A7BE1">
      <w:pPr>
        <w:spacing w:after="120"/>
        <w:ind w:left="1080"/>
        <w:rPr>
          <w:rFonts w:cs="Tahoma"/>
          <w:i/>
          <w:sz w:val="20"/>
          <w:szCs w:val="20"/>
        </w:rPr>
      </w:pPr>
      <w:r w:rsidRPr="00F935E6">
        <w:rPr>
          <w:rFonts w:cs="Tahoma"/>
          <w:i/>
          <w:sz w:val="20"/>
          <w:szCs w:val="20"/>
        </w:rPr>
        <w:t>Research Training Activities</w:t>
      </w:r>
      <w:r w:rsidR="00F6711D" w:rsidRPr="00F935E6">
        <w:rPr>
          <w:rFonts w:cs="Tahoma"/>
          <w:i/>
          <w:sz w:val="20"/>
          <w:szCs w:val="20"/>
        </w:rPr>
        <w:t xml:space="preserve"> and Mentoring</w:t>
      </w:r>
      <w:r w:rsidRPr="00F935E6">
        <w:rPr>
          <w:rFonts w:cs="Tahoma"/>
          <w:i/>
          <w:sz w:val="20"/>
          <w:szCs w:val="20"/>
        </w:rPr>
        <w:t>:</w:t>
      </w:r>
      <w:r w:rsidR="0014412F" w:rsidRPr="00F935E6">
        <w:rPr>
          <w:noProof/>
        </w:rPr>
        <w:t xml:space="preserve"> </w:t>
      </w:r>
    </w:p>
    <w:p w14:paraId="7E409F85" w14:textId="77777777" w:rsidR="005D576F" w:rsidRPr="00F935E6" w:rsidRDefault="003A7BE1" w:rsidP="00C06B09">
      <w:pPr>
        <w:numPr>
          <w:ilvl w:val="0"/>
          <w:numId w:val="21"/>
        </w:numPr>
        <w:spacing w:after="120"/>
        <w:ind w:left="1440"/>
        <w:rPr>
          <w:rFonts w:cs="Tahoma"/>
          <w:sz w:val="20"/>
          <w:szCs w:val="20"/>
        </w:rPr>
      </w:pPr>
      <w:r w:rsidRPr="00F935E6">
        <w:rPr>
          <w:rFonts w:cs="Tahoma"/>
          <w:sz w:val="20"/>
          <w:szCs w:val="20"/>
        </w:rPr>
        <w:t>De</w:t>
      </w:r>
      <w:r w:rsidR="00A27508" w:rsidRPr="00F935E6">
        <w:rPr>
          <w:rFonts w:cs="Tahoma"/>
          <w:sz w:val="20"/>
          <w:szCs w:val="20"/>
        </w:rPr>
        <w:t>scribe</w:t>
      </w:r>
      <w:r w:rsidRPr="00F935E6">
        <w:rPr>
          <w:rFonts w:cs="Tahoma"/>
          <w:sz w:val="20"/>
          <w:szCs w:val="20"/>
        </w:rPr>
        <w:t xml:space="preserve"> th</w:t>
      </w:r>
      <w:r w:rsidR="005D576F" w:rsidRPr="00F935E6">
        <w:rPr>
          <w:rFonts w:cs="Tahoma"/>
          <w:sz w:val="20"/>
          <w:szCs w:val="20"/>
        </w:rPr>
        <w:t>e specific training activities as well as how they align with the program’s focus</w:t>
      </w:r>
      <w:r w:rsidR="005D576F" w:rsidRPr="00F935E6">
        <w:rPr>
          <w:rFonts w:cs="Tahoma"/>
          <w:color w:val="000000"/>
          <w:sz w:val="20"/>
          <w:szCs w:val="20"/>
        </w:rPr>
        <w:t>, how they will contribute to the development of the fellows’ skills and knowledge, how you will decide which fellows will participate in them, and how the program will monitor their contribution to the fellows’ professional development.</w:t>
      </w:r>
      <w:r w:rsidR="005D576F" w:rsidRPr="00F935E6">
        <w:rPr>
          <w:rFonts w:cs="Tahoma"/>
          <w:sz w:val="20"/>
          <w:szCs w:val="20"/>
        </w:rPr>
        <w:t xml:space="preserve"> </w:t>
      </w:r>
      <w:r w:rsidR="005D576F" w:rsidRPr="00F935E6">
        <w:rPr>
          <w:rFonts w:eastAsia="Times New Roman" w:cs="Tahoma"/>
          <w:color w:val="000000"/>
          <w:sz w:val="20"/>
          <w:szCs w:val="20"/>
        </w:rPr>
        <w:t>Applicants are expected to provide fellows with the following opportunities:</w:t>
      </w:r>
    </w:p>
    <w:p w14:paraId="7E409F86" w14:textId="77777777" w:rsidR="005D576F" w:rsidRPr="00F935E6" w:rsidRDefault="005D576F" w:rsidP="00C06B09">
      <w:pPr>
        <w:numPr>
          <w:ilvl w:val="2"/>
          <w:numId w:val="21"/>
        </w:numPr>
        <w:spacing w:after="120"/>
        <w:rPr>
          <w:rFonts w:cs="Tahoma"/>
          <w:sz w:val="20"/>
          <w:szCs w:val="20"/>
        </w:rPr>
      </w:pPr>
      <w:r w:rsidRPr="00F935E6">
        <w:rPr>
          <w:rFonts w:eastAsia="Times New Roman" w:cs="Tahoma"/>
          <w:sz w:val="20"/>
          <w:szCs w:val="20"/>
        </w:rPr>
        <w:t xml:space="preserve">Research training through participation in the following: (1) </w:t>
      </w:r>
      <w:r w:rsidRPr="00F935E6">
        <w:rPr>
          <w:rFonts w:cs="Tahoma"/>
          <w:sz w:val="20"/>
          <w:szCs w:val="20"/>
        </w:rPr>
        <w:t xml:space="preserve">research grants or contracts funded by IES or other sources; </w:t>
      </w:r>
      <w:r w:rsidRPr="00F935E6">
        <w:rPr>
          <w:rFonts w:eastAsia="Times New Roman" w:cs="Tahoma"/>
          <w:sz w:val="20"/>
          <w:szCs w:val="20"/>
        </w:rPr>
        <w:t xml:space="preserve">(2) </w:t>
      </w:r>
      <w:r w:rsidRPr="00F935E6">
        <w:rPr>
          <w:rFonts w:cs="Tahoma"/>
          <w:sz w:val="20"/>
          <w:szCs w:val="20"/>
        </w:rPr>
        <w:t>research that involves working with education policymakers and practitioners</w:t>
      </w:r>
      <w:r w:rsidR="00607BB5" w:rsidRPr="00F935E6">
        <w:rPr>
          <w:rFonts w:cs="Tahoma"/>
          <w:sz w:val="20"/>
          <w:szCs w:val="20"/>
        </w:rPr>
        <w:t xml:space="preserve">; and (3) </w:t>
      </w:r>
      <w:r w:rsidR="00607BB5" w:rsidRPr="00F935E6">
        <w:rPr>
          <w:rFonts w:eastAsia="Times New Roman" w:cs="Tahoma"/>
          <w:sz w:val="20"/>
          <w:szCs w:val="20"/>
        </w:rPr>
        <w:t>o</w:t>
      </w:r>
      <w:r w:rsidR="00607BB5" w:rsidRPr="00F935E6">
        <w:rPr>
          <w:rFonts w:cs="Tahoma"/>
          <w:sz w:val="20"/>
          <w:szCs w:val="20"/>
        </w:rPr>
        <w:t>ther opportunities provided within or outside the academic institution</w:t>
      </w:r>
      <w:r w:rsidRPr="00F935E6">
        <w:rPr>
          <w:rFonts w:cs="Tahoma"/>
          <w:sz w:val="20"/>
          <w:szCs w:val="20"/>
        </w:rPr>
        <w:t>.</w:t>
      </w:r>
    </w:p>
    <w:p w14:paraId="7E409F87" w14:textId="77777777" w:rsidR="00A047D5" w:rsidRPr="003A7FD1" w:rsidRDefault="00A047D5" w:rsidP="00C06B09">
      <w:pPr>
        <w:numPr>
          <w:ilvl w:val="2"/>
          <w:numId w:val="21"/>
        </w:numPr>
        <w:spacing w:after="120"/>
        <w:rPr>
          <w:rFonts w:cs="Tahoma"/>
          <w:sz w:val="20"/>
          <w:szCs w:val="20"/>
        </w:rPr>
      </w:pPr>
      <w:r w:rsidRPr="003A7FD1">
        <w:rPr>
          <w:rFonts w:cs="Tahoma"/>
          <w:sz w:val="20"/>
          <w:szCs w:val="20"/>
        </w:rPr>
        <w:t>Experience disseminating research to a wide audience, including non-researchers.</w:t>
      </w:r>
    </w:p>
    <w:p w14:paraId="7E409F88" w14:textId="3C7E4FEE" w:rsidR="00A047D5" w:rsidRPr="003A7FD1" w:rsidRDefault="00A047D5" w:rsidP="00C06B09">
      <w:pPr>
        <w:numPr>
          <w:ilvl w:val="2"/>
          <w:numId w:val="21"/>
        </w:numPr>
        <w:spacing w:after="120"/>
        <w:rPr>
          <w:rFonts w:cs="Tahoma"/>
          <w:sz w:val="20"/>
          <w:szCs w:val="20"/>
        </w:rPr>
      </w:pPr>
      <w:r w:rsidRPr="003A7FD1">
        <w:rPr>
          <w:rFonts w:cs="Tahoma"/>
          <w:sz w:val="20"/>
          <w:szCs w:val="20"/>
        </w:rPr>
        <w:t>Training and experience developing</w:t>
      </w:r>
      <w:r w:rsidR="000A5C23">
        <w:rPr>
          <w:rFonts w:cs="Tahoma"/>
          <w:sz w:val="20"/>
          <w:szCs w:val="20"/>
        </w:rPr>
        <w:t>, scaling up,</w:t>
      </w:r>
      <w:r w:rsidRPr="003A7FD1">
        <w:rPr>
          <w:rFonts w:cs="Tahoma"/>
          <w:sz w:val="20"/>
          <w:szCs w:val="20"/>
        </w:rPr>
        <w:t xml:space="preserve"> and commercializing interventions and other products. </w:t>
      </w:r>
    </w:p>
    <w:p w14:paraId="7E409F89" w14:textId="11BC7028" w:rsidR="005D576F" w:rsidRPr="00F935E6" w:rsidRDefault="00F644A9" w:rsidP="00C06B09">
      <w:pPr>
        <w:numPr>
          <w:ilvl w:val="2"/>
          <w:numId w:val="21"/>
        </w:numPr>
        <w:spacing w:after="120"/>
        <w:rPr>
          <w:rFonts w:cs="Tahoma"/>
          <w:sz w:val="20"/>
          <w:szCs w:val="20"/>
        </w:rPr>
      </w:pPr>
      <w:r>
        <w:rPr>
          <w:rStyle w:val="CommentReference"/>
        </w:rPr>
        <w:t>I</w:t>
      </w:r>
      <w:r w:rsidR="005D576F" w:rsidRPr="00F935E6">
        <w:rPr>
          <w:rFonts w:cs="Tahoma"/>
          <w:sz w:val="20"/>
          <w:szCs w:val="20"/>
        </w:rPr>
        <w:t>ndependent research.</w:t>
      </w:r>
    </w:p>
    <w:p w14:paraId="7E409F8A" w14:textId="77777777" w:rsidR="005D576F" w:rsidRPr="00F935E6" w:rsidRDefault="005D576F" w:rsidP="00C06B09">
      <w:pPr>
        <w:numPr>
          <w:ilvl w:val="2"/>
          <w:numId w:val="21"/>
        </w:numPr>
        <w:spacing w:after="120"/>
        <w:rPr>
          <w:rFonts w:cs="Tahoma"/>
          <w:sz w:val="20"/>
          <w:szCs w:val="20"/>
        </w:rPr>
      </w:pPr>
      <w:r w:rsidRPr="00F935E6">
        <w:rPr>
          <w:rFonts w:cs="Tahoma"/>
          <w:sz w:val="20"/>
          <w:szCs w:val="20"/>
        </w:rPr>
        <w:t>Lead authorship on articles submitted to peer-reviewed journals.</w:t>
      </w:r>
    </w:p>
    <w:p w14:paraId="7E409F8B" w14:textId="77777777" w:rsidR="005D576F" w:rsidRPr="00F935E6" w:rsidRDefault="005D576F" w:rsidP="00C06B09">
      <w:pPr>
        <w:numPr>
          <w:ilvl w:val="2"/>
          <w:numId w:val="21"/>
        </w:numPr>
        <w:spacing w:after="120"/>
        <w:rPr>
          <w:rFonts w:cs="Tahoma"/>
          <w:sz w:val="20"/>
          <w:szCs w:val="20"/>
        </w:rPr>
      </w:pPr>
      <w:r w:rsidRPr="00F935E6">
        <w:rPr>
          <w:rFonts w:cs="Tahoma"/>
          <w:sz w:val="20"/>
          <w:szCs w:val="20"/>
        </w:rPr>
        <w:t>Completion and submission of manuscripts for publication based on fellows’ dissertations, if applicable.</w:t>
      </w:r>
    </w:p>
    <w:p w14:paraId="7E409F8C" w14:textId="77777777" w:rsidR="005D576F" w:rsidRDefault="005D576F" w:rsidP="00C06B09">
      <w:pPr>
        <w:numPr>
          <w:ilvl w:val="2"/>
          <w:numId w:val="21"/>
        </w:numPr>
        <w:spacing w:after="120"/>
        <w:rPr>
          <w:rFonts w:cs="Tahoma"/>
          <w:sz w:val="20"/>
          <w:szCs w:val="20"/>
        </w:rPr>
      </w:pPr>
      <w:r w:rsidRPr="00F935E6">
        <w:rPr>
          <w:rFonts w:cs="Tahoma"/>
          <w:sz w:val="20"/>
          <w:szCs w:val="20"/>
        </w:rPr>
        <w:t>Training in career opportunities and support for transition to new positions outside the organization/institution after the fellowship ends.</w:t>
      </w:r>
    </w:p>
    <w:p w14:paraId="7E409F8D" w14:textId="77777777" w:rsidR="005D576F" w:rsidRPr="00F935E6" w:rsidRDefault="005D576F" w:rsidP="00C06B09">
      <w:pPr>
        <w:numPr>
          <w:ilvl w:val="1"/>
          <w:numId w:val="21"/>
        </w:numPr>
        <w:spacing w:after="120"/>
        <w:rPr>
          <w:rFonts w:cs="Tahoma"/>
          <w:sz w:val="20"/>
          <w:szCs w:val="20"/>
        </w:rPr>
      </w:pPr>
      <w:r w:rsidRPr="00F935E6">
        <w:rPr>
          <w:rFonts w:cs="Tahoma"/>
          <w:sz w:val="20"/>
          <w:szCs w:val="20"/>
        </w:rPr>
        <w:t xml:space="preserve">Describe </w:t>
      </w:r>
      <w:r w:rsidRPr="00F935E6">
        <w:rPr>
          <w:rFonts w:cs="Tahoma"/>
          <w:color w:val="000000"/>
          <w:sz w:val="20"/>
          <w:szCs w:val="20"/>
        </w:rPr>
        <w:t xml:space="preserve">the ongoing special education research projects led by the mentors that fellows are likely to work on, including the topical and methodological focus of the projects, possible roles fellows could have, and competencies they could potentially gain through working on the project. </w:t>
      </w:r>
    </w:p>
    <w:p w14:paraId="7E409F8E" w14:textId="77777777" w:rsidR="00F6711D" w:rsidRPr="003A7FD1" w:rsidRDefault="0016016E" w:rsidP="00C06B09">
      <w:pPr>
        <w:numPr>
          <w:ilvl w:val="0"/>
          <w:numId w:val="21"/>
        </w:numPr>
        <w:ind w:left="1440"/>
        <w:rPr>
          <w:rFonts w:cs="Tahoma"/>
          <w:sz w:val="20"/>
          <w:szCs w:val="20"/>
        </w:rPr>
      </w:pPr>
      <w:r w:rsidRPr="003A7FD1">
        <w:rPr>
          <w:rFonts w:cs="Tahoma"/>
          <w:sz w:val="20"/>
          <w:szCs w:val="20"/>
        </w:rPr>
        <w:t xml:space="preserve">Describe the </w:t>
      </w:r>
      <w:r w:rsidR="00FA2339" w:rsidRPr="003A7FD1">
        <w:rPr>
          <w:rFonts w:cs="Tahoma"/>
          <w:sz w:val="20"/>
          <w:szCs w:val="20"/>
        </w:rPr>
        <w:t xml:space="preserve">plan for mentoring fellows. </w:t>
      </w:r>
    </w:p>
    <w:p w14:paraId="7E409F8F" w14:textId="77777777" w:rsidR="003A7BE1" w:rsidRPr="00F935E6" w:rsidRDefault="003A7BE1" w:rsidP="003A7BE1">
      <w:pPr>
        <w:rPr>
          <w:rFonts w:cs="Tahoma"/>
          <w:sz w:val="20"/>
          <w:szCs w:val="20"/>
        </w:rPr>
      </w:pPr>
    </w:p>
    <w:p w14:paraId="7E409F90" w14:textId="77777777" w:rsidR="003A7BE1" w:rsidRPr="00F935E6" w:rsidRDefault="00411E84" w:rsidP="003A7BE1">
      <w:pPr>
        <w:spacing w:after="120"/>
        <w:ind w:left="1080"/>
        <w:rPr>
          <w:rFonts w:cs="Tahoma"/>
          <w:i/>
          <w:sz w:val="20"/>
          <w:szCs w:val="20"/>
        </w:rPr>
      </w:pPr>
      <w:r w:rsidRPr="00F935E6">
        <w:rPr>
          <w:rFonts w:cs="Tahoma"/>
          <w:i/>
          <w:sz w:val="20"/>
          <w:szCs w:val="20"/>
        </w:rPr>
        <w:t>F</w:t>
      </w:r>
      <w:r w:rsidR="00E62E34" w:rsidRPr="00F935E6">
        <w:rPr>
          <w:rFonts w:cs="Tahoma"/>
          <w:i/>
          <w:sz w:val="20"/>
          <w:szCs w:val="20"/>
        </w:rPr>
        <w:t>inancial Support</w:t>
      </w:r>
      <w:r w:rsidR="003A7BE1" w:rsidRPr="00F935E6">
        <w:rPr>
          <w:rFonts w:cs="Tahoma"/>
          <w:i/>
          <w:sz w:val="20"/>
          <w:szCs w:val="20"/>
        </w:rPr>
        <w:t>:</w:t>
      </w:r>
    </w:p>
    <w:p w14:paraId="7E409F91" w14:textId="1D8877E0" w:rsidR="00F66ADB" w:rsidRPr="00F935E6" w:rsidRDefault="003A7BE1" w:rsidP="00C06B09">
      <w:pPr>
        <w:pStyle w:val="ListParagraph"/>
        <w:numPr>
          <w:ilvl w:val="0"/>
          <w:numId w:val="28"/>
        </w:numPr>
        <w:spacing w:after="120"/>
        <w:ind w:left="1440"/>
        <w:contextualSpacing w:val="0"/>
        <w:rPr>
          <w:rFonts w:cs="Tahoma"/>
          <w:sz w:val="20"/>
          <w:szCs w:val="20"/>
        </w:rPr>
      </w:pPr>
      <w:r w:rsidRPr="00F935E6">
        <w:rPr>
          <w:rFonts w:cs="Tahoma"/>
          <w:sz w:val="20"/>
          <w:szCs w:val="20"/>
        </w:rPr>
        <w:t xml:space="preserve">Describe the allocation of funds for </w:t>
      </w:r>
      <w:r w:rsidR="001862EA" w:rsidRPr="00F935E6">
        <w:rPr>
          <w:rFonts w:cs="Tahoma"/>
          <w:sz w:val="20"/>
          <w:szCs w:val="20"/>
        </w:rPr>
        <w:t xml:space="preserve">directly </w:t>
      </w:r>
      <w:r w:rsidRPr="00F935E6">
        <w:rPr>
          <w:rFonts w:cs="Tahoma"/>
          <w:sz w:val="20"/>
          <w:szCs w:val="20"/>
        </w:rPr>
        <w:t>supporting the fellows and the specific uses of the funds by each fellow</w:t>
      </w:r>
      <w:r w:rsidR="001862EA" w:rsidRPr="00F935E6">
        <w:rPr>
          <w:rFonts w:cs="Tahoma"/>
          <w:sz w:val="20"/>
          <w:szCs w:val="20"/>
        </w:rPr>
        <w:t xml:space="preserve">. </w:t>
      </w:r>
      <w:r w:rsidR="00F66ADB" w:rsidRPr="00F935E6">
        <w:rPr>
          <w:rFonts w:cs="Tahoma"/>
          <w:sz w:val="20"/>
          <w:szCs w:val="20"/>
        </w:rPr>
        <w:t xml:space="preserve">Be sure to meet the </w:t>
      </w:r>
      <w:hyperlink w:anchor="Additionalparameters" w:history="1">
        <w:r w:rsidR="00F66ADB" w:rsidRPr="00F935E6">
          <w:rPr>
            <w:rStyle w:val="Hyperlink"/>
            <w:rFonts w:cs="Tahoma"/>
            <w:sz w:val="20"/>
            <w:szCs w:val="20"/>
          </w:rPr>
          <w:t>Additional Budget Parameters and Application Requirements</w:t>
        </w:r>
      </w:hyperlink>
      <w:r w:rsidR="00F66ADB" w:rsidRPr="00F935E6">
        <w:rPr>
          <w:rFonts w:cs="Tahoma"/>
          <w:sz w:val="20"/>
          <w:szCs w:val="20"/>
        </w:rPr>
        <w:t>.</w:t>
      </w:r>
    </w:p>
    <w:p w14:paraId="7E409F92" w14:textId="040E95A6" w:rsidR="006B243A" w:rsidRPr="00F935E6" w:rsidRDefault="00F66ADB" w:rsidP="00C06B09">
      <w:pPr>
        <w:pStyle w:val="ListParagraph"/>
        <w:numPr>
          <w:ilvl w:val="0"/>
          <w:numId w:val="28"/>
        </w:numPr>
        <w:spacing w:after="120"/>
        <w:ind w:left="1440"/>
        <w:contextualSpacing w:val="0"/>
        <w:rPr>
          <w:rFonts w:cs="Tahoma"/>
          <w:sz w:val="20"/>
          <w:szCs w:val="20"/>
        </w:rPr>
      </w:pPr>
      <w:r w:rsidRPr="00F935E6">
        <w:rPr>
          <w:rFonts w:cs="Tahoma"/>
          <w:sz w:val="20"/>
          <w:szCs w:val="20"/>
        </w:rPr>
        <w:t>D</w:t>
      </w:r>
      <w:r w:rsidR="001862EA" w:rsidRPr="00F935E6">
        <w:rPr>
          <w:rFonts w:cs="Tahoma"/>
          <w:sz w:val="20"/>
          <w:szCs w:val="20"/>
        </w:rPr>
        <w:t>escribe how the program funds (up to $16,000 a year</w:t>
      </w:r>
      <w:r w:rsidR="009340E0" w:rsidRPr="00F935E6">
        <w:rPr>
          <w:rFonts w:cs="Tahoma"/>
          <w:sz w:val="20"/>
          <w:szCs w:val="20"/>
        </w:rPr>
        <w:t>)</w:t>
      </w:r>
      <w:r w:rsidR="001862EA" w:rsidRPr="00F935E6">
        <w:rPr>
          <w:rFonts w:cs="Tahoma"/>
          <w:sz w:val="20"/>
          <w:szCs w:val="20"/>
        </w:rPr>
        <w:t xml:space="preserve"> </w:t>
      </w:r>
      <w:r w:rsidR="009340E0" w:rsidRPr="00F935E6">
        <w:rPr>
          <w:rFonts w:cs="Tahoma"/>
          <w:sz w:val="20"/>
          <w:szCs w:val="20"/>
        </w:rPr>
        <w:t>will</w:t>
      </w:r>
      <w:r w:rsidR="001862EA" w:rsidRPr="00F935E6">
        <w:rPr>
          <w:rFonts w:cs="Tahoma"/>
          <w:sz w:val="20"/>
          <w:szCs w:val="20"/>
        </w:rPr>
        <w:t xml:space="preserve"> be used to support program expenses, such as recruitment and administrative support</w:t>
      </w:r>
      <w:r w:rsidR="003A7BE1" w:rsidRPr="00F935E6">
        <w:rPr>
          <w:rFonts w:cs="Tahoma"/>
          <w:sz w:val="20"/>
          <w:szCs w:val="20"/>
        </w:rPr>
        <w:t>.</w:t>
      </w:r>
      <w:r w:rsidR="006B243A" w:rsidRPr="00F935E6">
        <w:rPr>
          <w:rFonts w:cs="Tahoma"/>
          <w:sz w:val="20"/>
          <w:szCs w:val="20"/>
        </w:rPr>
        <w:t xml:space="preserve"> Be sure to meet the </w:t>
      </w:r>
      <w:hyperlink w:anchor="Additionalparameters" w:history="1">
        <w:r w:rsidR="006B243A" w:rsidRPr="00F935E6">
          <w:rPr>
            <w:rStyle w:val="Hyperlink"/>
            <w:rFonts w:cs="Tahoma"/>
            <w:sz w:val="20"/>
            <w:szCs w:val="20"/>
          </w:rPr>
          <w:t xml:space="preserve">Additional Budget Parameters </w:t>
        </w:r>
        <w:r w:rsidR="00C9685C" w:rsidRPr="00F935E6">
          <w:rPr>
            <w:rStyle w:val="Hyperlink"/>
            <w:rFonts w:cs="Tahoma"/>
            <w:sz w:val="20"/>
            <w:szCs w:val="20"/>
          </w:rPr>
          <w:t>and Application Requirements</w:t>
        </w:r>
      </w:hyperlink>
      <w:r w:rsidR="006B243A" w:rsidRPr="00F935E6">
        <w:rPr>
          <w:rFonts w:cs="Tahoma"/>
          <w:sz w:val="20"/>
          <w:szCs w:val="20"/>
        </w:rPr>
        <w:t>.</w:t>
      </w:r>
    </w:p>
    <w:p w14:paraId="7E409F93" w14:textId="77777777" w:rsidR="00F66ADB" w:rsidRPr="00F935E6" w:rsidRDefault="00F66ADB" w:rsidP="00C06B09">
      <w:pPr>
        <w:pStyle w:val="ListParagraph"/>
        <w:numPr>
          <w:ilvl w:val="0"/>
          <w:numId w:val="28"/>
        </w:numPr>
        <w:spacing w:after="120"/>
        <w:ind w:left="1440"/>
        <w:contextualSpacing w:val="0"/>
        <w:rPr>
          <w:rFonts w:cs="Tahoma"/>
          <w:sz w:val="20"/>
          <w:szCs w:val="20"/>
        </w:rPr>
      </w:pPr>
      <w:r w:rsidRPr="00F935E6">
        <w:rPr>
          <w:rFonts w:cs="Tahoma"/>
          <w:sz w:val="20"/>
          <w:szCs w:val="20"/>
        </w:rPr>
        <w:t xml:space="preserve">Specify </w:t>
      </w:r>
      <w:r w:rsidR="003A7BE1" w:rsidRPr="00F935E6">
        <w:rPr>
          <w:rFonts w:cs="Tahoma"/>
          <w:sz w:val="20"/>
          <w:szCs w:val="20"/>
        </w:rPr>
        <w:t xml:space="preserve">the length of </w:t>
      </w:r>
      <w:r w:rsidRPr="00F935E6">
        <w:rPr>
          <w:rFonts w:cs="Tahoma"/>
          <w:sz w:val="20"/>
          <w:szCs w:val="20"/>
        </w:rPr>
        <w:t>the fellowship for each fellow.</w:t>
      </w:r>
    </w:p>
    <w:p w14:paraId="7E409F94" w14:textId="77777777" w:rsidR="00F66ADB" w:rsidRPr="00F935E6" w:rsidRDefault="00F66ADB" w:rsidP="00C06B09">
      <w:pPr>
        <w:numPr>
          <w:ilvl w:val="2"/>
          <w:numId w:val="21"/>
        </w:numPr>
        <w:spacing w:after="120"/>
        <w:rPr>
          <w:rFonts w:cs="Tahoma"/>
          <w:sz w:val="20"/>
          <w:szCs w:val="20"/>
        </w:rPr>
      </w:pPr>
      <w:r w:rsidRPr="00F935E6">
        <w:rPr>
          <w:rFonts w:cs="Tahoma"/>
          <w:sz w:val="20"/>
          <w:szCs w:val="20"/>
        </w:rPr>
        <w:t>Fellowships can last from 1 to 3 years per fellow. A Postdoctoral Training grant is permitted to support at most 8 fellowship years (</w:t>
      </w:r>
      <w:r w:rsidR="001D53A1">
        <w:rPr>
          <w:rFonts w:cs="Tahoma"/>
          <w:sz w:val="20"/>
          <w:szCs w:val="20"/>
        </w:rPr>
        <w:t xml:space="preserve">for instance, </w:t>
      </w:r>
      <w:r w:rsidR="001D53A1">
        <w:rPr>
          <w:sz w:val="20"/>
          <w:szCs w:val="20"/>
        </w:rPr>
        <w:t>4 fellows at 2 years each</w:t>
      </w:r>
      <w:r w:rsidRPr="00F935E6">
        <w:rPr>
          <w:sz w:val="20"/>
          <w:szCs w:val="20"/>
        </w:rPr>
        <w:t xml:space="preserve"> or 3 fellows at 2 years each and 2 fellows at 1 year each).  </w:t>
      </w:r>
    </w:p>
    <w:p w14:paraId="7E409F95" w14:textId="77777777" w:rsidR="003A7BE1" w:rsidRPr="00F935E6" w:rsidRDefault="003A7BE1" w:rsidP="00C06B09">
      <w:pPr>
        <w:pStyle w:val="ListParagraph"/>
        <w:numPr>
          <w:ilvl w:val="0"/>
          <w:numId w:val="28"/>
        </w:numPr>
        <w:ind w:left="1440"/>
        <w:contextualSpacing w:val="0"/>
        <w:rPr>
          <w:rFonts w:cs="Tahoma"/>
          <w:sz w:val="20"/>
          <w:szCs w:val="20"/>
        </w:rPr>
      </w:pPr>
      <w:r w:rsidRPr="00F935E6">
        <w:rPr>
          <w:rFonts w:cs="Tahoma"/>
          <w:sz w:val="20"/>
          <w:szCs w:val="20"/>
        </w:rPr>
        <w:t xml:space="preserve">Note if your institution is providing supplementary funding and, if so, how it will be used. </w:t>
      </w:r>
    </w:p>
    <w:p w14:paraId="7E409F96" w14:textId="77777777" w:rsidR="003A7BE1" w:rsidRPr="00F935E6" w:rsidRDefault="003A7BE1" w:rsidP="009E4C7E">
      <w:pPr>
        <w:rPr>
          <w:rFonts w:cs="Tahoma"/>
          <w:sz w:val="20"/>
          <w:szCs w:val="20"/>
        </w:rPr>
      </w:pPr>
    </w:p>
    <w:p w14:paraId="7E409F97" w14:textId="77777777" w:rsidR="003A7BE1" w:rsidRPr="00F935E6" w:rsidRDefault="00411E84" w:rsidP="003A7BE1">
      <w:pPr>
        <w:spacing w:after="120"/>
        <w:ind w:left="1080"/>
        <w:rPr>
          <w:rFonts w:cs="Tahoma"/>
          <w:i/>
          <w:sz w:val="20"/>
          <w:szCs w:val="20"/>
        </w:rPr>
      </w:pPr>
      <w:r w:rsidRPr="00F935E6">
        <w:rPr>
          <w:rFonts w:cs="Tahoma"/>
          <w:i/>
          <w:sz w:val="20"/>
          <w:szCs w:val="20"/>
        </w:rPr>
        <w:t>T</w:t>
      </w:r>
      <w:r w:rsidR="00E62E34" w:rsidRPr="00F935E6">
        <w:rPr>
          <w:rFonts w:cs="Tahoma"/>
          <w:i/>
          <w:sz w:val="20"/>
          <w:szCs w:val="20"/>
        </w:rPr>
        <w:t>racking F</w:t>
      </w:r>
      <w:r w:rsidR="003A7BE1" w:rsidRPr="00F935E6">
        <w:rPr>
          <w:rFonts w:cs="Tahoma"/>
          <w:i/>
          <w:sz w:val="20"/>
          <w:szCs w:val="20"/>
        </w:rPr>
        <w:t>ellows</w:t>
      </w:r>
      <w:r w:rsidR="00E62E34" w:rsidRPr="00F935E6">
        <w:rPr>
          <w:rFonts w:cs="Tahoma"/>
          <w:i/>
          <w:sz w:val="20"/>
          <w:szCs w:val="20"/>
        </w:rPr>
        <w:t>’ and Program S</w:t>
      </w:r>
      <w:r w:rsidR="003A7BE1" w:rsidRPr="00F935E6">
        <w:rPr>
          <w:rFonts w:cs="Tahoma"/>
          <w:i/>
          <w:sz w:val="20"/>
          <w:szCs w:val="20"/>
        </w:rPr>
        <w:t>uccess:</w:t>
      </w:r>
      <w:r w:rsidR="003A7BE1" w:rsidRPr="00F935E6">
        <w:rPr>
          <w:rFonts w:cs="Tahoma"/>
          <w:i/>
          <w:sz w:val="20"/>
          <w:szCs w:val="20"/>
        </w:rPr>
        <w:tab/>
      </w:r>
    </w:p>
    <w:p w14:paraId="7E409F98" w14:textId="77777777" w:rsidR="003A7BE1" w:rsidRPr="00F935E6" w:rsidRDefault="003A7BE1" w:rsidP="00C06B09">
      <w:pPr>
        <w:pStyle w:val="ListParagraph"/>
        <w:numPr>
          <w:ilvl w:val="0"/>
          <w:numId w:val="23"/>
        </w:numPr>
        <w:spacing w:after="120"/>
        <w:ind w:left="1440"/>
        <w:contextualSpacing w:val="0"/>
        <w:rPr>
          <w:rFonts w:cs="Tahoma"/>
          <w:sz w:val="20"/>
          <w:szCs w:val="20"/>
        </w:rPr>
      </w:pPr>
      <w:r w:rsidRPr="00F935E6">
        <w:rPr>
          <w:rFonts w:cs="Tahoma"/>
          <w:sz w:val="20"/>
          <w:szCs w:val="20"/>
        </w:rPr>
        <w:lastRenderedPageBreak/>
        <w:t>D</w:t>
      </w:r>
      <w:r w:rsidR="004B4502" w:rsidRPr="00F935E6">
        <w:rPr>
          <w:rFonts w:cs="Tahoma"/>
          <w:sz w:val="20"/>
          <w:szCs w:val="20"/>
        </w:rPr>
        <w:t xml:space="preserve">iscuss how you will identify </w:t>
      </w:r>
      <w:r w:rsidR="0088008A">
        <w:rPr>
          <w:rFonts w:cs="Tahoma"/>
          <w:sz w:val="20"/>
          <w:szCs w:val="20"/>
        </w:rPr>
        <w:t xml:space="preserve">each </w:t>
      </w:r>
      <w:r w:rsidR="004B4502" w:rsidRPr="00F935E6">
        <w:rPr>
          <w:rFonts w:cs="Tahoma"/>
          <w:sz w:val="20"/>
          <w:szCs w:val="20"/>
        </w:rPr>
        <w:t>fellow’s</w:t>
      </w:r>
      <w:r w:rsidRPr="00F935E6">
        <w:rPr>
          <w:rFonts w:cs="Tahoma"/>
          <w:sz w:val="20"/>
          <w:szCs w:val="20"/>
        </w:rPr>
        <w:t xml:space="preserve"> strengths and needs upon entry to the program, and how opportunities </w:t>
      </w:r>
      <w:r w:rsidR="00607BB5" w:rsidRPr="00F935E6">
        <w:rPr>
          <w:rFonts w:cs="Tahoma"/>
          <w:sz w:val="20"/>
          <w:szCs w:val="20"/>
        </w:rPr>
        <w:t>will be aligned with those strengths and needs</w:t>
      </w:r>
      <w:r w:rsidRPr="00F935E6">
        <w:rPr>
          <w:rFonts w:cs="Tahoma"/>
          <w:sz w:val="20"/>
          <w:szCs w:val="20"/>
        </w:rPr>
        <w:t xml:space="preserve">. </w:t>
      </w:r>
    </w:p>
    <w:p w14:paraId="7E409F99" w14:textId="77777777" w:rsidR="003A7BE1" w:rsidRPr="00F935E6" w:rsidRDefault="003A7BE1" w:rsidP="00C06B09">
      <w:pPr>
        <w:pStyle w:val="ListParagraph"/>
        <w:numPr>
          <w:ilvl w:val="0"/>
          <w:numId w:val="23"/>
        </w:numPr>
        <w:spacing w:after="120"/>
        <w:ind w:left="1440"/>
        <w:contextualSpacing w:val="0"/>
        <w:rPr>
          <w:rFonts w:cs="Tahoma"/>
          <w:sz w:val="20"/>
          <w:szCs w:val="20"/>
        </w:rPr>
      </w:pPr>
      <w:r w:rsidRPr="00F935E6">
        <w:rPr>
          <w:rFonts w:cs="Tahoma"/>
          <w:sz w:val="20"/>
          <w:szCs w:val="20"/>
        </w:rPr>
        <w:t>Describe how you will track each fellow’s progress.</w:t>
      </w:r>
    </w:p>
    <w:p w14:paraId="7E409F9A" w14:textId="77777777" w:rsidR="003A7BE1" w:rsidRPr="00F935E6" w:rsidRDefault="003A7BE1" w:rsidP="00C06B09">
      <w:pPr>
        <w:pStyle w:val="ListParagraph"/>
        <w:numPr>
          <w:ilvl w:val="0"/>
          <w:numId w:val="23"/>
        </w:numPr>
        <w:spacing w:after="120"/>
        <w:ind w:left="1440"/>
        <w:contextualSpacing w:val="0"/>
        <w:rPr>
          <w:rFonts w:cs="Tahoma"/>
          <w:sz w:val="20"/>
          <w:szCs w:val="20"/>
        </w:rPr>
      </w:pPr>
      <w:r w:rsidRPr="00F935E6">
        <w:rPr>
          <w:rFonts w:cs="Tahoma"/>
          <w:sz w:val="20"/>
          <w:szCs w:val="20"/>
        </w:rPr>
        <w:t>Describe the measures you will use to determine that the training program is developing researchers who can conduct high-</w:t>
      </w:r>
      <w:r w:rsidR="004B4502" w:rsidRPr="00F935E6">
        <w:rPr>
          <w:rFonts w:cs="Tahoma"/>
          <w:sz w:val="20"/>
          <w:szCs w:val="20"/>
        </w:rPr>
        <w:t>quality research that</w:t>
      </w:r>
      <w:r w:rsidRPr="00F935E6">
        <w:rPr>
          <w:rFonts w:cs="Tahoma"/>
          <w:sz w:val="20"/>
          <w:szCs w:val="20"/>
        </w:rPr>
        <w:t xml:space="preserve"> </w:t>
      </w:r>
      <w:r w:rsidR="0088008A" w:rsidRPr="00F935E6">
        <w:rPr>
          <w:rFonts w:cs="Tahoma"/>
          <w:sz w:val="20"/>
          <w:szCs w:val="20"/>
        </w:rPr>
        <w:t>is</w:t>
      </w:r>
      <w:r w:rsidR="0088008A" w:rsidRPr="00F935E6" w:rsidDel="00986122">
        <w:rPr>
          <w:rFonts w:cs="Tahoma"/>
          <w:sz w:val="20"/>
          <w:szCs w:val="20"/>
        </w:rPr>
        <w:t xml:space="preserve"> important to </w:t>
      </w:r>
      <w:r w:rsidR="0088008A" w:rsidRPr="00F935E6">
        <w:rPr>
          <w:rFonts w:cs="Tahoma"/>
          <w:sz w:val="20"/>
          <w:szCs w:val="20"/>
        </w:rPr>
        <w:t>children</w:t>
      </w:r>
      <w:r w:rsidR="0088008A" w:rsidRPr="00F935E6" w:rsidDel="00986122">
        <w:rPr>
          <w:rFonts w:cs="Tahoma"/>
          <w:sz w:val="20"/>
          <w:szCs w:val="20"/>
        </w:rPr>
        <w:t xml:space="preserve"> and youth with or at risk for disabilities</w:t>
      </w:r>
      <w:r w:rsidR="0088008A" w:rsidRPr="00F935E6">
        <w:rPr>
          <w:rFonts w:cs="Tahoma"/>
          <w:sz w:val="20"/>
          <w:szCs w:val="20"/>
        </w:rPr>
        <w:t>,</w:t>
      </w:r>
      <w:r w:rsidR="0088008A" w:rsidRPr="00F935E6" w:rsidDel="00986122">
        <w:rPr>
          <w:rFonts w:cs="Tahoma"/>
          <w:sz w:val="20"/>
          <w:szCs w:val="20"/>
        </w:rPr>
        <w:t xml:space="preserve"> their families</w:t>
      </w:r>
      <w:r w:rsidR="0088008A" w:rsidRPr="00F935E6">
        <w:rPr>
          <w:rFonts w:cs="Tahoma"/>
          <w:sz w:val="20"/>
          <w:szCs w:val="20"/>
        </w:rPr>
        <w:t>,</w:t>
      </w:r>
      <w:r w:rsidR="0088008A" w:rsidRPr="00F935E6" w:rsidDel="00986122">
        <w:rPr>
          <w:rFonts w:cs="Tahoma"/>
          <w:sz w:val="20"/>
          <w:szCs w:val="20"/>
        </w:rPr>
        <w:t xml:space="preserve"> practitioners</w:t>
      </w:r>
      <w:r w:rsidR="0088008A" w:rsidRPr="00F935E6">
        <w:rPr>
          <w:rFonts w:cs="Tahoma"/>
          <w:sz w:val="20"/>
          <w:szCs w:val="20"/>
        </w:rPr>
        <w:t>,</w:t>
      </w:r>
      <w:r w:rsidR="0088008A" w:rsidRPr="00F935E6" w:rsidDel="00986122">
        <w:rPr>
          <w:rFonts w:cs="Tahoma"/>
          <w:sz w:val="20"/>
          <w:szCs w:val="20"/>
        </w:rPr>
        <w:t xml:space="preserve"> and policymakers</w:t>
      </w:r>
      <w:r w:rsidRPr="00F935E6">
        <w:rPr>
          <w:rFonts w:cs="Tahoma"/>
          <w:sz w:val="20"/>
          <w:szCs w:val="20"/>
        </w:rPr>
        <w:t xml:space="preserve">. </w:t>
      </w:r>
    </w:p>
    <w:p w14:paraId="7E409F9E" w14:textId="77777777" w:rsidR="00515664" w:rsidRPr="00F935E6" w:rsidRDefault="00515664" w:rsidP="00C06B09">
      <w:pPr>
        <w:pStyle w:val="ListParagraph"/>
        <w:numPr>
          <w:ilvl w:val="1"/>
          <w:numId w:val="23"/>
        </w:numPr>
        <w:ind w:left="2160"/>
        <w:rPr>
          <w:rFonts w:cs="Tahoma"/>
          <w:sz w:val="20"/>
          <w:szCs w:val="20"/>
        </w:rPr>
      </w:pPr>
      <w:r w:rsidRPr="00F935E6">
        <w:rPr>
          <w:rFonts w:cs="Tahoma"/>
          <w:sz w:val="20"/>
          <w:szCs w:val="20"/>
        </w:rPr>
        <w:t xml:space="preserve">Measures </w:t>
      </w:r>
      <w:r w:rsidR="00DE0A4E" w:rsidRPr="00F935E6">
        <w:rPr>
          <w:rFonts w:cs="Tahoma"/>
          <w:sz w:val="20"/>
          <w:szCs w:val="20"/>
        </w:rPr>
        <w:t>should also assess</w:t>
      </w:r>
      <w:r w:rsidRPr="00F935E6">
        <w:rPr>
          <w:rFonts w:cs="Tahoma"/>
          <w:sz w:val="20"/>
          <w:szCs w:val="20"/>
        </w:rPr>
        <w:t xml:space="preserve"> the cost per fellow </w:t>
      </w:r>
      <w:r w:rsidR="00607BB5" w:rsidRPr="00F935E6">
        <w:rPr>
          <w:rFonts w:cs="Tahoma"/>
          <w:sz w:val="20"/>
          <w:szCs w:val="20"/>
        </w:rPr>
        <w:t xml:space="preserve">by </w:t>
      </w:r>
      <w:r w:rsidRPr="00F935E6">
        <w:rPr>
          <w:rFonts w:cs="Tahoma"/>
          <w:sz w:val="20"/>
          <w:szCs w:val="20"/>
        </w:rPr>
        <w:t>training year, including recruitment efforts.</w:t>
      </w:r>
    </w:p>
    <w:p w14:paraId="7E409F9F" w14:textId="77777777" w:rsidR="003A7BE1" w:rsidRPr="00F935E6" w:rsidRDefault="003A7BE1" w:rsidP="003A7BE1">
      <w:pPr>
        <w:pStyle w:val="ListParagraph"/>
        <w:ind w:left="2160"/>
        <w:rPr>
          <w:rFonts w:cs="Tahoma"/>
          <w:b/>
          <w:sz w:val="20"/>
          <w:szCs w:val="20"/>
        </w:rPr>
      </w:pPr>
    </w:p>
    <w:p w14:paraId="7E409FA0" w14:textId="77777777" w:rsidR="003A7BE1" w:rsidRPr="00F935E6" w:rsidRDefault="003A7BE1" w:rsidP="00C06B09">
      <w:pPr>
        <w:pStyle w:val="ListParagraph"/>
        <w:numPr>
          <w:ilvl w:val="0"/>
          <w:numId w:val="57"/>
        </w:numPr>
        <w:rPr>
          <w:rFonts w:cs="Tahoma"/>
          <w:sz w:val="20"/>
          <w:szCs w:val="20"/>
        </w:rPr>
      </w:pPr>
      <w:r w:rsidRPr="00F935E6">
        <w:rPr>
          <w:rStyle w:val="Heading6Char"/>
          <w:rFonts w:cs="Tahoma"/>
          <w:sz w:val="20"/>
          <w:szCs w:val="20"/>
        </w:rPr>
        <w:t>Personnel</w:t>
      </w:r>
      <w:r w:rsidRPr="00F935E6">
        <w:rPr>
          <w:rFonts w:cs="Tahoma"/>
          <w:b/>
          <w:sz w:val="20"/>
          <w:szCs w:val="20"/>
        </w:rPr>
        <w:t xml:space="preserve"> </w:t>
      </w:r>
      <w:r w:rsidR="00286541" w:rsidRPr="00F935E6">
        <w:rPr>
          <w:rFonts w:cs="Tahoma"/>
          <w:b/>
          <w:sz w:val="20"/>
          <w:szCs w:val="20"/>
        </w:rPr>
        <w:t>–</w:t>
      </w:r>
      <w:r w:rsidRPr="00F935E6">
        <w:rPr>
          <w:rFonts w:cs="Tahoma"/>
          <w:sz w:val="20"/>
          <w:szCs w:val="20"/>
        </w:rPr>
        <w:t xml:space="preserve"> The purpose of this section is to describe </w:t>
      </w:r>
      <w:r w:rsidR="00DE0A4E" w:rsidRPr="00F935E6">
        <w:rPr>
          <w:rFonts w:cs="Tahoma"/>
          <w:sz w:val="20"/>
          <w:szCs w:val="20"/>
        </w:rPr>
        <w:t xml:space="preserve">your training team, including </w:t>
      </w:r>
      <w:r w:rsidRPr="00F935E6">
        <w:rPr>
          <w:rFonts w:cs="Tahoma"/>
          <w:sz w:val="20"/>
          <w:szCs w:val="20"/>
        </w:rPr>
        <w:t>the</w:t>
      </w:r>
      <w:r w:rsidR="00DE0A4E" w:rsidRPr="00F935E6">
        <w:rPr>
          <w:rFonts w:cs="Tahoma"/>
          <w:sz w:val="20"/>
          <w:szCs w:val="20"/>
        </w:rPr>
        <w:t>ir</w:t>
      </w:r>
      <w:r w:rsidRPr="00F935E6">
        <w:rPr>
          <w:rFonts w:cs="Tahoma"/>
          <w:sz w:val="20"/>
          <w:szCs w:val="20"/>
        </w:rPr>
        <w:t xml:space="preserve"> </w:t>
      </w:r>
      <w:r w:rsidR="00DE0A4E" w:rsidRPr="00F935E6">
        <w:rPr>
          <w:rFonts w:cs="Tahoma"/>
          <w:sz w:val="20"/>
          <w:szCs w:val="20"/>
        </w:rPr>
        <w:t xml:space="preserve">relevant expertise, </w:t>
      </w:r>
      <w:r w:rsidR="00EC324D" w:rsidRPr="00F935E6">
        <w:rPr>
          <w:rFonts w:cs="Tahoma"/>
          <w:sz w:val="20"/>
          <w:szCs w:val="20"/>
        </w:rPr>
        <w:t>responsibilities, and</w:t>
      </w:r>
      <w:r w:rsidRPr="00F935E6">
        <w:rPr>
          <w:rFonts w:cs="Tahoma"/>
          <w:sz w:val="20"/>
          <w:szCs w:val="20"/>
        </w:rPr>
        <w:t xml:space="preserve"> time commitments.</w:t>
      </w:r>
    </w:p>
    <w:p w14:paraId="7E409FA1" w14:textId="456F838E" w:rsidR="003A7BE1" w:rsidRPr="00F935E6" w:rsidRDefault="003A7BE1" w:rsidP="003A7BE1">
      <w:pPr>
        <w:spacing w:before="240" w:after="120"/>
        <w:ind w:left="1080"/>
        <w:rPr>
          <w:rFonts w:cs="Tahoma"/>
          <w:b/>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w:t>
      </w:r>
      <w:r w:rsidR="009E4C7E" w:rsidRPr="00F935E6">
        <w:rPr>
          <w:rFonts w:cs="Tahoma"/>
          <w:sz w:val="20"/>
          <w:szCs w:val="20"/>
        </w:rPr>
        <w:t>applications under the Post</w:t>
      </w:r>
      <w:r w:rsidR="00447571">
        <w:rPr>
          <w:rFonts w:cs="Tahoma"/>
          <w:sz w:val="20"/>
          <w:szCs w:val="20"/>
        </w:rPr>
        <w:t>d</w:t>
      </w:r>
      <w:r w:rsidR="009E4C7E" w:rsidRPr="00F935E6">
        <w:rPr>
          <w:rFonts w:cs="Tahoma"/>
          <w:sz w:val="20"/>
          <w:szCs w:val="20"/>
        </w:rPr>
        <w:t xml:space="preserve">octoral 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 xml:space="preserve"> </w:t>
      </w:r>
      <w:r w:rsidR="00F27FB7" w:rsidRPr="00F935E6">
        <w:rPr>
          <w:rFonts w:cs="Tahoma"/>
          <w:sz w:val="20"/>
          <w:szCs w:val="20"/>
        </w:rPr>
        <w:t>describe</w:t>
      </w:r>
      <w:r w:rsidR="00943797" w:rsidRPr="00F935E6">
        <w:rPr>
          <w:rFonts w:cs="Tahoma"/>
          <w:sz w:val="20"/>
          <w:szCs w:val="20"/>
        </w:rPr>
        <w:t>:</w:t>
      </w:r>
    </w:p>
    <w:p w14:paraId="7E409FA2" w14:textId="77777777" w:rsidR="003A7BE1" w:rsidRPr="00F935E6" w:rsidRDefault="00943797" w:rsidP="00C06B09">
      <w:pPr>
        <w:pStyle w:val="ListParagraph"/>
        <w:numPr>
          <w:ilvl w:val="0"/>
          <w:numId w:val="20"/>
        </w:numPr>
        <w:spacing w:before="120" w:after="120"/>
        <w:ind w:left="1526" w:hanging="446"/>
        <w:contextualSpacing w:val="0"/>
        <w:rPr>
          <w:rFonts w:cs="Tahoma"/>
          <w:sz w:val="20"/>
          <w:szCs w:val="20"/>
        </w:rPr>
      </w:pPr>
      <w:r w:rsidRPr="00F935E6">
        <w:rPr>
          <w:rFonts w:cs="Tahoma"/>
          <w:sz w:val="20"/>
          <w:szCs w:val="20"/>
        </w:rPr>
        <w:t>A</w:t>
      </w:r>
      <w:r w:rsidR="003A7BE1" w:rsidRPr="00F935E6">
        <w:rPr>
          <w:rFonts w:cs="Tahoma"/>
          <w:sz w:val="20"/>
          <w:szCs w:val="20"/>
        </w:rPr>
        <w:t>ll key personnel on the project team includi</w:t>
      </w:r>
      <w:r w:rsidR="00326DA5" w:rsidRPr="00F935E6">
        <w:rPr>
          <w:rFonts w:cs="Tahoma"/>
          <w:sz w:val="20"/>
          <w:szCs w:val="20"/>
        </w:rPr>
        <w:t xml:space="preserve">ng the </w:t>
      </w:r>
      <w:r w:rsidR="00DE0A4E" w:rsidRPr="00F935E6">
        <w:rPr>
          <w:rFonts w:cs="Tahoma"/>
          <w:sz w:val="20"/>
          <w:szCs w:val="20"/>
        </w:rPr>
        <w:t>PI</w:t>
      </w:r>
      <w:r w:rsidR="00326DA5" w:rsidRPr="00F935E6">
        <w:rPr>
          <w:rFonts w:cs="Tahoma"/>
          <w:sz w:val="20"/>
          <w:szCs w:val="20"/>
        </w:rPr>
        <w:t>, C</w:t>
      </w:r>
      <w:r w:rsidR="003A7BE1" w:rsidRPr="00F935E6">
        <w:rPr>
          <w:rFonts w:cs="Tahoma"/>
          <w:sz w:val="20"/>
          <w:szCs w:val="20"/>
        </w:rPr>
        <w:t>o-</w:t>
      </w:r>
      <w:r w:rsidR="00DE0A4E" w:rsidRPr="00F935E6">
        <w:rPr>
          <w:rFonts w:cs="Tahoma"/>
          <w:sz w:val="20"/>
          <w:szCs w:val="20"/>
        </w:rPr>
        <w:t>PI(s)</w:t>
      </w:r>
      <w:r w:rsidR="003A7BE1" w:rsidRPr="00F935E6">
        <w:rPr>
          <w:rFonts w:cs="Tahoma"/>
          <w:sz w:val="20"/>
          <w:szCs w:val="20"/>
        </w:rPr>
        <w:t xml:space="preserve"> (if </w:t>
      </w:r>
      <w:r w:rsidR="00DE0A4E" w:rsidRPr="00F935E6">
        <w:rPr>
          <w:rFonts w:cs="Tahoma"/>
          <w:sz w:val="20"/>
          <w:szCs w:val="20"/>
        </w:rPr>
        <w:t>applicable</w:t>
      </w:r>
      <w:r w:rsidR="003A7BE1" w:rsidRPr="00F935E6">
        <w:rPr>
          <w:rFonts w:cs="Tahoma"/>
          <w:sz w:val="20"/>
          <w:szCs w:val="20"/>
        </w:rPr>
        <w:t>), and the other mentors.</w:t>
      </w:r>
      <w:r w:rsidRPr="00F935E6">
        <w:rPr>
          <w:rFonts w:cs="Tahoma"/>
          <w:sz w:val="20"/>
          <w:szCs w:val="20"/>
        </w:rPr>
        <w:t xml:space="preserve"> </w:t>
      </w:r>
    </w:p>
    <w:p w14:paraId="7E409FA3" w14:textId="77777777" w:rsidR="003A7BE1" w:rsidRPr="00F935E6" w:rsidRDefault="003A7BE1" w:rsidP="003A7BE1">
      <w:pPr>
        <w:keepLines/>
        <w:spacing w:before="240" w:after="120"/>
        <w:ind w:left="108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9FA4" w14:textId="77777777" w:rsidR="003A7BE1" w:rsidRPr="00F935E6" w:rsidRDefault="003A7BE1" w:rsidP="00C06B09">
      <w:pPr>
        <w:pStyle w:val="ListParagraph"/>
        <w:numPr>
          <w:ilvl w:val="0"/>
          <w:numId w:val="18"/>
        </w:numPr>
        <w:spacing w:after="120"/>
        <w:ind w:left="1440"/>
        <w:contextualSpacing w:val="0"/>
        <w:rPr>
          <w:rFonts w:cs="Tahoma"/>
          <w:sz w:val="20"/>
          <w:szCs w:val="20"/>
        </w:rPr>
      </w:pPr>
      <w:r w:rsidRPr="00F935E6">
        <w:rPr>
          <w:rFonts w:cs="Tahoma"/>
          <w:sz w:val="20"/>
          <w:szCs w:val="20"/>
        </w:rPr>
        <w:t>Identify and briefly describe the f</w:t>
      </w:r>
      <w:r w:rsidR="00DE0A4E" w:rsidRPr="00F935E6">
        <w:rPr>
          <w:rFonts w:cs="Tahoma"/>
          <w:sz w:val="20"/>
          <w:szCs w:val="20"/>
        </w:rPr>
        <w:t>ollowing for all key personnel</w:t>
      </w:r>
      <w:r w:rsidRPr="00F935E6">
        <w:rPr>
          <w:rFonts w:cs="Tahoma"/>
          <w:sz w:val="20"/>
          <w:szCs w:val="20"/>
        </w:rPr>
        <w:t>:</w:t>
      </w:r>
    </w:p>
    <w:p w14:paraId="7E409FA5" w14:textId="77777777" w:rsidR="003A7BE1" w:rsidRPr="00F935E6" w:rsidRDefault="003A7BE1" w:rsidP="00C06B09">
      <w:pPr>
        <w:pStyle w:val="ListParagraph"/>
        <w:numPr>
          <w:ilvl w:val="1"/>
          <w:numId w:val="18"/>
        </w:numPr>
        <w:spacing w:after="120"/>
        <w:ind w:left="2160"/>
        <w:contextualSpacing w:val="0"/>
        <w:rPr>
          <w:rFonts w:cs="Tahoma"/>
          <w:sz w:val="20"/>
          <w:szCs w:val="20"/>
        </w:rPr>
      </w:pPr>
      <w:r w:rsidRPr="00F935E6">
        <w:rPr>
          <w:rFonts w:cs="Tahoma"/>
          <w:sz w:val="20"/>
          <w:szCs w:val="20"/>
        </w:rPr>
        <w:t>Qualifications to carry out the proposed work.</w:t>
      </w:r>
    </w:p>
    <w:p w14:paraId="7E409FA6" w14:textId="77777777" w:rsidR="003A7BE1" w:rsidRPr="00F935E6" w:rsidRDefault="003A7BE1" w:rsidP="00C06B09">
      <w:pPr>
        <w:pStyle w:val="ListParagraph"/>
        <w:numPr>
          <w:ilvl w:val="1"/>
          <w:numId w:val="18"/>
        </w:numPr>
        <w:spacing w:after="120"/>
        <w:ind w:left="2160"/>
        <w:contextualSpacing w:val="0"/>
        <w:rPr>
          <w:rFonts w:cs="Tahoma"/>
          <w:sz w:val="20"/>
          <w:szCs w:val="20"/>
        </w:rPr>
      </w:pPr>
      <w:r w:rsidRPr="00F935E6">
        <w:rPr>
          <w:rFonts w:cs="Tahoma"/>
          <w:sz w:val="20"/>
          <w:szCs w:val="20"/>
        </w:rPr>
        <w:t>Roles and responsibilities within the project.</w:t>
      </w:r>
    </w:p>
    <w:p w14:paraId="7E409FA7" w14:textId="77777777" w:rsidR="003A7BE1" w:rsidRPr="00F935E6" w:rsidRDefault="003A7BE1" w:rsidP="00C06B09">
      <w:pPr>
        <w:pStyle w:val="ListParagraph"/>
        <w:numPr>
          <w:ilvl w:val="1"/>
          <w:numId w:val="18"/>
        </w:numPr>
        <w:spacing w:after="120"/>
        <w:ind w:left="2160"/>
        <w:contextualSpacing w:val="0"/>
        <w:rPr>
          <w:rFonts w:cs="Tahoma"/>
          <w:sz w:val="20"/>
          <w:szCs w:val="20"/>
        </w:rPr>
      </w:pPr>
      <w:r w:rsidRPr="00F935E6">
        <w:rPr>
          <w:rFonts w:cs="Tahoma"/>
          <w:sz w:val="20"/>
          <w:szCs w:val="20"/>
        </w:rPr>
        <w:t>Percent of time and calendar months per year (academic plus summer) to be devoted to the project.</w:t>
      </w:r>
    </w:p>
    <w:p w14:paraId="7E409FA8" w14:textId="77777777" w:rsidR="009E4C7E" w:rsidRPr="00F935E6" w:rsidRDefault="003A7BE1" w:rsidP="00C06B09">
      <w:pPr>
        <w:pStyle w:val="ListParagraph"/>
        <w:numPr>
          <w:ilvl w:val="1"/>
          <w:numId w:val="18"/>
        </w:numPr>
        <w:spacing w:before="120" w:after="120"/>
        <w:ind w:left="2160"/>
        <w:contextualSpacing w:val="0"/>
        <w:rPr>
          <w:rFonts w:cs="Tahoma"/>
          <w:sz w:val="20"/>
          <w:szCs w:val="20"/>
        </w:rPr>
      </w:pPr>
      <w:r w:rsidRPr="00F935E6">
        <w:rPr>
          <w:rFonts w:cs="Tahoma"/>
          <w:sz w:val="20"/>
          <w:szCs w:val="20"/>
        </w:rPr>
        <w:t>Past success at mentoring postdoctoral fellows.</w:t>
      </w:r>
      <w:r w:rsidR="009E4C7E" w:rsidRPr="00F935E6">
        <w:rPr>
          <w:rFonts w:cs="Tahoma"/>
          <w:sz w:val="20"/>
          <w:szCs w:val="20"/>
        </w:rPr>
        <w:t xml:space="preserve"> </w:t>
      </w:r>
    </w:p>
    <w:p w14:paraId="7E409FA9" w14:textId="77777777" w:rsidR="003A7BE1" w:rsidRPr="00F935E6" w:rsidRDefault="009E4C7E" w:rsidP="00C06B09">
      <w:pPr>
        <w:pStyle w:val="ListParagraph"/>
        <w:numPr>
          <w:ilvl w:val="1"/>
          <w:numId w:val="18"/>
        </w:numPr>
        <w:spacing w:before="120" w:after="120"/>
        <w:ind w:left="2160"/>
        <w:contextualSpacing w:val="0"/>
        <w:rPr>
          <w:rFonts w:cs="Tahoma"/>
          <w:sz w:val="20"/>
          <w:szCs w:val="20"/>
        </w:rPr>
      </w:pPr>
      <w:r w:rsidRPr="00F935E6">
        <w:rPr>
          <w:rFonts w:cs="Tahoma"/>
          <w:sz w:val="20"/>
          <w:szCs w:val="20"/>
        </w:rPr>
        <w:t xml:space="preserve">Past success at collaborating on research </w:t>
      </w:r>
      <w:r w:rsidR="00DE0A4E" w:rsidRPr="00F935E6">
        <w:rPr>
          <w:rFonts w:cs="Tahoma"/>
          <w:sz w:val="20"/>
          <w:szCs w:val="20"/>
        </w:rPr>
        <w:t>with and disseminating findings to</w:t>
      </w:r>
      <w:r w:rsidRPr="00F935E6">
        <w:rPr>
          <w:rFonts w:cs="Tahoma"/>
          <w:sz w:val="20"/>
          <w:szCs w:val="20"/>
        </w:rPr>
        <w:t xml:space="preserve"> policymakers and practitioners.</w:t>
      </w:r>
    </w:p>
    <w:p w14:paraId="7E409FAA" w14:textId="77777777" w:rsidR="003A7BE1" w:rsidRPr="00F935E6" w:rsidRDefault="003A7BE1" w:rsidP="00C06B09">
      <w:pPr>
        <w:pStyle w:val="ListParagraph"/>
        <w:numPr>
          <w:ilvl w:val="1"/>
          <w:numId w:val="18"/>
        </w:numPr>
        <w:spacing w:after="120"/>
        <w:ind w:left="2160"/>
        <w:contextualSpacing w:val="0"/>
        <w:rPr>
          <w:rFonts w:cs="Tahoma"/>
          <w:sz w:val="20"/>
          <w:szCs w:val="20"/>
        </w:rPr>
      </w:pPr>
      <w:r w:rsidRPr="00F935E6">
        <w:rPr>
          <w:rFonts w:cs="Tahoma"/>
          <w:sz w:val="20"/>
          <w:szCs w:val="20"/>
        </w:rPr>
        <w:t>Past success at disseminating research findings in peer-reviewed scientific journals.</w:t>
      </w:r>
    </w:p>
    <w:p w14:paraId="7E409FAB" w14:textId="77777777" w:rsidR="003A7BE1" w:rsidRPr="00F935E6" w:rsidRDefault="003A7BE1" w:rsidP="00C06B09">
      <w:pPr>
        <w:pStyle w:val="ListParagraph"/>
        <w:numPr>
          <w:ilvl w:val="0"/>
          <w:numId w:val="18"/>
        </w:numPr>
        <w:ind w:left="1440"/>
        <w:contextualSpacing w:val="0"/>
        <w:rPr>
          <w:rFonts w:cs="Tahoma"/>
          <w:sz w:val="20"/>
          <w:szCs w:val="20"/>
        </w:rPr>
      </w:pPr>
      <w:r w:rsidRPr="00F935E6">
        <w:rPr>
          <w:rFonts w:cs="Tahoma"/>
          <w:sz w:val="20"/>
          <w:szCs w:val="20"/>
        </w:rPr>
        <w:t xml:space="preserve">Discuss how the collective research and training expertise and experience of your team </w:t>
      </w:r>
      <w:r w:rsidR="009E4C7E" w:rsidRPr="00F935E6">
        <w:rPr>
          <w:rFonts w:cs="Tahoma"/>
          <w:sz w:val="20"/>
          <w:szCs w:val="20"/>
        </w:rPr>
        <w:t xml:space="preserve">(including non-key personnel, visiting scholars, etc.) </w:t>
      </w:r>
      <w:r w:rsidRPr="00F935E6">
        <w:rPr>
          <w:rFonts w:cs="Tahoma"/>
          <w:sz w:val="20"/>
          <w:szCs w:val="20"/>
        </w:rPr>
        <w:t>align with and support the content and methodological foci of your training program and the expected training outcomes for your fellows</w:t>
      </w:r>
      <w:r w:rsidR="00DE0A4E" w:rsidRPr="00F935E6">
        <w:rPr>
          <w:rFonts w:cs="Tahoma"/>
          <w:sz w:val="20"/>
          <w:szCs w:val="20"/>
        </w:rPr>
        <w:t>.</w:t>
      </w:r>
      <w:r w:rsidRPr="00F935E6">
        <w:rPr>
          <w:rFonts w:cs="Tahoma"/>
          <w:sz w:val="20"/>
          <w:szCs w:val="20"/>
        </w:rPr>
        <w:t xml:space="preserve"> </w:t>
      </w:r>
    </w:p>
    <w:p w14:paraId="7E409FAC" w14:textId="77777777" w:rsidR="003A7BE1" w:rsidRPr="00F935E6" w:rsidRDefault="003A7BE1" w:rsidP="00906AD0">
      <w:pPr>
        <w:pStyle w:val="ListParagraph"/>
        <w:widowControl w:val="0"/>
        <w:tabs>
          <w:tab w:val="left" w:pos="820"/>
        </w:tabs>
        <w:autoSpaceDE w:val="0"/>
        <w:autoSpaceDN w:val="0"/>
        <w:adjustRightInd w:val="0"/>
        <w:ind w:left="1800"/>
        <w:contextualSpacing w:val="0"/>
        <w:rPr>
          <w:rFonts w:cs="Tahoma"/>
          <w:color w:val="000000"/>
          <w:sz w:val="20"/>
          <w:szCs w:val="20"/>
        </w:rPr>
      </w:pPr>
    </w:p>
    <w:p w14:paraId="7E409FAD" w14:textId="0EC16EBA" w:rsidR="003A7BE1" w:rsidRPr="00F935E6" w:rsidRDefault="003A7BE1" w:rsidP="00C06B09">
      <w:pPr>
        <w:pStyle w:val="ListParagraph"/>
        <w:numPr>
          <w:ilvl w:val="0"/>
          <w:numId w:val="58"/>
        </w:numPr>
        <w:rPr>
          <w:rFonts w:cs="Tahoma"/>
          <w:sz w:val="20"/>
          <w:szCs w:val="20"/>
        </w:rPr>
      </w:pPr>
      <w:r w:rsidRPr="00F935E6">
        <w:rPr>
          <w:rFonts w:cs="Tahoma"/>
          <w:b/>
          <w:sz w:val="20"/>
          <w:szCs w:val="20"/>
        </w:rPr>
        <w:t xml:space="preserve">Resources </w:t>
      </w:r>
      <w:r w:rsidR="00286541" w:rsidRPr="00F935E6">
        <w:rPr>
          <w:rFonts w:cs="Tahoma"/>
          <w:b/>
          <w:sz w:val="20"/>
          <w:szCs w:val="20"/>
        </w:rPr>
        <w:t>–</w:t>
      </w:r>
      <w:r w:rsidR="00326DA5" w:rsidRPr="00F935E6">
        <w:rPr>
          <w:rFonts w:cs="Tahoma"/>
          <w:sz w:val="20"/>
          <w:szCs w:val="20"/>
        </w:rPr>
        <w:t xml:space="preserve"> </w:t>
      </w:r>
      <w:r w:rsidRPr="00F935E6">
        <w:rPr>
          <w:rFonts w:cs="Tahoma"/>
          <w:sz w:val="20"/>
          <w:szCs w:val="20"/>
        </w:rPr>
        <w:t xml:space="preserve">The purpose of this section is to describe your access to </w:t>
      </w:r>
      <w:r w:rsidR="00DE0A4E" w:rsidRPr="00F935E6">
        <w:rPr>
          <w:rFonts w:cs="Tahoma"/>
          <w:sz w:val="20"/>
          <w:szCs w:val="20"/>
        </w:rPr>
        <w:t xml:space="preserve">institutional </w:t>
      </w:r>
      <w:r w:rsidRPr="00F935E6">
        <w:rPr>
          <w:rFonts w:cs="Tahoma"/>
          <w:sz w:val="20"/>
          <w:szCs w:val="20"/>
        </w:rPr>
        <w:t xml:space="preserve">resources </w:t>
      </w:r>
      <w:r w:rsidR="00DE0A4E" w:rsidRPr="00F935E6">
        <w:rPr>
          <w:rFonts w:cs="Tahoma"/>
          <w:sz w:val="20"/>
          <w:szCs w:val="20"/>
        </w:rPr>
        <w:t>and</w:t>
      </w:r>
      <w:r w:rsidRPr="00F935E6">
        <w:rPr>
          <w:rFonts w:cs="Tahoma"/>
          <w:sz w:val="20"/>
          <w:szCs w:val="20"/>
        </w:rPr>
        <w:t xml:space="preserve"> to schools and datasets where applicable.</w:t>
      </w:r>
    </w:p>
    <w:p w14:paraId="7E409FAE" w14:textId="77777777" w:rsidR="003A7BE1" w:rsidRPr="00F935E6" w:rsidRDefault="003A7BE1" w:rsidP="003A7BE1">
      <w:pPr>
        <w:rPr>
          <w:rFonts w:cs="Tahoma"/>
          <w:sz w:val="20"/>
          <w:szCs w:val="20"/>
        </w:rPr>
      </w:pPr>
    </w:p>
    <w:p w14:paraId="7E409FAF" w14:textId="77777777" w:rsidR="003A7BE1" w:rsidRPr="00F935E6" w:rsidRDefault="003A7BE1" w:rsidP="003A7BE1">
      <w:pPr>
        <w:ind w:left="1008"/>
        <w:rPr>
          <w:rFonts w:cs="Tahoma"/>
          <w:b/>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w:t>
      </w:r>
      <w:r w:rsidR="009E4C7E" w:rsidRPr="00F935E6">
        <w:rPr>
          <w:rFonts w:cs="Tahoma"/>
          <w:sz w:val="20"/>
          <w:szCs w:val="20"/>
        </w:rPr>
        <w:t xml:space="preserve">applications under the Postdoctoral Training </w:t>
      </w:r>
      <w:r w:rsidR="00D34F22">
        <w:rPr>
          <w:rFonts w:cs="Tahoma"/>
          <w:sz w:val="20"/>
          <w:szCs w:val="20"/>
        </w:rPr>
        <w:t>program</w:t>
      </w:r>
      <w:r w:rsidR="00D34F22" w:rsidRPr="00F935E6">
        <w:rPr>
          <w:rFonts w:cs="Tahoma"/>
          <w:sz w:val="20"/>
          <w:szCs w:val="20"/>
        </w:rPr>
        <w:t xml:space="preserve"> </w:t>
      </w:r>
      <w:r w:rsidR="00515664" w:rsidRPr="00F935E6">
        <w:rPr>
          <w:rFonts w:cs="Tahoma"/>
          <w:b/>
          <w:sz w:val="20"/>
          <w:szCs w:val="20"/>
        </w:rPr>
        <w:t>must</w:t>
      </w:r>
      <w:r w:rsidR="00515664" w:rsidRPr="00F935E6">
        <w:rPr>
          <w:rFonts w:cs="Tahoma"/>
          <w:sz w:val="20"/>
          <w:szCs w:val="20"/>
        </w:rPr>
        <w:t xml:space="preserve"> describe</w:t>
      </w:r>
      <w:r w:rsidRPr="00F935E6">
        <w:rPr>
          <w:rFonts w:cs="Tahoma"/>
          <w:sz w:val="20"/>
          <w:szCs w:val="20"/>
        </w:rPr>
        <w:t>:</w:t>
      </w:r>
    </w:p>
    <w:p w14:paraId="7E409FB0" w14:textId="77777777" w:rsidR="003A7BE1" w:rsidRPr="00F935E6" w:rsidRDefault="009E4C7E" w:rsidP="00C06B09">
      <w:pPr>
        <w:pStyle w:val="ListParagraph"/>
        <w:numPr>
          <w:ilvl w:val="0"/>
          <w:numId w:val="35"/>
        </w:numPr>
        <w:spacing w:before="120"/>
        <w:rPr>
          <w:rFonts w:cs="Tahoma"/>
          <w:sz w:val="20"/>
          <w:szCs w:val="20"/>
        </w:rPr>
      </w:pPr>
      <w:r w:rsidRPr="00F935E6">
        <w:rPr>
          <w:rFonts w:cs="Tahoma"/>
          <w:sz w:val="20"/>
          <w:szCs w:val="20"/>
        </w:rPr>
        <w:t>The institutional resources of both the primary applicant institution</w:t>
      </w:r>
      <w:r w:rsidR="00CA7E1E" w:rsidRPr="00F935E6">
        <w:rPr>
          <w:rFonts w:cs="Tahoma"/>
          <w:sz w:val="20"/>
          <w:szCs w:val="20"/>
        </w:rPr>
        <w:t xml:space="preserve"> and any subaward institutions.</w:t>
      </w:r>
    </w:p>
    <w:p w14:paraId="7E409FB1" w14:textId="77777777" w:rsidR="003A7BE1" w:rsidRPr="00F935E6" w:rsidRDefault="003A7BE1" w:rsidP="003A7BE1">
      <w:pPr>
        <w:spacing w:before="120" w:after="120"/>
        <w:ind w:left="1080"/>
        <w:contextualSpacing/>
        <w:rPr>
          <w:rFonts w:cs="Tahoma"/>
          <w:b/>
          <w:sz w:val="20"/>
          <w:szCs w:val="20"/>
        </w:rPr>
      </w:pPr>
      <w:r w:rsidRPr="00F935E6">
        <w:rPr>
          <w:rFonts w:cs="Tahoma"/>
          <w:b/>
          <w:sz w:val="20"/>
          <w:szCs w:val="20"/>
        </w:rPr>
        <w:t>Recommendations for a Strong Application</w:t>
      </w:r>
      <w:r w:rsidRPr="00F935E6">
        <w:rPr>
          <w:rFonts w:cs="Tahoma"/>
          <w:sz w:val="20"/>
          <w:szCs w:val="20"/>
        </w:rPr>
        <w:t xml:space="preserve">: </w:t>
      </w:r>
    </w:p>
    <w:p w14:paraId="7E409FB2" w14:textId="77777777" w:rsidR="00BB4D68" w:rsidRPr="00F935E6" w:rsidRDefault="003A7BE1" w:rsidP="00C06B09">
      <w:pPr>
        <w:pStyle w:val="ListParagraph"/>
        <w:numPr>
          <w:ilvl w:val="0"/>
          <w:numId w:val="29"/>
        </w:numPr>
        <w:spacing w:after="120"/>
        <w:ind w:left="1440"/>
        <w:contextualSpacing w:val="0"/>
        <w:rPr>
          <w:rFonts w:cs="Tahoma"/>
          <w:b/>
          <w:sz w:val="20"/>
          <w:szCs w:val="20"/>
        </w:rPr>
      </w:pPr>
      <w:r w:rsidRPr="00F935E6">
        <w:rPr>
          <w:rFonts w:cs="Tahoma"/>
          <w:sz w:val="20"/>
          <w:szCs w:val="20"/>
        </w:rPr>
        <w:t>Describe the institutional resources available to support the training program at the participating institution</w:t>
      </w:r>
      <w:r w:rsidR="00FA18DC" w:rsidRPr="00F935E6">
        <w:rPr>
          <w:rFonts w:cs="Tahoma"/>
          <w:sz w:val="20"/>
          <w:szCs w:val="20"/>
        </w:rPr>
        <w:t>(s)</w:t>
      </w:r>
      <w:r w:rsidRPr="00F935E6">
        <w:rPr>
          <w:rFonts w:cs="Tahoma"/>
          <w:sz w:val="20"/>
          <w:szCs w:val="20"/>
        </w:rPr>
        <w:t>, including research collaborations with state an</w:t>
      </w:r>
      <w:r w:rsidR="00BB4D68" w:rsidRPr="00F935E6">
        <w:rPr>
          <w:rFonts w:cs="Tahoma"/>
          <w:sz w:val="20"/>
          <w:szCs w:val="20"/>
        </w:rPr>
        <w:t>d local education agencies</w:t>
      </w:r>
      <w:r w:rsidR="00FF1A9A" w:rsidRPr="00FF1A9A">
        <w:rPr>
          <w:rFonts w:cs="Tahoma"/>
          <w:sz w:val="20"/>
          <w:szCs w:val="20"/>
        </w:rPr>
        <w:t xml:space="preserve"> </w:t>
      </w:r>
      <w:r w:rsidR="00FF1A9A" w:rsidRPr="00F935E6">
        <w:rPr>
          <w:rFonts w:cs="Tahoma"/>
          <w:sz w:val="20"/>
          <w:szCs w:val="20"/>
        </w:rPr>
        <w:t>and</w:t>
      </w:r>
      <w:r w:rsidR="00FF1A9A">
        <w:rPr>
          <w:rFonts w:cs="Tahoma"/>
          <w:sz w:val="20"/>
          <w:szCs w:val="20"/>
        </w:rPr>
        <w:t xml:space="preserve"> </w:t>
      </w:r>
      <w:r w:rsidR="00FF1A9A" w:rsidRPr="00F935E6">
        <w:rPr>
          <w:rFonts w:cs="Tahoma"/>
          <w:sz w:val="20"/>
          <w:szCs w:val="20"/>
        </w:rPr>
        <w:t>other institutions</w:t>
      </w:r>
      <w:r w:rsidR="00FF1A9A">
        <w:rPr>
          <w:rFonts w:cs="Tahoma"/>
          <w:sz w:val="20"/>
          <w:szCs w:val="20"/>
        </w:rPr>
        <w:t>.</w:t>
      </w:r>
      <w:r w:rsidR="00FF1A9A" w:rsidRPr="00F935E6">
        <w:rPr>
          <w:rFonts w:cs="Tahoma"/>
          <w:sz w:val="20"/>
          <w:szCs w:val="20"/>
        </w:rPr>
        <w:t xml:space="preserve"> </w:t>
      </w:r>
    </w:p>
    <w:p w14:paraId="7E409FB3" w14:textId="77777777" w:rsidR="003A7BE1" w:rsidRPr="00F935E6" w:rsidRDefault="00BB4D68" w:rsidP="00C06B09">
      <w:pPr>
        <w:pStyle w:val="ListParagraph"/>
        <w:numPr>
          <w:ilvl w:val="0"/>
          <w:numId w:val="29"/>
        </w:numPr>
        <w:spacing w:after="120"/>
        <w:ind w:left="1440"/>
        <w:contextualSpacing w:val="0"/>
        <w:rPr>
          <w:rFonts w:cs="Tahoma"/>
          <w:b/>
          <w:sz w:val="20"/>
          <w:szCs w:val="20"/>
        </w:rPr>
      </w:pPr>
      <w:r w:rsidRPr="00F935E6">
        <w:rPr>
          <w:rFonts w:cs="Tahoma"/>
          <w:sz w:val="20"/>
          <w:szCs w:val="20"/>
        </w:rPr>
        <w:lastRenderedPageBreak/>
        <w:t xml:space="preserve">Describe your access to </w:t>
      </w:r>
      <w:r w:rsidR="003A7BE1" w:rsidRPr="00F935E6">
        <w:rPr>
          <w:rFonts w:cs="Tahoma"/>
          <w:sz w:val="20"/>
          <w:szCs w:val="20"/>
        </w:rPr>
        <w:t>field settings</w:t>
      </w:r>
      <w:r w:rsidR="001D53A1">
        <w:rPr>
          <w:rFonts w:cs="Tahoma"/>
          <w:sz w:val="20"/>
          <w:szCs w:val="20"/>
        </w:rPr>
        <w:t xml:space="preserve">, such as schools and districts, </w:t>
      </w:r>
      <w:r w:rsidR="003A7BE1" w:rsidRPr="00F935E6">
        <w:rPr>
          <w:rFonts w:cs="Tahoma"/>
          <w:sz w:val="20"/>
          <w:szCs w:val="20"/>
        </w:rPr>
        <w:t xml:space="preserve">or data sources that may be used to support fellows’ research projects. </w:t>
      </w:r>
    </w:p>
    <w:p w14:paraId="7E409FB4" w14:textId="77777777" w:rsidR="009E4C7E" w:rsidRPr="00F935E6" w:rsidRDefault="009E4C7E" w:rsidP="00C06B09">
      <w:pPr>
        <w:pStyle w:val="ListParagraph"/>
        <w:numPr>
          <w:ilvl w:val="0"/>
          <w:numId w:val="29"/>
        </w:numPr>
        <w:ind w:left="1440"/>
        <w:contextualSpacing w:val="0"/>
        <w:rPr>
          <w:rFonts w:cs="Tahoma"/>
          <w:b/>
          <w:sz w:val="20"/>
          <w:szCs w:val="20"/>
        </w:rPr>
      </w:pPr>
      <w:r w:rsidRPr="00F935E6">
        <w:rPr>
          <w:rFonts w:cs="Tahoma"/>
          <w:sz w:val="20"/>
          <w:szCs w:val="20"/>
        </w:rPr>
        <w:t>Describe partnerships you have with schools</w:t>
      </w:r>
      <w:r w:rsidR="00BB4D68" w:rsidRPr="00F935E6">
        <w:rPr>
          <w:rFonts w:cs="Tahoma"/>
          <w:sz w:val="20"/>
          <w:szCs w:val="20"/>
        </w:rPr>
        <w:t xml:space="preserve"> or</w:t>
      </w:r>
      <w:r w:rsidRPr="00F935E6">
        <w:rPr>
          <w:rFonts w:cs="Tahoma"/>
          <w:sz w:val="20"/>
          <w:szCs w:val="20"/>
        </w:rPr>
        <w:t xml:space="preserve"> organizations that would provide fellows opportunities to work with education policymakers and/or practitioners and discuss how these partnerships align with the focus of your training program.</w:t>
      </w:r>
    </w:p>
    <w:p w14:paraId="2EB1922C" w14:textId="77777777" w:rsidR="000A5C23" w:rsidRPr="000A5C23" w:rsidRDefault="00790C96" w:rsidP="00C06B09">
      <w:pPr>
        <w:pStyle w:val="ListParagraph"/>
        <w:numPr>
          <w:ilvl w:val="0"/>
          <w:numId w:val="29"/>
        </w:numPr>
        <w:spacing w:before="120"/>
        <w:ind w:left="1440"/>
        <w:contextualSpacing w:val="0"/>
        <w:rPr>
          <w:rFonts w:cs="Tahoma"/>
          <w:b/>
          <w:sz w:val="20"/>
          <w:szCs w:val="20"/>
        </w:rPr>
      </w:pPr>
      <w:r w:rsidRPr="00F935E6">
        <w:rPr>
          <w:rFonts w:cs="Tahoma"/>
          <w:color w:val="000000"/>
          <w:sz w:val="20"/>
          <w:szCs w:val="20"/>
        </w:rPr>
        <w:t xml:space="preserve">Describe the success of any </w:t>
      </w:r>
      <w:r w:rsidR="002D0CE3" w:rsidRPr="00F935E6">
        <w:rPr>
          <w:rFonts w:cs="Tahoma"/>
          <w:color w:val="000000"/>
          <w:sz w:val="20"/>
          <w:szCs w:val="20"/>
        </w:rPr>
        <w:t>previous Postdoctoral Training g</w:t>
      </w:r>
      <w:r w:rsidRPr="00F935E6">
        <w:rPr>
          <w:rFonts w:cs="Tahoma"/>
          <w:color w:val="000000"/>
          <w:sz w:val="20"/>
          <w:szCs w:val="20"/>
        </w:rPr>
        <w:t>rants you or the other mentors ha</w:t>
      </w:r>
      <w:r w:rsidR="002D0CE3" w:rsidRPr="00F935E6">
        <w:rPr>
          <w:rFonts w:cs="Tahoma"/>
          <w:color w:val="000000"/>
          <w:sz w:val="20"/>
          <w:szCs w:val="20"/>
        </w:rPr>
        <w:t>ve had from IES</w:t>
      </w:r>
      <w:r w:rsidR="00C43E1D" w:rsidRPr="00F935E6">
        <w:rPr>
          <w:rFonts w:cs="Tahoma"/>
          <w:color w:val="000000"/>
          <w:sz w:val="20"/>
          <w:szCs w:val="20"/>
        </w:rPr>
        <w:t xml:space="preserve">. Also, </w:t>
      </w:r>
      <w:r w:rsidRPr="00F935E6">
        <w:rPr>
          <w:rFonts w:cs="Tahoma"/>
          <w:color w:val="000000"/>
          <w:sz w:val="20"/>
          <w:szCs w:val="20"/>
        </w:rPr>
        <w:t xml:space="preserve">describe any lessons </w:t>
      </w:r>
      <w:r w:rsidR="00C43E1D" w:rsidRPr="00F935E6">
        <w:rPr>
          <w:rFonts w:cs="Tahoma"/>
          <w:color w:val="000000"/>
          <w:sz w:val="20"/>
          <w:szCs w:val="20"/>
        </w:rPr>
        <w:t xml:space="preserve">you </w:t>
      </w:r>
      <w:r w:rsidRPr="00F935E6">
        <w:rPr>
          <w:rFonts w:cs="Tahoma"/>
          <w:color w:val="000000"/>
          <w:sz w:val="20"/>
          <w:szCs w:val="20"/>
        </w:rPr>
        <w:t>learned</w:t>
      </w:r>
      <w:r w:rsidR="00C43E1D" w:rsidRPr="00F935E6">
        <w:rPr>
          <w:rFonts w:cs="Tahoma"/>
          <w:color w:val="000000"/>
          <w:sz w:val="20"/>
          <w:szCs w:val="20"/>
        </w:rPr>
        <w:t xml:space="preserve"> from these grants and how you</w:t>
      </w:r>
      <w:r w:rsidRPr="00F935E6">
        <w:rPr>
          <w:rFonts w:cs="Tahoma"/>
          <w:color w:val="000000"/>
          <w:sz w:val="20"/>
          <w:szCs w:val="20"/>
        </w:rPr>
        <w:t xml:space="preserve"> incorporated</w:t>
      </w:r>
      <w:r w:rsidR="00C43E1D" w:rsidRPr="00F935E6">
        <w:rPr>
          <w:rFonts w:cs="Tahoma"/>
          <w:color w:val="000000"/>
          <w:sz w:val="20"/>
          <w:szCs w:val="20"/>
        </w:rPr>
        <w:t xml:space="preserve"> them into the proposed training program.</w:t>
      </w:r>
    </w:p>
    <w:p w14:paraId="7D79805D" w14:textId="77777777" w:rsidR="000A5C23" w:rsidRPr="000A5C23" w:rsidRDefault="000A5C23" w:rsidP="00C06B09">
      <w:pPr>
        <w:pStyle w:val="ListParagraph"/>
        <w:numPr>
          <w:ilvl w:val="2"/>
          <w:numId w:val="29"/>
        </w:numPr>
        <w:spacing w:before="120"/>
        <w:contextualSpacing w:val="0"/>
        <w:rPr>
          <w:rFonts w:cs="Tahoma"/>
          <w:b/>
          <w:sz w:val="20"/>
          <w:szCs w:val="20"/>
        </w:rPr>
      </w:pPr>
      <w:r w:rsidRPr="000A5C23">
        <w:rPr>
          <w:rFonts w:cs="Tahoma"/>
          <w:color w:val="000000"/>
          <w:sz w:val="20"/>
          <w:szCs w:val="20"/>
        </w:rPr>
        <w:t>Describe their success in traditional academic terms through publishing in peer-reviewed journals and applying for and receiving grants.</w:t>
      </w:r>
    </w:p>
    <w:p w14:paraId="43751C78" w14:textId="7FC815B0" w:rsidR="000A5C23" w:rsidRPr="000A5C23" w:rsidRDefault="000A5C23" w:rsidP="00C06B09">
      <w:pPr>
        <w:pStyle w:val="ListParagraph"/>
        <w:numPr>
          <w:ilvl w:val="2"/>
          <w:numId w:val="29"/>
        </w:numPr>
        <w:spacing w:before="120"/>
        <w:contextualSpacing w:val="0"/>
        <w:rPr>
          <w:rFonts w:cs="Tahoma"/>
          <w:b/>
          <w:sz w:val="20"/>
          <w:szCs w:val="20"/>
        </w:rPr>
      </w:pPr>
      <w:r w:rsidRPr="000A5C23">
        <w:rPr>
          <w:sz w:val="20"/>
          <w:szCs w:val="20"/>
        </w:rPr>
        <w:t>Describe previous fellows’ other accomplishments as evidence of their success.</w:t>
      </w:r>
      <w:r w:rsidR="00077BC9">
        <w:rPr>
          <w:sz w:val="20"/>
          <w:szCs w:val="20"/>
        </w:rPr>
        <w:t xml:space="preserve"> Examples include </w:t>
      </w:r>
      <w:r w:rsidR="00077BC9" w:rsidRPr="000A5C23">
        <w:rPr>
          <w:sz w:val="20"/>
          <w:szCs w:val="20"/>
        </w:rPr>
        <w:t xml:space="preserve">developing and sharing programming code, acquiring patents, creating videos or multimedia dissemination products, </w:t>
      </w:r>
      <w:r w:rsidR="00077BC9">
        <w:rPr>
          <w:sz w:val="20"/>
          <w:szCs w:val="20"/>
        </w:rPr>
        <w:t xml:space="preserve">and </w:t>
      </w:r>
      <w:r w:rsidR="00077BC9" w:rsidRPr="000A5C23">
        <w:rPr>
          <w:sz w:val="20"/>
          <w:szCs w:val="20"/>
        </w:rPr>
        <w:t>blogging</w:t>
      </w:r>
      <w:r w:rsidR="00077BC9">
        <w:rPr>
          <w:sz w:val="20"/>
          <w:szCs w:val="20"/>
        </w:rPr>
        <w:t>.</w:t>
      </w:r>
    </w:p>
    <w:p w14:paraId="7E409FB7" w14:textId="77777777" w:rsidR="003A7BE1" w:rsidRPr="00F935E6" w:rsidRDefault="003A7BE1" w:rsidP="003A7BE1">
      <w:pPr>
        <w:pStyle w:val="ListParagraph"/>
        <w:ind w:left="1440"/>
        <w:contextualSpacing w:val="0"/>
        <w:rPr>
          <w:rFonts w:cs="Tahoma"/>
          <w:b/>
          <w:sz w:val="20"/>
          <w:szCs w:val="20"/>
        </w:rPr>
      </w:pPr>
    </w:p>
    <w:p w14:paraId="7E409FB9" w14:textId="346672A0" w:rsidR="000A0FFE" w:rsidRPr="00621EC8" w:rsidRDefault="003A7BE1" w:rsidP="00C06B09">
      <w:pPr>
        <w:pStyle w:val="ListParagraph"/>
        <w:numPr>
          <w:ilvl w:val="0"/>
          <w:numId w:val="59"/>
        </w:numPr>
        <w:spacing w:after="120"/>
        <w:contextualSpacing w:val="0"/>
        <w:rPr>
          <w:rFonts w:cs="Tahoma"/>
          <w:sz w:val="20"/>
          <w:szCs w:val="20"/>
        </w:rPr>
      </w:pPr>
      <w:r w:rsidRPr="00F935E6">
        <w:rPr>
          <w:rStyle w:val="Heading6Char"/>
          <w:rFonts w:cs="Tahoma"/>
          <w:sz w:val="20"/>
          <w:szCs w:val="20"/>
        </w:rPr>
        <w:t>Appendices</w:t>
      </w:r>
      <w:r w:rsidR="00C9685C" w:rsidRPr="00F935E6">
        <w:rPr>
          <w:rFonts w:cs="Tahoma"/>
          <w:sz w:val="20"/>
          <w:szCs w:val="20"/>
        </w:rPr>
        <w:t xml:space="preserve"> </w:t>
      </w:r>
      <w:r w:rsidR="00286541" w:rsidRPr="00F935E6">
        <w:rPr>
          <w:rFonts w:cs="Tahoma"/>
          <w:sz w:val="20"/>
          <w:szCs w:val="20"/>
        </w:rPr>
        <w:t>–</w:t>
      </w:r>
      <w:r w:rsidRPr="00F935E6">
        <w:rPr>
          <w:rFonts w:cs="Tahoma"/>
          <w:sz w:val="20"/>
          <w:szCs w:val="20"/>
        </w:rPr>
        <w:t xml:space="preserve"> </w:t>
      </w:r>
      <w:r w:rsidR="00422FE6" w:rsidRPr="00F935E6">
        <w:rPr>
          <w:sz w:val="20"/>
          <w:szCs w:val="20"/>
        </w:rPr>
        <w:t xml:space="preserve">Certain materials </w:t>
      </w:r>
      <w:r w:rsidR="00422FE6" w:rsidRPr="00F935E6">
        <w:rPr>
          <w:b/>
          <w:sz w:val="20"/>
          <w:szCs w:val="20"/>
        </w:rPr>
        <w:t>must</w:t>
      </w:r>
      <w:r w:rsidR="00422FE6" w:rsidRPr="00F935E6">
        <w:rPr>
          <w:sz w:val="20"/>
          <w:szCs w:val="20"/>
        </w:rPr>
        <w:t xml:space="preserve"> be provided in </w:t>
      </w:r>
      <w:r w:rsidR="00422FE6">
        <w:rPr>
          <w:sz w:val="20"/>
          <w:szCs w:val="20"/>
        </w:rPr>
        <w:t>the appendices</w:t>
      </w:r>
      <w:r w:rsidR="002668A6">
        <w:rPr>
          <w:sz w:val="20"/>
          <w:szCs w:val="20"/>
        </w:rPr>
        <w:t xml:space="preserve"> t</w:t>
      </w:r>
      <w:r w:rsidR="00422FE6" w:rsidRPr="00F935E6">
        <w:rPr>
          <w:sz w:val="20"/>
          <w:szCs w:val="20"/>
        </w:rPr>
        <w:t xml:space="preserve">o support the Training Program Narrative. </w:t>
      </w:r>
      <w:r w:rsidR="00422FE6">
        <w:rPr>
          <w:sz w:val="20"/>
          <w:szCs w:val="20"/>
        </w:rPr>
        <w:t xml:space="preserve">See the discussion of each appendix provided in </w:t>
      </w:r>
      <w:hyperlink w:anchor="Part3" w:history="1">
        <w:r w:rsidR="00422FE6" w:rsidRPr="003E3728">
          <w:rPr>
            <w:rStyle w:val="Hyperlink"/>
            <w:sz w:val="20"/>
            <w:szCs w:val="20"/>
          </w:rPr>
          <w:t>Part III</w:t>
        </w:r>
      </w:hyperlink>
      <w:r w:rsidR="00422FE6">
        <w:rPr>
          <w:sz w:val="20"/>
          <w:szCs w:val="20"/>
        </w:rPr>
        <w:t xml:space="preserve"> for additional information.</w:t>
      </w:r>
    </w:p>
    <w:p w14:paraId="7E409FBC" w14:textId="46BBE839" w:rsidR="00C65A47" w:rsidRPr="00621EC8" w:rsidRDefault="00C65A47" w:rsidP="00C06B09">
      <w:pPr>
        <w:pStyle w:val="ListParagraph"/>
        <w:numPr>
          <w:ilvl w:val="3"/>
          <w:numId w:val="89"/>
        </w:numPr>
        <w:spacing w:after="120"/>
        <w:contextualSpacing w:val="0"/>
        <w:rPr>
          <w:rFonts w:cs="Tahoma"/>
          <w:sz w:val="20"/>
          <w:szCs w:val="20"/>
        </w:rPr>
      </w:pPr>
      <w:r w:rsidRPr="00621EC8">
        <w:rPr>
          <w:rFonts w:cs="Tahoma"/>
          <w:sz w:val="20"/>
          <w:szCs w:val="20"/>
        </w:rPr>
        <w:t>Appendix A (Not Applicable)</w:t>
      </w:r>
    </w:p>
    <w:p w14:paraId="7E409FC1" w14:textId="1F4AB292" w:rsidR="00285703" w:rsidRPr="00621EC8" w:rsidRDefault="00285703" w:rsidP="00C06B09">
      <w:pPr>
        <w:pStyle w:val="ListParagraph"/>
        <w:numPr>
          <w:ilvl w:val="3"/>
          <w:numId w:val="89"/>
        </w:numPr>
        <w:spacing w:after="120"/>
        <w:contextualSpacing w:val="0"/>
        <w:rPr>
          <w:rFonts w:cs="Tahoma"/>
          <w:sz w:val="20"/>
          <w:szCs w:val="20"/>
        </w:rPr>
      </w:pPr>
      <w:r w:rsidRPr="00621EC8">
        <w:rPr>
          <w:rFonts w:cs="Tahoma"/>
          <w:sz w:val="20"/>
          <w:szCs w:val="20"/>
        </w:rPr>
        <w:t xml:space="preserve">Appendix </w:t>
      </w:r>
      <w:r w:rsidR="00C65A47" w:rsidRPr="00621EC8">
        <w:rPr>
          <w:rFonts w:cs="Tahoma"/>
          <w:sz w:val="20"/>
          <w:szCs w:val="20"/>
        </w:rPr>
        <w:t>B</w:t>
      </w:r>
      <w:r w:rsidR="00E62E34" w:rsidRPr="00621EC8">
        <w:rPr>
          <w:rFonts w:cs="Tahoma"/>
          <w:sz w:val="20"/>
          <w:szCs w:val="20"/>
        </w:rPr>
        <w:t>: Response to Reviewers</w:t>
      </w:r>
      <w:r w:rsidR="00C65A47" w:rsidRPr="00621EC8">
        <w:rPr>
          <w:rFonts w:cs="Tahoma"/>
          <w:sz w:val="20"/>
          <w:szCs w:val="20"/>
        </w:rPr>
        <w:t xml:space="preserve"> </w:t>
      </w:r>
      <w:r w:rsidRPr="00621EC8">
        <w:rPr>
          <w:rFonts w:cs="Tahoma"/>
          <w:sz w:val="20"/>
          <w:szCs w:val="20"/>
        </w:rPr>
        <w:t>(</w:t>
      </w:r>
      <w:r w:rsidRPr="00621EC8">
        <w:rPr>
          <w:rFonts w:cs="Tahoma"/>
          <w:b/>
          <w:sz w:val="20"/>
          <w:szCs w:val="20"/>
        </w:rPr>
        <w:t>Required for Resubmissions</w:t>
      </w:r>
      <w:r w:rsidRPr="00621EC8">
        <w:rPr>
          <w:rFonts w:cs="Tahoma"/>
          <w:sz w:val="20"/>
          <w:szCs w:val="20"/>
        </w:rPr>
        <w:t>)</w:t>
      </w:r>
    </w:p>
    <w:p w14:paraId="7E409FD4" w14:textId="7DF87810" w:rsidR="00285703" w:rsidRPr="00621EC8" w:rsidRDefault="00285703" w:rsidP="00C06B09">
      <w:pPr>
        <w:pStyle w:val="ListParagraph"/>
        <w:numPr>
          <w:ilvl w:val="3"/>
          <w:numId w:val="89"/>
        </w:numPr>
        <w:spacing w:after="120"/>
        <w:contextualSpacing w:val="0"/>
        <w:rPr>
          <w:rFonts w:cs="Tahoma"/>
          <w:sz w:val="20"/>
          <w:szCs w:val="20"/>
        </w:rPr>
      </w:pPr>
      <w:r w:rsidRPr="00621EC8">
        <w:rPr>
          <w:rFonts w:cs="Tahoma"/>
          <w:sz w:val="20"/>
          <w:szCs w:val="20"/>
        </w:rPr>
        <w:t xml:space="preserve">Appendix </w:t>
      </w:r>
      <w:r w:rsidR="00C65A47" w:rsidRPr="00621EC8">
        <w:rPr>
          <w:rFonts w:cs="Tahoma"/>
          <w:sz w:val="20"/>
          <w:szCs w:val="20"/>
        </w:rPr>
        <w:t>C</w:t>
      </w:r>
      <w:r w:rsidR="00E62E34" w:rsidRPr="00621EC8">
        <w:rPr>
          <w:rFonts w:cs="Tahoma"/>
          <w:sz w:val="20"/>
          <w:szCs w:val="20"/>
        </w:rPr>
        <w:t>: Summary of Research and Training Grants</w:t>
      </w:r>
      <w:r w:rsidRPr="00621EC8">
        <w:rPr>
          <w:rFonts w:cs="Tahoma"/>
          <w:sz w:val="20"/>
          <w:szCs w:val="20"/>
        </w:rPr>
        <w:t xml:space="preserve"> (</w:t>
      </w:r>
      <w:r w:rsidRPr="00621EC8">
        <w:rPr>
          <w:rFonts w:cs="Tahoma"/>
          <w:b/>
          <w:sz w:val="20"/>
          <w:szCs w:val="20"/>
        </w:rPr>
        <w:t>Required</w:t>
      </w:r>
      <w:r w:rsidRPr="00621EC8">
        <w:rPr>
          <w:rFonts w:cs="Tahoma"/>
          <w:sz w:val="20"/>
          <w:szCs w:val="20"/>
        </w:rPr>
        <w:t>)</w:t>
      </w:r>
    </w:p>
    <w:p w14:paraId="7E409FD7" w14:textId="503AF21D" w:rsidR="00285703" w:rsidRPr="00621EC8" w:rsidRDefault="00285703" w:rsidP="00C06B09">
      <w:pPr>
        <w:pStyle w:val="ListParagraph"/>
        <w:numPr>
          <w:ilvl w:val="3"/>
          <w:numId w:val="89"/>
        </w:numPr>
        <w:spacing w:after="120"/>
        <w:contextualSpacing w:val="0"/>
        <w:rPr>
          <w:rFonts w:cs="Tahoma"/>
          <w:sz w:val="20"/>
          <w:szCs w:val="20"/>
        </w:rPr>
      </w:pPr>
      <w:r w:rsidRPr="00621EC8">
        <w:rPr>
          <w:rFonts w:cs="Tahoma"/>
          <w:sz w:val="20"/>
          <w:szCs w:val="20"/>
        </w:rPr>
        <w:t xml:space="preserve">Appendix </w:t>
      </w:r>
      <w:r w:rsidR="00C65A47" w:rsidRPr="00621EC8">
        <w:rPr>
          <w:rFonts w:cs="Tahoma"/>
          <w:sz w:val="20"/>
          <w:szCs w:val="20"/>
        </w:rPr>
        <w:t>D</w:t>
      </w:r>
      <w:r w:rsidR="00E62E34" w:rsidRPr="00621EC8">
        <w:rPr>
          <w:rFonts w:cs="Tahoma"/>
          <w:sz w:val="20"/>
          <w:szCs w:val="20"/>
        </w:rPr>
        <w:t>: Example Letter of Agreement</w:t>
      </w:r>
      <w:r w:rsidRPr="00621EC8">
        <w:rPr>
          <w:rFonts w:cs="Tahoma"/>
          <w:sz w:val="20"/>
          <w:szCs w:val="20"/>
        </w:rPr>
        <w:t xml:space="preserve"> </w:t>
      </w:r>
      <w:r w:rsidR="00E62E34" w:rsidRPr="00621EC8">
        <w:rPr>
          <w:rFonts w:cs="Tahoma"/>
          <w:sz w:val="20"/>
          <w:szCs w:val="20"/>
        </w:rPr>
        <w:t xml:space="preserve">for Fellows </w:t>
      </w:r>
      <w:r w:rsidRPr="00621EC8">
        <w:rPr>
          <w:rFonts w:cs="Tahoma"/>
          <w:sz w:val="20"/>
          <w:szCs w:val="20"/>
        </w:rPr>
        <w:t>(</w:t>
      </w:r>
      <w:r w:rsidRPr="00621EC8">
        <w:rPr>
          <w:rFonts w:cs="Tahoma"/>
          <w:b/>
          <w:sz w:val="20"/>
          <w:szCs w:val="20"/>
        </w:rPr>
        <w:t>Required</w:t>
      </w:r>
      <w:r w:rsidRPr="00621EC8">
        <w:rPr>
          <w:rFonts w:cs="Tahoma"/>
          <w:sz w:val="20"/>
          <w:szCs w:val="20"/>
        </w:rPr>
        <w:t>)</w:t>
      </w:r>
    </w:p>
    <w:p w14:paraId="7E409FDB" w14:textId="2C2A518A" w:rsidR="00285703" w:rsidRPr="00621EC8" w:rsidRDefault="00285703" w:rsidP="00C06B09">
      <w:pPr>
        <w:pStyle w:val="ListParagraph"/>
        <w:numPr>
          <w:ilvl w:val="3"/>
          <w:numId w:val="89"/>
        </w:numPr>
        <w:spacing w:after="120"/>
        <w:contextualSpacing w:val="0"/>
        <w:rPr>
          <w:rFonts w:cs="Tahoma"/>
          <w:sz w:val="20"/>
          <w:szCs w:val="20"/>
        </w:rPr>
      </w:pPr>
      <w:r w:rsidRPr="00621EC8">
        <w:rPr>
          <w:rFonts w:cs="Tahoma"/>
          <w:sz w:val="20"/>
          <w:szCs w:val="20"/>
        </w:rPr>
        <w:t xml:space="preserve">Appendix </w:t>
      </w:r>
      <w:r w:rsidR="00C65A47" w:rsidRPr="00621EC8">
        <w:rPr>
          <w:rFonts w:cs="Tahoma"/>
          <w:sz w:val="20"/>
          <w:szCs w:val="20"/>
        </w:rPr>
        <w:t>E</w:t>
      </w:r>
      <w:r w:rsidR="00E62E34" w:rsidRPr="00621EC8">
        <w:rPr>
          <w:rFonts w:cs="Tahoma"/>
          <w:sz w:val="20"/>
          <w:szCs w:val="20"/>
        </w:rPr>
        <w:t>: Letters of Agreement from Training Partners</w:t>
      </w:r>
      <w:r w:rsidRPr="00621EC8">
        <w:rPr>
          <w:rFonts w:cs="Tahoma"/>
          <w:sz w:val="20"/>
          <w:szCs w:val="20"/>
        </w:rPr>
        <w:t xml:space="preserve"> (</w:t>
      </w:r>
      <w:r w:rsidRPr="00621EC8">
        <w:rPr>
          <w:rFonts w:cs="Tahoma"/>
          <w:b/>
          <w:sz w:val="20"/>
          <w:szCs w:val="20"/>
        </w:rPr>
        <w:t>Required</w:t>
      </w:r>
      <w:r w:rsidRPr="00621EC8">
        <w:rPr>
          <w:rFonts w:cs="Tahoma"/>
          <w:sz w:val="20"/>
          <w:szCs w:val="20"/>
        </w:rPr>
        <w:t>)</w:t>
      </w:r>
    </w:p>
    <w:p w14:paraId="7E409FDC" w14:textId="7B834674" w:rsidR="00285703" w:rsidRPr="00621EC8" w:rsidRDefault="00285703" w:rsidP="00C06B09">
      <w:pPr>
        <w:pStyle w:val="ListParagraph"/>
        <w:numPr>
          <w:ilvl w:val="3"/>
          <w:numId w:val="89"/>
        </w:numPr>
        <w:spacing w:after="120"/>
        <w:rPr>
          <w:rFonts w:cs="Tahoma"/>
          <w:sz w:val="20"/>
          <w:szCs w:val="20"/>
        </w:rPr>
      </w:pPr>
      <w:r w:rsidRPr="00621EC8">
        <w:rPr>
          <w:rFonts w:cs="Tahoma"/>
          <w:sz w:val="20"/>
          <w:szCs w:val="20"/>
        </w:rPr>
        <w:t xml:space="preserve">Appendix </w:t>
      </w:r>
      <w:r w:rsidR="00C65A47" w:rsidRPr="00621EC8">
        <w:rPr>
          <w:rFonts w:cs="Tahoma"/>
          <w:sz w:val="20"/>
          <w:szCs w:val="20"/>
        </w:rPr>
        <w:t>F</w:t>
      </w:r>
      <w:r w:rsidR="00E62E34" w:rsidRPr="00621EC8">
        <w:rPr>
          <w:rFonts w:cs="Tahoma"/>
          <w:sz w:val="20"/>
          <w:szCs w:val="20"/>
        </w:rPr>
        <w:t>: Examples of Training Materials</w:t>
      </w:r>
      <w:r w:rsidRPr="00621EC8">
        <w:rPr>
          <w:rFonts w:cs="Tahoma"/>
          <w:sz w:val="20"/>
          <w:szCs w:val="20"/>
        </w:rPr>
        <w:t xml:space="preserve"> (Optional)</w:t>
      </w:r>
    </w:p>
    <w:p w14:paraId="7E409FDE" w14:textId="77777777" w:rsidR="009B1CE5" w:rsidRPr="00F935E6" w:rsidRDefault="009B1CE5" w:rsidP="00326DA5">
      <w:pPr>
        <w:pStyle w:val="ListParagraph"/>
        <w:ind w:left="1440"/>
        <w:contextualSpacing w:val="0"/>
        <w:rPr>
          <w:rFonts w:cs="Tahoma"/>
          <w:sz w:val="20"/>
          <w:szCs w:val="20"/>
        </w:rPr>
      </w:pPr>
    </w:p>
    <w:p w14:paraId="7E409FDF" w14:textId="77777777" w:rsidR="003A7BE1" w:rsidRPr="00F935E6" w:rsidRDefault="003A7BE1" w:rsidP="000C6AE1">
      <w:pPr>
        <w:pStyle w:val="Heading5"/>
        <w:rPr>
          <w:rStyle w:val="Heading5Char"/>
          <w:rFonts w:cs="Tahoma"/>
          <w:b/>
          <w:bCs/>
          <w:iCs/>
          <w:sz w:val="20"/>
          <w:szCs w:val="20"/>
        </w:rPr>
      </w:pPr>
      <w:bookmarkStart w:id="63" w:name="_Awards"/>
      <w:bookmarkEnd w:id="63"/>
      <w:r w:rsidRPr="00F935E6">
        <w:rPr>
          <w:rFonts w:cs="Tahoma"/>
          <w:sz w:val="20"/>
          <w:szCs w:val="20"/>
        </w:rPr>
        <w:t xml:space="preserve">Awards  </w:t>
      </w:r>
    </w:p>
    <w:p w14:paraId="7E409FE0" w14:textId="77777777" w:rsidR="00327901" w:rsidRPr="00F935E6" w:rsidRDefault="00327901" w:rsidP="00D4591D">
      <w:pPr>
        <w:spacing w:after="120"/>
        <w:rPr>
          <w:rStyle w:val="Heading5Char"/>
          <w:rFonts w:cs="Tahoma"/>
          <w:b w:val="0"/>
          <w:color w:val="auto"/>
          <w:sz w:val="20"/>
          <w:szCs w:val="20"/>
        </w:rPr>
      </w:pPr>
      <w:r w:rsidRPr="00F935E6">
        <w:rPr>
          <w:rFonts w:cs="Tahoma"/>
          <w:sz w:val="20"/>
          <w:szCs w:val="20"/>
        </w:rPr>
        <w:t xml:space="preserve">A Postdoctoral Training </w:t>
      </w:r>
      <w:r w:rsidR="00FA18DC" w:rsidRPr="00F935E6">
        <w:rPr>
          <w:rFonts w:cs="Tahoma"/>
          <w:sz w:val="20"/>
          <w:szCs w:val="20"/>
        </w:rPr>
        <w:t>application</w:t>
      </w:r>
      <w:r w:rsidRPr="00F935E6">
        <w:rPr>
          <w:rFonts w:cs="Tahoma"/>
          <w:sz w:val="20"/>
          <w:szCs w:val="20"/>
        </w:rPr>
        <w:t xml:space="preserve"> </w:t>
      </w:r>
      <w:r w:rsidRPr="00F935E6">
        <w:rPr>
          <w:rFonts w:cs="Tahoma"/>
          <w:b/>
          <w:sz w:val="20"/>
          <w:szCs w:val="20"/>
        </w:rPr>
        <w:t xml:space="preserve">must </w:t>
      </w:r>
      <w:r w:rsidRPr="00F935E6">
        <w:rPr>
          <w:rFonts w:cs="Tahoma"/>
          <w:sz w:val="20"/>
          <w:szCs w:val="20"/>
        </w:rPr>
        <w:t>conform to the following limits on duration and cost:</w:t>
      </w:r>
    </w:p>
    <w:p w14:paraId="7E409FE1" w14:textId="77777777" w:rsidR="003A7BE1" w:rsidRPr="00F935E6" w:rsidRDefault="003A7BE1" w:rsidP="00D4591D">
      <w:pPr>
        <w:spacing w:before="240" w:after="120"/>
        <w:rPr>
          <w:rFonts w:cs="Tahoma"/>
          <w:b/>
          <w:sz w:val="20"/>
          <w:szCs w:val="20"/>
        </w:rPr>
      </w:pPr>
      <w:r w:rsidRPr="00F935E6">
        <w:rPr>
          <w:rFonts w:cs="Tahoma"/>
          <w:b/>
          <w:sz w:val="20"/>
          <w:szCs w:val="20"/>
        </w:rPr>
        <w:t>Duration Maximums:</w:t>
      </w:r>
    </w:p>
    <w:p w14:paraId="7E409FE2" w14:textId="77777777" w:rsidR="003A7BE1" w:rsidRPr="00F935E6" w:rsidRDefault="003A7BE1" w:rsidP="00C06B09">
      <w:pPr>
        <w:pStyle w:val="ListParagraph"/>
        <w:numPr>
          <w:ilvl w:val="0"/>
          <w:numId w:val="19"/>
        </w:numPr>
        <w:spacing w:before="120"/>
        <w:ind w:left="1440"/>
        <w:contextualSpacing w:val="0"/>
        <w:rPr>
          <w:rFonts w:cs="Tahoma"/>
          <w:sz w:val="20"/>
          <w:szCs w:val="20"/>
        </w:rPr>
      </w:pPr>
      <w:r w:rsidRPr="00F935E6">
        <w:rPr>
          <w:rFonts w:cs="Tahoma"/>
          <w:sz w:val="20"/>
          <w:szCs w:val="20"/>
        </w:rPr>
        <w:t xml:space="preserve">The maximum duration of a Postdoctoral Training project is 5 years.  </w:t>
      </w:r>
    </w:p>
    <w:p w14:paraId="7E409FE3" w14:textId="77777777" w:rsidR="002B035C" w:rsidRPr="00F935E6" w:rsidRDefault="002B035C" w:rsidP="003A7BE1">
      <w:pPr>
        <w:rPr>
          <w:rFonts w:cs="Tahoma"/>
          <w:sz w:val="20"/>
          <w:szCs w:val="20"/>
        </w:rPr>
      </w:pPr>
    </w:p>
    <w:p w14:paraId="7E409FE4" w14:textId="77777777" w:rsidR="002B035C" w:rsidRPr="00F935E6" w:rsidRDefault="003A7BE1" w:rsidP="00D4591D">
      <w:pPr>
        <w:keepNext/>
        <w:spacing w:after="120"/>
        <w:rPr>
          <w:rFonts w:cs="Tahoma"/>
          <w:b/>
          <w:sz w:val="20"/>
          <w:szCs w:val="20"/>
        </w:rPr>
      </w:pPr>
      <w:r w:rsidRPr="00F935E6">
        <w:rPr>
          <w:rFonts w:cs="Tahoma"/>
          <w:b/>
          <w:sz w:val="20"/>
          <w:szCs w:val="20"/>
        </w:rPr>
        <w:t>Cost Maximums:</w:t>
      </w:r>
    </w:p>
    <w:p w14:paraId="7E409FE5" w14:textId="77777777" w:rsidR="00AB0E03" w:rsidRPr="00F935E6" w:rsidRDefault="003A7BE1" w:rsidP="00C06B09">
      <w:pPr>
        <w:pStyle w:val="ListParagraph"/>
        <w:numPr>
          <w:ilvl w:val="0"/>
          <w:numId w:val="19"/>
        </w:numPr>
        <w:spacing w:before="120" w:after="120"/>
        <w:ind w:left="1440"/>
        <w:contextualSpacing w:val="0"/>
        <w:rPr>
          <w:rFonts w:cs="Tahoma"/>
          <w:sz w:val="20"/>
          <w:szCs w:val="20"/>
        </w:rPr>
      </w:pPr>
      <w:r w:rsidRPr="00F935E6">
        <w:rPr>
          <w:rFonts w:cs="Tahoma"/>
          <w:sz w:val="20"/>
          <w:szCs w:val="20"/>
        </w:rPr>
        <w:t>The maximum award for a Postdoctoral Training project is $7</w:t>
      </w:r>
      <w:r w:rsidR="00790C96" w:rsidRPr="00F935E6">
        <w:rPr>
          <w:rFonts w:cs="Tahoma"/>
          <w:sz w:val="20"/>
          <w:szCs w:val="20"/>
        </w:rPr>
        <w:t>66</w:t>
      </w:r>
      <w:r w:rsidRPr="00F935E6">
        <w:rPr>
          <w:rFonts w:cs="Tahoma"/>
          <w:sz w:val="20"/>
          <w:szCs w:val="20"/>
        </w:rPr>
        <w:t xml:space="preserve">,000 (total cost = direct costs + indirect costs). </w:t>
      </w:r>
      <w:bookmarkStart w:id="64" w:name="_Goal_Four:_Effectiveness"/>
      <w:bookmarkEnd w:id="64"/>
    </w:p>
    <w:p w14:paraId="7D3386EB" w14:textId="77777777" w:rsidR="00C8550F" w:rsidRPr="00F935E6" w:rsidRDefault="00C8550F" w:rsidP="00C06B09">
      <w:pPr>
        <w:pStyle w:val="ListParagraph"/>
        <w:numPr>
          <w:ilvl w:val="0"/>
          <w:numId w:val="19"/>
        </w:numPr>
        <w:ind w:left="1440"/>
        <w:contextualSpacing w:val="0"/>
        <w:rPr>
          <w:rFonts w:cs="Tahoma"/>
          <w:sz w:val="20"/>
          <w:szCs w:val="20"/>
        </w:rPr>
      </w:pPr>
      <w:r w:rsidRPr="00F935E6">
        <w:rPr>
          <w:rFonts w:cs="Tahoma"/>
          <w:sz w:val="20"/>
          <w:szCs w:val="20"/>
        </w:rPr>
        <w:t xml:space="preserve">The award can be used to support a maximum of 8 fellow years. Your requested budget should depend upon the number of fellows to be supported, the number of years of support for each fellow, and the training program support funds requested. </w:t>
      </w:r>
    </w:p>
    <w:p w14:paraId="7E409FE6" w14:textId="77777777" w:rsidR="00162B0B" w:rsidRPr="00F935E6" w:rsidRDefault="00790C96" w:rsidP="00C06B09">
      <w:pPr>
        <w:pStyle w:val="ListParagraph"/>
        <w:numPr>
          <w:ilvl w:val="0"/>
          <w:numId w:val="19"/>
        </w:numPr>
        <w:spacing w:before="120"/>
        <w:ind w:left="1440"/>
        <w:contextualSpacing w:val="0"/>
        <w:rPr>
          <w:rFonts w:cs="Tahoma"/>
          <w:sz w:val="20"/>
          <w:szCs w:val="20"/>
        </w:rPr>
      </w:pPr>
      <w:r w:rsidRPr="00F935E6">
        <w:rPr>
          <w:rFonts w:cs="Tahoma"/>
          <w:sz w:val="20"/>
          <w:szCs w:val="20"/>
        </w:rPr>
        <w:t xml:space="preserve">For </w:t>
      </w:r>
      <w:r w:rsidR="00162B0B" w:rsidRPr="00F935E6">
        <w:rPr>
          <w:rFonts w:cs="Tahoma"/>
          <w:sz w:val="20"/>
          <w:szCs w:val="20"/>
        </w:rPr>
        <w:t>Postdoctoral Training grants</w:t>
      </w:r>
      <w:r w:rsidRPr="00F935E6">
        <w:rPr>
          <w:rFonts w:cs="Tahoma"/>
          <w:sz w:val="20"/>
          <w:szCs w:val="20"/>
        </w:rPr>
        <w:t xml:space="preserve">, indirect costs cannot be applied to Participant Support Costs but only to program expenses (both are described in the next section on Additional Budget Parameters). </w:t>
      </w:r>
      <w:r w:rsidR="004F564F" w:rsidRPr="00F935E6">
        <w:rPr>
          <w:rFonts w:cs="Tahoma"/>
          <w:sz w:val="20"/>
          <w:szCs w:val="20"/>
        </w:rPr>
        <w:t xml:space="preserve">U.S. Department of Education policy (34 CFR 75.562 (c)(2)) limits indirect cost reimbursement on a training grant to the recipient’s actual indirect costs, as determined by its negotiated indirect cost rate agreement, or 8 percent of a modified total direct cost base (MTDC) whichever amount is less. MTDC means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w:t>
      </w:r>
      <w:r w:rsidR="004F564F" w:rsidRPr="00F935E6">
        <w:rPr>
          <w:rFonts w:cs="Tahoma"/>
          <w:sz w:val="20"/>
          <w:szCs w:val="20"/>
        </w:rPr>
        <w:lastRenderedPageBreak/>
        <w:t>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w:t>
      </w:r>
      <w:hyperlink r:id="rId35" w:history="1">
        <w:r w:rsidR="00C9685C" w:rsidRPr="00F935E6">
          <w:rPr>
            <w:rStyle w:val="Hyperlink"/>
            <w:rFonts w:cs="Tahoma"/>
            <w:sz w:val="20"/>
            <w:szCs w:val="20"/>
          </w:rPr>
          <w:t>https://www.gpo.gov/fdsys/pkg/CFR-2014-title2-vol1/pdf/CFR-2014-title2-vol1-sec200-68.pdf</w:t>
        </w:r>
      </w:hyperlink>
      <w:r w:rsidR="004F564F" w:rsidRPr="00F935E6">
        <w:rPr>
          <w:rFonts w:cs="Tahoma"/>
          <w:sz w:val="20"/>
          <w:szCs w:val="20"/>
        </w:rPr>
        <w:t>).</w:t>
      </w:r>
    </w:p>
    <w:p w14:paraId="7E409FE8" w14:textId="77777777" w:rsidR="002B035C" w:rsidRPr="00F935E6" w:rsidRDefault="002B035C" w:rsidP="00621EC8">
      <w:pPr>
        <w:keepNext/>
        <w:ind w:left="360"/>
        <w:rPr>
          <w:rFonts w:cs="Tahoma"/>
          <w:b/>
          <w:sz w:val="20"/>
          <w:szCs w:val="20"/>
        </w:rPr>
      </w:pPr>
    </w:p>
    <w:p w14:paraId="7E409FE9" w14:textId="77777777" w:rsidR="002B035C" w:rsidRPr="00F935E6" w:rsidRDefault="003A7BE1" w:rsidP="002B035C">
      <w:pPr>
        <w:keepNext/>
        <w:spacing w:after="120"/>
        <w:ind w:left="360"/>
        <w:rPr>
          <w:rFonts w:cs="Tahoma"/>
          <w:b/>
          <w:sz w:val="20"/>
          <w:szCs w:val="20"/>
        </w:rPr>
      </w:pPr>
      <w:bookmarkStart w:id="65" w:name="Additionalparameters"/>
      <w:r w:rsidRPr="00F935E6">
        <w:rPr>
          <w:rFonts w:cs="Tahoma"/>
          <w:b/>
          <w:sz w:val="20"/>
          <w:szCs w:val="20"/>
        </w:rPr>
        <w:t xml:space="preserve">Additional </w:t>
      </w:r>
      <w:r w:rsidR="00327901" w:rsidRPr="00F935E6">
        <w:rPr>
          <w:rFonts w:cs="Tahoma"/>
          <w:b/>
          <w:sz w:val="20"/>
          <w:szCs w:val="20"/>
        </w:rPr>
        <w:t xml:space="preserve">Budget </w:t>
      </w:r>
      <w:r w:rsidRPr="00F935E6">
        <w:rPr>
          <w:rFonts w:cs="Tahoma"/>
          <w:b/>
          <w:sz w:val="20"/>
          <w:szCs w:val="20"/>
        </w:rPr>
        <w:t xml:space="preserve">Parameters and </w:t>
      </w:r>
      <w:r w:rsidR="00327901" w:rsidRPr="00F935E6">
        <w:rPr>
          <w:rFonts w:cs="Tahoma"/>
          <w:b/>
          <w:sz w:val="20"/>
          <w:szCs w:val="20"/>
        </w:rPr>
        <w:t>Application Requirements</w:t>
      </w:r>
      <w:r w:rsidR="00286541" w:rsidRPr="00F935E6">
        <w:rPr>
          <w:rFonts w:cs="Tahoma"/>
          <w:b/>
          <w:sz w:val="20"/>
          <w:szCs w:val="20"/>
        </w:rPr>
        <w:t>:</w:t>
      </w:r>
    </w:p>
    <w:bookmarkEnd w:id="65"/>
    <w:p w14:paraId="7E409FEA" w14:textId="77777777" w:rsidR="00327901" w:rsidRPr="00F935E6" w:rsidRDefault="00327901" w:rsidP="002B035C">
      <w:pPr>
        <w:keepNext/>
        <w:spacing w:after="120"/>
        <w:ind w:left="360"/>
        <w:rPr>
          <w:rFonts w:cs="Tahoma"/>
          <w:b/>
          <w:sz w:val="20"/>
          <w:szCs w:val="20"/>
        </w:rPr>
      </w:pPr>
      <w:r w:rsidRPr="00F935E6">
        <w:rPr>
          <w:rFonts w:cs="Tahoma"/>
          <w:sz w:val="20"/>
          <w:szCs w:val="20"/>
        </w:rPr>
        <w:t>The foll</w:t>
      </w:r>
      <w:r w:rsidR="00EC6283" w:rsidRPr="00F935E6">
        <w:rPr>
          <w:rFonts w:cs="Tahoma"/>
          <w:sz w:val="20"/>
          <w:szCs w:val="20"/>
        </w:rPr>
        <w:t xml:space="preserve">owing requirements for Postdoctoral Training </w:t>
      </w:r>
      <w:r w:rsidRPr="00F935E6">
        <w:rPr>
          <w:rFonts w:cs="Tahoma"/>
          <w:sz w:val="20"/>
          <w:szCs w:val="20"/>
        </w:rPr>
        <w:t>applications will not be used in determining responsiveness to the RFA, but applications recommended for funding will be required to adjust their plans and budgets, if necessary, to meet them before receiving grant funds.</w:t>
      </w:r>
    </w:p>
    <w:p w14:paraId="7E409FED" w14:textId="77777777" w:rsidR="00373168" w:rsidRPr="00F935E6" w:rsidRDefault="00955529" w:rsidP="00C06B09">
      <w:pPr>
        <w:pStyle w:val="ListParagraph"/>
        <w:numPr>
          <w:ilvl w:val="0"/>
          <w:numId w:val="34"/>
        </w:numPr>
        <w:spacing w:after="120"/>
        <w:contextualSpacing w:val="0"/>
        <w:rPr>
          <w:rFonts w:cs="Tahoma"/>
          <w:b/>
          <w:sz w:val="20"/>
          <w:szCs w:val="20"/>
        </w:rPr>
      </w:pPr>
      <w:r w:rsidRPr="00F935E6">
        <w:rPr>
          <w:rFonts w:cs="Tahoma"/>
          <w:sz w:val="20"/>
          <w:szCs w:val="20"/>
        </w:rPr>
        <w:t xml:space="preserve">If you receive an award under the Postdoctoral Training </w:t>
      </w:r>
      <w:r w:rsidR="00D34F22">
        <w:rPr>
          <w:rFonts w:cs="Tahoma"/>
          <w:sz w:val="20"/>
          <w:szCs w:val="20"/>
        </w:rPr>
        <w:t>program</w:t>
      </w:r>
      <w:r w:rsidRPr="00F935E6">
        <w:rPr>
          <w:rFonts w:cs="Tahoma"/>
          <w:sz w:val="20"/>
          <w:szCs w:val="20"/>
        </w:rPr>
        <w:t xml:space="preserve">, </w:t>
      </w:r>
      <w:r w:rsidR="00BB5342" w:rsidRPr="00F935E6">
        <w:rPr>
          <w:rFonts w:cs="Tahoma"/>
          <w:sz w:val="20"/>
          <w:szCs w:val="20"/>
        </w:rPr>
        <w:t>fellows must</w:t>
      </w:r>
      <w:r w:rsidRPr="00F935E6">
        <w:rPr>
          <w:rFonts w:cs="Tahoma"/>
          <w:sz w:val="20"/>
          <w:szCs w:val="20"/>
        </w:rPr>
        <w:t xml:space="preserve"> meet the following requirements</w:t>
      </w:r>
      <w:r w:rsidR="00101A65" w:rsidRPr="00F935E6">
        <w:rPr>
          <w:rFonts w:cs="Tahoma"/>
          <w:sz w:val="20"/>
          <w:szCs w:val="20"/>
        </w:rPr>
        <w:t xml:space="preserve"> (grant funds expended on fellows who do not meet these requirements must be returned)</w:t>
      </w:r>
      <w:r w:rsidRPr="00F935E6">
        <w:rPr>
          <w:rFonts w:cs="Tahoma"/>
          <w:sz w:val="20"/>
          <w:szCs w:val="20"/>
        </w:rPr>
        <w:t xml:space="preserve">: </w:t>
      </w:r>
    </w:p>
    <w:p w14:paraId="7E409FEE" w14:textId="77777777" w:rsidR="00373168" w:rsidRPr="003A7FD1" w:rsidRDefault="00373168" w:rsidP="00C06B09">
      <w:pPr>
        <w:pStyle w:val="ListParagraph"/>
        <w:numPr>
          <w:ilvl w:val="1"/>
          <w:numId w:val="34"/>
        </w:numPr>
        <w:spacing w:after="120"/>
        <w:contextualSpacing w:val="0"/>
        <w:rPr>
          <w:rFonts w:cs="Tahoma"/>
          <w:b/>
          <w:sz w:val="20"/>
          <w:szCs w:val="20"/>
        </w:rPr>
      </w:pPr>
      <w:r w:rsidRPr="003A7FD1">
        <w:rPr>
          <w:rFonts w:cs="Tahoma"/>
          <w:sz w:val="20"/>
          <w:szCs w:val="20"/>
        </w:rPr>
        <w:t xml:space="preserve">Postdoctoral fellows’ research must be relevant to special education or early intervention in the United States. </w:t>
      </w:r>
    </w:p>
    <w:p w14:paraId="7E409FEF" w14:textId="77777777" w:rsidR="00955529" w:rsidRPr="003A7FD1" w:rsidRDefault="00955529" w:rsidP="00C06B09">
      <w:pPr>
        <w:pStyle w:val="ListParagraph"/>
        <w:numPr>
          <w:ilvl w:val="1"/>
          <w:numId w:val="34"/>
        </w:numPr>
        <w:spacing w:after="120"/>
        <w:contextualSpacing w:val="0"/>
        <w:rPr>
          <w:rFonts w:cs="Tahoma"/>
          <w:b/>
          <w:sz w:val="20"/>
          <w:szCs w:val="20"/>
        </w:rPr>
      </w:pPr>
      <w:r w:rsidRPr="003A7FD1">
        <w:rPr>
          <w:rFonts w:cs="Tahoma"/>
          <w:sz w:val="20"/>
          <w:szCs w:val="20"/>
        </w:rPr>
        <w:t>Postdoctoral fellows must be citizens or permanent residents of the United States.</w:t>
      </w:r>
    </w:p>
    <w:p w14:paraId="7E409FF0" w14:textId="77777777" w:rsidR="00BB5342" w:rsidRPr="003A7FD1" w:rsidRDefault="00955529" w:rsidP="00C06B09">
      <w:pPr>
        <w:pStyle w:val="ListParagraph"/>
        <w:numPr>
          <w:ilvl w:val="1"/>
          <w:numId w:val="34"/>
        </w:numPr>
        <w:spacing w:after="120"/>
        <w:contextualSpacing w:val="0"/>
        <w:rPr>
          <w:rFonts w:cs="Tahoma"/>
          <w:b/>
          <w:sz w:val="20"/>
          <w:szCs w:val="20"/>
        </w:rPr>
      </w:pPr>
      <w:r w:rsidRPr="003A7FD1">
        <w:rPr>
          <w:rFonts w:cs="Tahoma"/>
          <w:sz w:val="20"/>
          <w:szCs w:val="20"/>
        </w:rPr>
        <w:t>Postdoctoral fellows must have received their doctorate prior to beginning the fellowship.</w:t>
      </w:r>
    </w:p>
    <w:p w14:paraId="7E409FF1" w14:textId="3CD0A339" w:rsidR="00BB5342" w:rsidRPr="00F935E6" w:rsidRDefault="00BB5342" w:rsidP="00C06B09">
      <w:pPr>
        <w:pStyle w:val="ListParagraph"/>
        <w:numPr>
          <w:ilvl w:val="0"/>
          <w:numId w:val="33"/>
        </w:numPr>
        <w:spacing w:after="120"/>
        <w:contextualSpacing w:val="0"/>
        <w:rPr>
          <w:rFonts w:cs="Tahoma"/>
          <w:sz w:val="20"/>
          <w:szCs w:val="20"/>
        </w:rPr>
      </w:pPr>
      <w:r w:rsidRPr="00F935E6">
        <w:rPr>
          <w:rFonts w:cs="Tahoma"/>
          <w:sz w:val="20"/>
          <w:szCs w:val="20"/>
        </w:rPr>
        <w:t xml:space="preserve">In </w:t>
      </w:r>
      <w:r w:rsidR="005C7C74">
        <w:rPr>
          <w:rFonts w:cs="Tahoma"/>
          <w:sz w:val="20"/>
          <w:szCs w:val="20"/>
        </w:rPr>
        <w:t xml:space="preserve">any of </w:t>
      </w:r>
      <w:r w:rsidRPr="00F935E6">
        <w:rPr>
          <w:rFonts w:cs="Tahoma"/>
          <w:sz w:val="20"/>
          <w:szCs w:val="20"/>
        </w:rPr>
        <w:t>the following cases, IES must approve a candidate for a postdoctoral fellowship before an offer is made:</w:t>
      </w:r>
    </w:p>
    <w:p w14:paraId="7E409FF2" w14:textId="03DA9C0D" w:rsidR="00BB5342" w:rsidRPr="00F935E6" w:rsidRDefault="00BB5342" w:rsidP="00C06B09">
      <w:pPr>
        <w:pStyle w:val="ListParagraph"/>
        <w:numPr>
          <w:ilvl w:val="1"/>
          <w:numId w:val="33"/>
        </w:numPr>
        <w:spacing w:after="120"/>
        <w:contextualSpacing w:val="0"/>
        <w:rPr>
          <w:rFonts w:cs="Tahoma"/>
          <w:sz w:val="20"/>
          <w:szCs w:val="20"/>
        </w:rPr>
      </w:pPr>
      <w:r w:rsidRPr="00F935E6">
        <w:rPr>
          <w:rFonts w:cs="Tahoma"/>
          <w:sz w:val="20"/>
          <w:szCs w:val="20"/>
        </w:rPr>
        <w:t>The candidate has received postdoctoral support through any other federal training programs</w:t>
      </w:r>
      <w:r w:rsidR="005C7C74">
        <w:rPr>
          <w:rFonts w:cs="Tahoma"/>
          <w:sz w:val="20"/>
          <w:szCs w:val="20"/>
        </w:rPr>
        <w:t>.</w:t>
      </w:r>
      <w:r w:rsidRPr="00F935E6">
        <w:rPr>
          <w:rFonts w:cs="Tahoma"/>
          <w:sz w:val="20"/>
          <w:szCs w:val="20"/>
        </w:rPr>
        <w:t xml:space="preserve"> </w:t>
      </w:r>
    </w:p>
    <w:p w14:paraId="7E409FF3" w14:textId="147EDA17" w:rsidR="00BB5342" w:rsidRPr="00F935E6" w:rsidRDefault="00BB5342" w:rsidP="00C06B09">
      <w:pPr>
        <w:pStyle w:val="ListParagraph"/>
        <w:numPr>
          <w:ilvl w:val="1"/>
          <w:numId w:val="33"/>
        </w:numPr>
        <w:spacing w:after="120"/>
        <w:contextualSpacing w:val="0"/>
        <w:rPr>
          <w:rFonts w:cs="Tahoma"/>
          <w:sz w:val="20"/>
          <w:szCs w:val="20"/>
        </w:rPr>
      </w:pPr>
      <w:r w:rsidRPr="00F935E6">
        <w:rPr>
          <w:rFonts w:cs="Tahoma"/>
          <w:sz w:val="20"/>
          <w:szCs w:val="20"/>
        </w:rPr>
        <w:t>The candidate has received support through an IES Predoctoral Training Program</w:t>
      </w:r>
      <w:r w:rsidR="005C7C74">
        <w:rPr>
          <w:rFonts w:cs="Tahoma"/>
          <w:sz w:val="20"/>
          <w:szCs w:val="20"/>
        </w:rPr>
        <w:t>.</w:t>
      </w:r>
    </w:p>
    <w:p w14:paraId="7E409FF4" w14:textId="77777777" w:rsidR="00BB5342" w:rsidRPr="00F935E6" w:rsidRDefault="00BB5342" w:rsidP="00C06B09">
      <w:pPr>
        <w:pStyle w:val="ListParagraph"/>
        <w:numPr>
          <w:ilvl w:val="1"/>
          <w:numId w:val="33"/>
        </w:numPr>
        <w:spacing w:after="120"/>
        <w:contextualSpacing w:val="0"/>
        <w:rPr>
          <w:rFonts w:cs="Tahoma"/>
          <w:sz w:val="20"/>
          <w:szCs w:val="20"/>
        </w:rPr>
      </w:pPr>
      <w:r w:rsidRPr="00F935E6">
        <w:rPr>
          <w:rFonts w:cs="Tahoma"/>
          <w:sz w:val="20"/>
          <w:szCs w:val="20"/>
        </w:rPr>
        <w:t>The candidate has or had a professional or personal relationship with key personnel</w:t>
      </w:r>
      <w:r w:rsidR="00101A65" w:rsidRPr="00F935E6">
        <w:rPr>
          <w:rFonts w:cs="Tahoma"/>
          <w:sz w:val="20"/>
          <w:szCs w:val="20"/>
        </w:rPr>
        <w:t>.</w:t>
      </w:r>
    </w:p>
    <w:p w14:paraId="7590DAA7" w14:textId="77777777" w:rsidR="00F00D3C" w:rsidRPr="00F935E6" w:rsidRDefault="00F00D3C" w:rsidP="00C06B09">
      <w:pPr>
        <w:pStyle w:val="ListParagraph"/>
        <w:numPr>
          <w:ilvl w:val="0"/>
          <w:numId w:val="33"/>
        </w:numPr>
        <w:spacing w:after="120"/>
        <w:contextualSpacing w:val="0"/>
        <w:rPr>
          <w:rFonts w:cs="Tahoma"/>
          <w:b/>
          <w:sz w:val="20"/>
          <w:szCs w:val="20"/>
        </w:rPr>
      </w:pPr>
      <w:r w:rsidRPr="00F935E6">
        <w:rPr>
          <w:rFonts w:cs="Tahoma"/>
          <w:sz w:val="20"/>
          <w:szCs w:val="20"/>
        </w:rPr>
        <w:t>Postdoctoral fellows are expected to respond to periodic surveys and other requests for information from IES.</w:t>
      </w:r>
    </w:p>
    <w:p w14:paraId="7E409FF5" w14:textId="77777777" w:rsidR="003251C8" w:rsidRPr="00F935E6" w:rsidRDefault="003251C8" w:rsidP="00C06B09">
      <w:pPr>
        <w:pStyle w:val="ListParagraph"/>
        <w:numPr>
          <w:ilvl w:val="0"/>
          <w:numId w:val="33"/>
        </w:numPr>
        <w:spacing w:after="120"/>
        <w:contextualSpacing w:val="0"/>
        <w:rPr>
          <w:rFonts w:cs="Tahoma"/>
          <w:sz w:val="20"/>
          <w:szCs w:val="20"/>
        </w:rPr>
      </w:pPr>
      <w:r w:rsidRPr="00F935E6">
        <w:rPr>
          <w:rFonts w:cs="Tahoma"/>
          <w:sz w:val="20"/>
          <w:szCs w:val="20"/>
        </w:rPr>
        <w:t>Participant Support Costs: Direct support of fellows is contingent on fellows’ making satisfactory progress in their research activities. Grant funds provided for direct support of fellows may include the following:</w:t>
      </w:r>
      <w:r w:rsidR="00517284" w:rsidRPr="00F935E6">
        <w:rPr>
          <w:rFonts w:cs="Tahoma"/>
          <w:sz w:val="20"/>
          <w:szCs w:val="20"/>
        </w:rPr>
        <w:t xml:space="preserve"> </w:t>
      </w:r>
    </w:p>
    <w:p w14:paraId="7E409FF6" w14:textId="77777777" w:rsidR="003251C8" w:rsidRPr="00F935E6" w:rsidRDefault="00101A65" w:rsidP="00C06B09">
      <w:pPr>
        <w:pStyle w:val="ListParagraph"/>
        <w:numPr>
          <w:ilvl w:val="1"/>
          <w:numId w:val="33"/>
        </w:numPr>
        <w:spacing w:after="120"/>
        <w:contextualSpacing w:val="0"/>
        <w:rPr>
          <w:rFonts w:cs="Tahoma"/>
          <w:sz w:val="20"/>
          <w:szCs w:val="20"/>
        </w:rPr>
      </w:pPr>
      <w:r w:rsidRPr="00F935E6">
        <w:rPr>
          <w:rFonts w:cs="Tahoma"/>
          <w:sz w:val="20"/>
          <w:szCs w:val="20"/>
        </w:rPr>
        <w:t xml:space="preserve">A </w:t>
      </w:r>
      <w:r w:rsidR="00790C96" w:rsidRPr="00F935E6">
        <w:rPr>
          <w:rFonts w:cs="Tahoma"/>
          <w:sz w:val="20"/>
          <w:szCs w:val="20"/>
        </w:rPr>
        <w:t>$60</w:t>
      </w:r>
      <w:r w:rsidR="003251C8" w:rsidRPr="00F935E6">
        <w:rPr>
          <w:rFonts w:cs="Tahoma"/>
          <w:sz w:val="20"/>
          <w:szCs w:val="20"/>
        </w:rPr>
        <w:t xml:space="preserve">,000 </w:t>
      </w:r>
      <w:r w:rsidR="000D362A" w:rsidRPr="00F935E6">
        <w:rPr>
          <w:rFonts w:cs="Tahoma"/>
          <w:sz w:val="20"/>
          <w:szCs w:val="20"/>
        </w:rPr>
        <w:t xml:space="preserve">(maximum) </w:t>
      </w:r>
      <w:r w:rsidR="003251C8" w:rsidRPr="00F935E6">
        <w:rPr>
          <w:rFonts w:cs="Tahoma"/>
          <w:sz w:val="20"/>
          <w:szCs w:val="20"/>
        </w:rPr>
        <w:t>stipend per fellow per year (12 months) for up to 3 years</w:t>
      </w:r>
      <w:r w:rsidR="00517284" w:rsidRPr="00F935E6">
        <w:rPr>
          <w:rFonts w:cs="Tahoma"/>
          <w:sz w:val="20"/>
          <w:szCs w:val="20"/>
        </w:rPr>
        <w:t xml:space="preserve">. This is </w:t>
      </w:r>
      <w:r w:rsidR="00E848C6" w:rsidRPr="00F935E6">
        <w:rPr>
          <w:rFonts w:cs="Tahoma"/>
          <w:sz w:val="20"/>
          <w:szCs w:val="20"/>
        </w:rPr>
        <w:t xml:space="preserve">maximum contribution </w:t>
      </w:r>
      <w:r w:rsidR="00CA7E1E" w:rsidRPr="00F935E6">
        <w:rPr>
          <w:rFonts w:cs="Tahoma"/>
          <w:sz w:val="20"/>
          <w:szCs w:val="20"/>
        </w:rPr>
        <w:t xml:space="preserve">IES will make </w:t>
      </w:r>
      <w:r w:rsidR="00517284" w:rsidRPr="00F935E6">
        <w:rPr>
          <w:rFonts w:cs="Tahoma"/>
          <w:sz w:val="20"/>
          <w:szCs w:val="20"/>
        </w:rPr>
        <w:t>towards</w:t>
      </w:r>
      <w:r w:rsidR="005138C1" w:rsidRPr="00F935E6">
        <w:rPr>
          <w:rFonts w:cs="Tahoma"/>
          <w:sz w:val="20"/>
          <w:szCs w:val="20"/>
        </w:rPr>
        <w:t xml:space="preserve"> </w:t>
      </w:r>
      <w:r w:rsidR="00517284" w:rsidRPr="00F935E6">
        <w:rPr>
          <w:rFonts w:cs="Tahoma"/>
          <w:sz w:val="20"/>
          <w:szCs w:val="20"/>
        </w:rPr>
        <w:t>the stipend</w:t>
      </w:r>
      <w:r w:rsidR="005138C1" w:rsidRPr="00F935E6">
        <w:rPr>
          <w:rFonts w:cs="Tahoma"/>
          <w:sz w:val="20"/>
          <w:szCs w:val="20"/>
        </w:rPr>
        <w:t xml:space="preserve">. </w:t>
      </w:r>
    </w:p>
    <w:p w14:paraId="7E409FF7" w14:textId="77777777" w:rsidR="003251C8" w:rsidRPr="00F935E6" w:rsidRDefault="003251C8" w:rsidP="00C06B09">
      <w:pPr>
        <w:pStyle w:val="ListParagraph"/>
        <w:numPr>
          <w:ilvl w:val="1"/>
          <w:numId w:val="33"/>
        </w:numPr>
        <w:spacing w:after="120"/>
        <w:contextualSpacing w:val="0"/>
        <w:rPr>
          <w:rFonts w:cs="Tahoma"/>
          <w:sz w:val="20"/>
          <w:szCs w:val="20"/>
        </w:rPr>
      </w:pPr>
      <w:r w:rsidRPr="00F935E6">
        <w:rPr>
          <w:rFonts w:cs="Tahoma"/>
          <w:sz w:val="20"/>
          <w:szCs w:val="20"/>
        </w:rPr>
        <w:t>Up to $2</w:t>
      </w:r>
      <w:r w:rsidR="00790C96" w:rsidRPr="00F935E6">
        <w:rPr>
          <w:rFonts w:cs="Tahoma"/>
          <w:sz w:val="20"/>
          <w:szCs w:val="20"/>
        </w:rPr>
        <w:t>5</w:t>
      </w:r>
      <w:r w:rsidRPr="00F935E6">
        <w:rPr>
          <w:rFonts w:cs="Tahoma"/>
          <w:sz w:val="20"/>
          <w:szCs w:val="20"/>
        </w:rPr>
        <w:t>,000 per fellow per year for additional support to cover the following:</w:t>
      </w:r>
    </w:p>
    <w:p w14:paraId="7E409FF8" w14:textId="77777777" w:rsidR="003251C8" w:rsidRPr="00F935E6" w:rsidRDefault="003251C8" w:rsidP="00C06B09">
      <w:pPr>
        <w:pStyle w:val="ListParagraph"/>
        <w:numPr>
          <w:ilvl w:val="2"/>
          <w:numId w:val="33"/>
        </w:numPr>
        <w:spacing w:after="120"/>
        <w:contextualSpacing w:val="0"/>
        <w:rPr>
          <w:rFonts w:cs="Tahoma"/>
          <w:sz w:val="20"/>
          <w:szCs w:val="20"/>
        </w:rPr>
      </w:pPr>
      <w:r w:rsidRPr="00F935E6">
        <w:rPr>
          <w:rFonts w:cs="Tahoma"/>
          <w:sz w:val="20"/>
          <w:szCs w:val="20"/>
        </w:rPr>
        <w:t xml:space="preserve">Fringe benefits: The fellowship </w:t>
      </w:r>
      <w:r w:rsidRPr="00F935E6">
        <w:rPr>
          <w:rFonts w:cs="Tahoma"/>
          <w:b/>
          <w:sz w:val="20"/>
          <w:szCs w:val="20"/>
        </w:rPr>
        <w:t>must include fringe benefits</w:t>
      </w:r>
      <w:r w:rsidRPr="00F935E6">
        <w:rPr>
          <w:rFonts w:cs="Tahoma"/>
          <w:sz w:val="20"/>
          <w:szCs w:val="20"/>
        </w:rPr>
        <w:t>, such as health insurance, at the level afforded to other employees of the applicant institution who are at a similar level as the fellows.</w:t>
      </w:r>
    </w:p>
    <w:p w14:paraId="7E409FF9" w14:textId="77777777" w:rsidR="003251C8" w:rsidRPr="00F935E6" w:rsidRDefault="003251C8" w:rsidP="00C06B09">
      <w:pPr>
        <w:pStyle w:val="ListParagraph"/>
        <w:numPr>
          <w:ilvl w:val="2"/>
          <w:numId w:val="33"/>
        </w:numPr>
        <w:spacing w:after="120"/>
        <w:contextualSpacing w:val="0"/>
        <w:rPr>
          <w:rFonts w:cs="Tahoma"/>
          <w:sz w:val="20"/>
          <w:szCs w:val="20"/>
        </w:rPr>
      </w:pPr>
      <w:r w:rsidRPr="00F935E6">
        <w:rPr>
          <w:rFonts w:cs="Tahoma"/>
          <w:sz w:val="20"/>
          <w:szCs w:val="20"/>
        </w:rPr>
        <w:t xml:space="preserve">Support for other </w:t>
      </w:r>
      <w:r w:rsidR="00162B0B" w:rsidRPr="00F935E6">
        <w:rPr>
          <w:rFonts w:cs="Tahoma"/>
          <w:sz w:val="20"/>
          <w:szCs w:val="20"/>
        </w:rPr>
        <w:t xml:space="preserve">training activities, including </w:t>
      </w:r>
      <w:r w:rsidR="00E848C6" w:rsidRPr="00F935E6">
        <w:rPr>
          <w:rFonts w:cs="Tahoma"/>
          <w:sz w:val="20"/>
          <w:szCs w:val="20"/>
        </w:rPr>
        <w:t>fellow</w:t>
      </w:r>
      <w:r w:rsidRPr="00F935E6">
        <w:rPr>
          <w:rFonts w:cs="Tahoma"/>
          <w:sz w:val="20"/>
          <w:szCs w:val="20"/>
        </w:rPr>
        <w:t>s</w:t>
      </w:r>
      <w:r w:rsidR="00E848C6" w:rsidRPr="00F935E6">
        <w:rPr>
          <w:rFonts w:cs="Tahoma"/>
          <w:sz w:val="20"/>
          <w:szCs w:val="20"/>
        </w:rPr>
        <w:t>’</w:t>
      </w:r>
      <w:r w:rsidRPr="00F935E6">
        <w:rPr>
          <w:rFonts w:cs="Tahoma"/>
          <w:sz w:val="20"/>
          <w:szCs w:val="20"/>
        </w:rPr>
        <w:t xml:space="preserve"> independent research</w:t>
      </w:r>
      <w:r w:rsidR="008B67FF" w:rsidRPr="00F935E6">
        <w:rPr>
          <w:rFonts w:cs="Tahoma"/>
          <w:sz w:val="20"/>
          <w:szCs w:val="20"/>
        </w:rPr>
        <w:t>;</w:t>
      </w:r>
      <w:r w:rsidRPr="00F935E6">
        <w:rPr>
          <w:rFonts w:cs="Tahoma"/>
          <w:sz w:val="20"/>
          <w:szCs w:val="20"/>
        </w:rPr>
        <w:t xml:space="preserve"> membership in professional organizations or societies; and registration and attendance at workshops, seminars, and professional meetings that complement the training provided at the academic institution. </w:t>
      </w:r>
    </w:p>
    <w:p w14:paraId="7E409FFA" w14:textId="77777777" w:rsidR="003A7BE1" w:rsidRPr="00F935E6" w:rsidRDefault="00F80A52" w:rsidP="00C06B09">
      <w:pPr>
        <w:pStyle w:val="ListParagraph"/>
        <w:numPr>
          <w:ilvl w:val="2"/>
          <w:numId w:val="33"/>
        </w:numPr>
        <w:spacing w:after="120"/>
        <w:contextualSpacing w:val="0"/>
        <w:rPr>
          <w:rFonts w:cs="Tahoma"/>
          <w:sz w:val="20"/>
          <w:szCs w:val="20"/>
        </w:rPr>
      </w:pPr>
      <w:r w:rsidRPr="00F935E6">
        <w:rPr>
          <w:rFonts w:cs="Tahoma"/>
          <w:sz w:val="20"/>
          <w:szCs w:val="20"/>
        </w:rPr>
        <w:lastRenderedPageBreak/>
        <w:t>Travel to the</w:t>
      </w:r>
      <w:r w:rsidR="00CA7E1E" w:rsidRPr="00F935E6">
        <w:rPr>
          <w:rFonts w:cs="Tahoma"/>
          <w:sz w:val="20"/>
          <w:szCs w:val="20"/>
        </w:rPr>
        <w:t xml:space="preserve"> A</w:t>
      </w:r>
      <w:r w:rsidR="003251C8" w:rsidRPr="00F935E6">
        <w:rPr>
          <w:rFonts w:cs="Tahoma"/>
          <w:sz w:val="20"/>
          <w:szCs w:val="20"/>
        </w:rPr>
        <w:t xml:space="preserve">nnual </w:t>
      </w:r>
      <w:r w:rsidRPr="00F935E6">
        <w:rPr>
          <w:rFonts w:cs="Tahoma"/>
          <w:sz w:val="20"/>
          <w:szCs w:val="20"/>
        </w:rPr>
        <w:t>IES</w:t>
      </w:r>
      <w:r w:rsidR="00CA7E1E" w:rsidRPr="00F935E6">
        <w:rPr>
          <w:rFonts w:cs="Tahoma"/>
          <w:sz w:val="20"/>
          <w:szCs w:val="20"/>
        </w:rPr>
        <w:t>PI M</w:t>
      </w:r>
      <w:r w:rsidR="003251C8" w:rsidRPr="00F935E6">
        <w:rPr>
          <w:rFonts w:cs="Tahoma"/>
          <w:sz w:val="20"/>
          <w:szCs w:val="20"/>
        </w:rPr>
        <w:t xml:space="preserve">eeting in Washington, DC: Each fellow should have sufficient funds to cover a 3-day meeting each year of </w:t>
      </w:r>
      <w:r w:rsidR="00162B0B" w:rsidRPr="00F935E6">
        <w:rPr>
          <w:rFonts w:cs="Tahoma"/>
          <w:sz w:val="20"/>
          <w:szCs w:val="20"/>
        </w:rPr>
        <w:t>their</w:t>
      </w:r>
      <w:r w:rsidR="003251C8" w:rsidRPr="00F935E6">
        <w:rPr>
          <w:rFonts w:cs="Tahoma"/>
          <w:sz w:val="20"/>
          <w:szCs w:val="20"/>
        </w:rPr>
        <w:t xml:space="preserve"> fellowship.</w:t>
      </w:r>
    </w:p>
    <w:p w14:paraId="7E409FFB" w14:textId="77777777" w:rsidR="003A7BE1" w:rsidRPr="00F935E6" w:rsidRDefault="003A7BE1" w:rsidP="00C06B09">
      <w:pPr>
        <w:pStyle w:val="ListParagraph"/>
        <w:numPr>
          <w:ilvl w:val="1"/>
          <w:numId w:val="33"/>
        </w:numPr>
        <w:spacing w:before="120" w:after="120"/>
        <w:contextualSpacing w:val="0"/>
        <w:rPr>
          <w:rFonts w:cs="Tahoma"/>
          <w:sz w:val="20"/>
          <w:szCs w:val="20"/>
        </w:rPr>
      </w:pPr>
      <w:r w:rsidRPr="00F935E6">
        <w:rPr>
          <w:rFonts w:cs="Tahoma"/>
          <w:sz w:val="20"/>
          <w:szCs w:val="20"/>
        </w:rPr>
        <w:t>The academic institution may supplement the direct support of fellows. Such a supplement would be considered cost-sharing and should be described in your Training Program Narrative and noted in yo</w:t>
      </w:r>
      <w:r w:rsidR="00CA7E1E" w:rsidRPr="00F935E6">
        <w:rPr>
          <w:rFonts w:cs="Tahoma"/>
          <w:sz w:val="20"/>
          <w:szCs w:val="20"/>
        </w:rPr>
        <w:t>ur budget and budget narrative.</w:t>
      </w:r>
      <w:r w:rsidRPr="00F935E6">
        <w:rPr>
          <w:rFonts w:cs="Tahoma"/>
          <w:sz w:val="20"/>
          <w:szCs w:val="20"/>
        </w:rPr>
        <w:t xml:space="preserve"> </w:t>
      </w:r>
      <w:r w:rsidR="00FD2290" w:rsidRPr="00F935E6">
        <w:rPr>
          <w:rFonts w:cs="Tahoma"/>
          <w:sz w:val="20"/>
          <w:szCs w:val="20"/>
        </w:rPr>
        <w:t xml:space="preserve">Although </w:t>
      </w:r>
      <w:r w:rsidRPr="00F935E6">
        <w:rPr>
          <w:rFonts w:cs="Tahoma"/>
          <w:sz w:val="20"/>
          <w:szCs w:val="20"/>
        </w:rPr>
        <w:t>cost sharing is allowed, i</w:t>
      </w:r>
      <w:r w:rsidR="00FD2290" w:rsidRPr="00F935E6">
        <w:rPr>
          <w:rFonts w:cs="Tahoma"/>
          <w:sz w:val="20"/>
          <w:szCs w:val="20"/>
        </w:rPr>
        <w:t>t is not taken into consideration during the review of the application, nor does it influence the funding decision</w:t>
      </w:r>
      <w:r w:rsidRPr="00F935E6">
        <w:rPr>
          <w:rFonts w:cs="Tahoma"/>
          <w:sz w:val="20"/>
          <w:szCs w:val="20"/>
        </w:rPr>
        <w:t xml:space="preserve">.  </w:t>
      </w:r>
    </w:p>
    <w:p w14:paraId="7E409FFC" w14:textId="77777777" w:rsidR="003A7BE1" w:rsidRPr="00F935E6" w:rsidRDefault="00162B0B" w:rsidP="00C06B09">
      <w:pPr>
        <w:pStyle w:val="ListParagraph"/>
        <w:numPr>
          <w:ilvl w:val="1"/>
          <w:numId w:val="25"/>
        </w:numPr>
        <w:spacing w:before="120" w:after="120"/>
        <w:contextualSpacing w:val="0"/>
        <w:rPr>
          <w:rFonts w:cs="Tahoma"/>
          <w:b/>
          <w:sz w:val="20"/>
          <w:szCs w:val="20"/>
        </w:rPr>
      </w:pPr>
      <w:r w:rsidRPr="00F935E6">
        <w:rPr>
          <w:rFonts w:cs="Tahoma"/>
          <w:sz w:val="20"/>
          <w:szCs w:val="20"/>
        </w:rPr>
        <w:t xml:space="preserve">Program Expenses: </w:t>
      </w:r>
      <w:r w:rsidR="003A7BE1" w:rsidRPr="00F935E6">
        <w:rPr>
          <w:rFonts w:cs="Tahoma"/>
          <w:sz w:val="20"/>
          <w:szCs w:val="20"/>
        </w:rPr>
        <w:t xml:space="preserve">You may request up to $16,000 per training program year (not per fellow year) to support program expenses. Examples of allowable </w:t>
      </w:r>
      <w:r w:rsidRPr="00F935E6">
        <w:rPr>
          <w:rFonts w:cs="Tahoma"/>
          <w:sz w:val="20"/>
          <w:szCs w:val="20"/>
        </w:rPr>
        <w:t>expenses include</w:t>
      </w:r>
      <w:r w:rsidR="003A7BE1" w:rsidRPr="00F935E6">
        <w:rPr>
          <w:rFonts w:cs="Tahoma"/>
          <w:sz w:val="20"/>
          <w:szCs w:val="20"/>
        </w:rPr>
        <w:t>:</w:t>
      </w:r>
    </w:p>
    <w:p w14:paraId="7E409FFD" w14:textId="12BCE398" w:rsidR="003251C8" w:rsidRPr="00F935E6" w:rsidRDefault="003251C8" w:rsidP="00C06B09">
      <w:pPr>
        <w:pStyle w:val="ListParagraph"/>
        <w:numPr>
          <w:ilvl w:val="2"/>
          <w:numId w:val="25"/>
        </w:numPr>
        <w:spacing w:after="120"/>
        <w:contextualSpacing w:val="0"/>
        <w:rPr>
          <w:rFonts w:cs="Tahoma"/>
          <w:sz w:val="20"/>
          <w:szCs w:val="20"/>
        </w:rPr>
      </w:pPr>
      <w:r w:rsidRPr="00F935E6">
        <w:rPr>
          <w:rFonts w:cs="Tahoma"/>
          <w:sz w:val="20"/>
          <w:szCs w:val="20"/>
        </w:rPr>
        <w:t>Recruitment of fellows</w:t>
      </w:r>
      <w:r w:rsidR="001D53A1">
        <w:rPr>
          <w:rFonts w:cs="Tahoma"/>
          <w:sz w:val="20"/>
          <w:szCs w:val="20"/>
        </w:rPr>
        <w:t>, including</w:t>
      </w:r>
      <w:r w:rsidRPr="00F935E6">
        <w:rPr>
          <w:rFonts w:cs="Tahoma"/>
          <w:sz w:val="20"/>
          <w:szCs w:val="20"/>
        </w:rPr>
        <w:t xml:space="preserve"> advertising, campus visits, </w:t>
      </w:r>
      <w:r w:rsidR="004154D3">
        <w:rPr>
          <w:rFonts w:cs="Tahoma"/>
          <w:sz w:val="20"/>
          <w:szCs w:val="20"/>
        </w:rPr>
        <w:t xml:space="preserve">and </w:t>
      </w:r>
      <w:r w:rsidRPr="00F935E6">
        <w:rPr>
          <w:rFonts w:cs="Tahoma"/>
          <w:sz w:val="20"/>
          <w:szCs w:val="20"/>
        </w:rPr>
        <w:t xml:space="preserve">other </w:t>
      </w:r>
      <w:r w:rsidR="001D53A1">
        <w:rPr>
          <w:rFonts w:cs="Tahoma"/>
          <w:sz w:val="20"/>
          <w:szCs w:val="20"/>
        </w:rPr>
        <w:t>expenses</w:t>
      </w:r>
      <w:r w:rsidR="002C42D6">
        <w:rPr>
          <w:rFonts w:cs="Tahoma"/>
          <w:sz w:val="20"/>
          <w:szCs w:val="20"/>
        </w:rPr>
        <w:t>;</w:t>
      </w:r>
    </w:p>
    <w:p w14:paraId="7E409FFE" w14:textId="440BB451" w:rsidR="003251C8" w:rsidRPr="00F935E6" w:rsidRDefault="003251C8" w:rsidP="00C06B09">
      <w:pPr>
        <w:pStyle w:val="ListParagraph"/>
        <w:numPr>
          <w:ilvl w:val="2"/>
          <w:numId w:val="25"/>
        </w:numPr>
        <w:spacing w:before="120" w:after="120"/>
        <w:contextualSpacing w:val="0"/>
        <w:rPr>
          <w:rFonts w:cs="Tahoma"/>
          <w:sz w:val="20"/>
          <w:szCs w:val="20"/>
        </w:rPr>
      </w:pPr>
      <w:r w:rsidRPr="00F935E6">
        <w:rPr>
          <w:rFonts w:cs="Tahoma"/>
          <w:sz w:val="20"/>
          <w:szCs w:val="20"/>
        </w:rPr>
        <w:t xml:space="preserve">The PI’s travel to the </w:t>
      </w:r>
      <w:r w:rsidR="00F80A52" w:rsidRPr="00F935E6">
        <w:rPr>
          <w:rFonts w:cs="Tahoma"/>
          <w:sz w:val="20"/>
          <w:szCs w:val="20"/>
        </w:rPr>
        <w:t xml:space="preserve">Annual </w:t>
      </w:r>
      <w:r w:rsidRPr="00F935E6">
        <w:rPr>
          <w:rFonts w:cs="Tahoma"/>
          <w:sz w:val="20"/>
          <w:szCs w:val="20"/>
        </w:rPr>
        <w:t>IES</w:t>
      </w:r>
      <w:r w:rsidR="00F80A52" w:rsidRPr="00F935E6">
        <w:rPr>
          <w:rFonts w:cs="Tahoma"/>
          <w:sz w:val="20"/>
          <w:szCs w:val="20"/>
        </w:rPr>
        <w:t xml:space="preserve"> </w:t>
      </w:r>
      <w:r w:rsidRPr="00F935E6">
        <w:rPr>
          <w:rFonts w:cs="Tahoma"/>
          <w:sz w:val="20"/>
          <w:szCs w:val="20"/>
        </w:rPr>
        <w:t>PI Meeting</w:t>
      </w:r>
      <w:r w:rsidR="002C42D6">
        <w:rPr>
          <w:rFonts w:cs="Tahoma"/>
          <w:sz w:val="20"/>
          <w:szCs w:val="20"/>
        </w:rPr>
        <w:t>;</w:t>
      </w:r>
    </w:p>
    <w:p w14:paraId="7E409FFF" w14:textId="0509C82C"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Tracking fellows’ progress and the success of the training program</w:t>
      </w:r>
      <w:r w:rsidR="002C42D6">
        <w:rPr>
          <w:rFonts w:cs="Tahoma"/>
          <w:sz w:val="20"/>
          <w:szCs w:val="20"/>
        </w:rPr>
        <w:t>;</w:t>
      </w:r>
    </w:p>
    <w:p w14:paraId="7E40A000" w14:textId="3547F424"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Administrative support for the postdoctoral fellowship program</w:t>
      </w:r>
      <w:r w:rsidR="002C42D6">
        <w:rPr>
          <w:rFonts w:cs="Tahoma"/>
          <w:sz w:val="20"/>
          <w:szCs w:val="20"/>
        </w:rPr>
        <w:t>;</w:t>
      </w:r>
    </w:p>
    <w:p w14:paraId="7E40A001" w14:textId="25EF2B52"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Honoraria for speakers for the fellows</w:t>
      </w:r>
      <w:r w:rsidR="002C42D6">
        <w:rPr>
          <w:rFonts w:cs="Tahoma"/>
          <w:sz w:val="20"/>
          <w:szCs w:val="20"/>
        </w:rPr>
        <w:t>;</w:t>
      </w:r>
    </w:p>
    <w:p w14:paraId="7E40A002" w14:textId="148F149C"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Convening events for the fellows that include researchers, education practitioners, and/or policymakers</w:t>
      </w:r>
      <w:r w:rsidR="002C42D6">
        <w:rPr>
          <w:rFonts w:cs="Tahoma"/>
          <w:sz w:val="20"/>
          <w:szCs w:val="20"/>
        </w:rPr>
        <w:t>; and</w:t>
      </w:r>
    </w:p>
    <w:p w14:paraId="7E40A003" w14:textId="77777777" w:rsidR="003251C8" w:rsidRPr="00F935E6" w:rsidRDefault="003251C8" w:rsidP="00C06B09">
      <w:pPr>
        <w:pStyle w:val="ListParagraph"/>
        <w:numPr>
          <w:ilvl w:val="2"/>
          <w:numId w:val="25"/>
        </w:numPr>
        <w:spacing w:after="120"/>
        <w:contextualSpacing w:val="0"/>
        <w:rPr>
          <w:rFonts w:cs="Tahoma"/>
          <w:sz w:val="20"/>
          <w:szCs w:val="20"/>
        </w:rPr>
      </w:pPr>
      <w:r w:rsidRPr="00F935E6">
        <w:rPr>
          <w:rFonts w:cs="Tahoma"/>
          <w:sz w:val="20"/>
          <w:szCs w:val="20"/>
        </w:rPr>
        <w:t>Indirect costs.</w:t>
      </w:r>
    </w:p>
    <w:p w14:paraId="7E40A004" w14:textId="77777777" w:rsidR="003A7BE1" w:rsidRPr="00F935E6" w:rsidRDefault="003A7BE1" w:rsidP="00C06B09">
      <w:pPr>
        <w:pStyle w:val="ListParagraph"/>
        <w:numPr>
          <w:ilvl w:val="1"/>
          <w:numId w:val="25"/>
        </w:numPr>
        <w:spacing w:after="120"/>
        <w:contextualSpacing w:val="0"/>
        <w:rPr>
          <w:rFonts w:cs="Tahoma"/>
          <w:b/>
          <w:sz w:val="20"/>
          <w:szCs w:val="20"/>
        </w:rPr>
      </w:pPr>
      <w:r w:rsidRPr="00F935E6">
        <w:rPr>
          <w:rFonts w:cs="Tahoma"/>
          <w:sz w:val="20"/>
          <w:szCs w:val="20"/>
        </w:rPr>
        <w:t xml:space="preserve">Grant funds </w:t>
      </w:r>
      <w:r w:rsidRPr="00F935E6">
        <w:rPr>
          <w:rFonts w:cs="Tahoma"/>
          <w:b/>
          <w:sz w:val="20"/>
          <w:szCs w:val="20"/>
        </w:rPr>
        <w:t xml:space="preserve">must not </w:t>
      </w:r>
      <w:r w:rsidRPr="00F935E6">
        <w:rPr>
          <w:rFonts w:cs="Tahoma"/>
          <w:sz w:val="20"/>
          <w:szCs w:val="20"/>
        </w:rPr>
        <w:t>be used for the following:</w:t>
      </w:r>
    </w:p>
    <w:p w14:paraId="7E40A005" w14:textId="02E78B00"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 xml:space="preserve">Tuition for </w:t>
      </w:r>
      <w:r w:rsidR="003251C8" w:rsidRPr="00F935E6">
        <w:rPr>
          <w:rFonts w:cs="Tahoma"/>
          <w:sz w:val="20"/>
          <w:szCs w:val="20"/>
        </w:rPr>
        <w:t xml:space="preserve">semester/quarter-based, credit-bearing </w:t>
      </w:r>
      <w:r w:rsidRPr="00F935E6">
        <w:rPr>
          <w:rFonts w:cs="Tahoma"/>
          <w:sz w:val="20"/>
          <w:szCs w:val="20"/>
        </w:rPr>
        <w:t>courses offered by the grantee institution. Fellows are expected to audit any courses that are part of their training.</w:t>
      </w:r>
      <w:r w:rsidR="003251C8" w:rsidRPr="00F935E6">
        <w:rPr>
          <w:rFonts w:cs="Tahoma"/>
          <w:sz w:val="20"/>
          <w:szCs w:val="20"/>
        </w:rPr>
        <w:t xml:space="preserve"> Grant funds may be used for fellows to attend workshops or courses at other institutions</w:t>
      </w:r>
      <w:r w:rsidR="002C42D6">
        <w:rPr>
          <w:rFonts w:cs="Tahoma"/>
          <w:sz w:val="20"/>
          <w:szCs w:val="20"/>
        </w:rPr>
        <w:t>;</w:t>
      </w:r>
    </w:p>
    <w:p w14:paraId="7E40A006" w14:textId="0C64B270"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Faculty research</w:t>
      </w:r>
      <w:r w:rsidR="002C42D6">
        <w:rPr>
          <w:rFonts w:cs="Tahoma"/>
          <w:sz w:val="20"/>
          <w:szCs w:val="20"/>
        </w:rPr>
        <w:t>;</w:t>
      </w:r>
    </w:p>
    <w:p w14:paraId="7E40A007" w14:textId="29E04F8C" w:rsidR="003A7BE1" w:rsidRPr="00F935E6"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Facility construction, renovation, or maintenance</w:t>
      </w:r>
      <w:r w:rsidR="002C42D6">
        <w:rPr>
          <w:rFonts w:cs="Tahoma"/>
          <w:sz w:val="20"/>
          <w:szCs w:val="20"/>
        </w:rPr>
        <w:t xml:space="preserve">; </w:t>
      </w:r>
      <w:r w:rsidR="00C91E12">
        <w:rPr>
          <w:rFonts w:cs="Tahoma"/>
          <w:sz w:val="20"/>
          <w:szCs w:val="20"/>
        </w:rPr>
        <w:t>or</w:t>
      </w:r>
    </w:p>
    <w:p w14:paraId="7E40A008" w14:textId="77777777" w:rsidR="003A7BE1" w:rsidRDefault="003A7BE1" w:rsidP="00C06B09">
      <w:pPr>
        <w:pStyle w:val="ListParagraph"/>
        <w:numPr>
          <w:ilvl w:val="2"/>
          <w:numId w:val="25"/>
        </w:numPr>
        <w:spacing w:after="120"/>
        <w:contextualSpacing w:val="0"/>
        <w:rPr>
          <w:rFonts w:cs="Tahoma"/>
          <w:sz w:val="20"/>
          <w:szCs w:val="20"/>
        </w:rPr>
      </w:pPr>
      <w:r w:rsidRPr="00F935E6">
        <w:rPr>
          <w:rFonts w:cs="Tahoma"/>
          <w:sz w:val="20"/>
          <w:szCs w:val="20"/>
        </w:rPr>
        <w:t>Travel funds for key personnel other than for the</w:t>
      </w:r>
      <w:r w:rsidR="00CA7E1E" w:rsidRPr="00F935E6">
        <w:rPr>
          <w:rFonts w:cs="Tahoma"/>
          <w:sz w:val="20"/>
          <w:szCs w:val="20"/>
        </w:rPr>
        <w:t xml:space="preserve"> A</w:t>
      </w:r>
      <w:r w:rsidRPr="00F935E6">
        <w:rPr>
          <w:rFonts w:cs="Tahoma"/>
          <w:sz w:val="20"/>
          <w:szCs w:val="20"/>
        </w:rPr>
        <w:t xml:space="preserve">nnual </w:t>
      </w:r>
      <w:r w:rsidR="00F80A52" w:rsidRPr="00F935E6">
        <w:rPr>
          <w:rFonts w:cs="Tahoma"/>
          <w:sz w:val="20"/>
          <w:szCs w:val="20"/>
        </w:rPr>
        <w:t xml:space="preserve">IES </w:t>
      </w:r>
      <w:r w:rsidR="00CA7E1E" w:rsidRPr="00F935E6">
        <w:rPr>
          <w:rFonts w:cs="Tahoma"/>
          <w:sz w:val="20"/>
          <w:szCs w:val="20"/>
        </w:rPr>
        <w:t>PI M</w:t>
      </w:r>
      <w:r w:rsidRPr="00F935E6">
        <w:rPr>
          <w:rFonts w:cs="Tahoma"/>
          <w:sz w:val="20"/>
          <w:szCs w:val="20"/>
        </w:rPr>
        <w:t>eeting.</w:t>
      </w:r>
    </w:p>
    <w:p w14:paraId="7E40A00B" w14:textId="263F3DE0" w:rsidR="004A0C0A" w:rsidRPr="00077BC9" w:rsidRDefault="004A0C0A" w:rsidP="00C06B09">
      <w:pPr>
        <w:pStyle w:val="ListParagraph"/>
        <w:numPr>
          <w:ilvl w:val="1"/>
          <w:numId w:val="25"/>
        </w:numPr>
        <w:spacing w:after="120"/>
        <w:contextualSpacing w:val="0"/>
        <w:rPr>
          <w:rFonts w:cs="Tahoma"/>
          <w:b/>
          <w:sz w:val="20"/>
          <w:szCs w:val="20"/>
        </w:rPr>
      </w:pPr>
      <w:r w:rsidRPr="00077BC9">
        <w:rPr>
          <w:rFonts w:cs="Tahoma"/>
          <w:sz w:val="20"/>
          <w:szCs w:val="20"/>
        </w:rPr>
        <w:br w:type="page"/>
      </w:r>
    </w:p>
    <w:p w14:paraId="7E40A00C" w14:textId="77777777" w:rsidR="003A7BE1" w:rsidRPr="00F935E6" w:rsidRDefault="003A7BE1" w:rsidP="00C06B09">
      <w:pPr>
        <w:pStyle w:val="Heading3"/>
        <w:numPr>
          <w:ilvl w:val="0"/>
          <w:numId w:val="88"/>
        </w:numPr>
      </w:pPr>
      <w:bookmarkStart w:id="66" w:name="_Toc9581816"/>
      <w:bookmarkStart w:id="67" w:name="_Toc11664276"/>
      <w:r w:rsidRPr="00F935E6">
        <w:lastRenderedPageBreak/>
        <w:t>Early Career Development and Mentoring</w:t>
      </w:r>
      <w:bookmarkEnd w:id="62"/>
      <w:bookmarkEnd w:id="66"/>
      <w:bookmarkEnd w:id="67"/>
      <w:r w:rsidRPr="00F935E6">
        <w:t xml:space="preserve"> </w:t>
      </w:r>
    </w:p>
    <w:p w14:paraId="7E40A00D" w14:textId="77777777" w:rsidR="00AF6A9D" w:rsidRPr="00F935E6" w:rsidRDefault="00AF6A9D" w:rsidP="00667ECC">
      <w:pPr>
        <w:ind w:firstLine="360"/>
        <w:rPr>
          <w:rFonts w:cs="Tahoma"/>
          <w:szCs w:val="20"/>
        </w:rPr>
      </w:pPr>
      <w:r w:rsidRPr="00F935E6">
        <w:rPr>
          <w:rFonts w:cs="Tahoma"/>
          <w:i/>
          <w:szCs w:val="20"/>
        </w:rPr>
        <w:t>Program Officer</w:t>
      </w:r>
      <w:r w:rsidRPr="00F935E6">
        <w:rPr>
          <w:rFonts w:cs="Tahoma"/>
          <w:szCs w:val="20"/>
        </w:rPr>
        <w:t xml:space="preserve">: Katherine (Katie) Taylor, Ph.D. (202-245-6716; </w:t>
      </w:r>
      <w:hyperlink r:id="rId36" w:history="1">
        <w:r w:rsidRPr="00F935E6">
          <w:rPr>
            <w:rStyle w:val="Hyperlink"/>
            <w:rFonts w:eastAsia="MS Gothic" w:cs="Tahoma"/>
            <w:szCs w:val="20"/>
          </w:rPr>
          <w:t>Katherine.Taylor@ed.gov</w:t>
        </w:r>
      </w:hyperlink>
      <w:r w:rsidRPr="00F935E6">
        <w:rPr>
          <w:rFonts w:cs="Tahoma"/>
          <w:szCs w:val="20"/>
        </w:rPr>
        <w:t>)</w:t>
      </w:r>
    </w:p>
    <w:p w14:paraId="7E40A00E" w14:textId="77777777" w:rsidR="004F6DD4" w:rsidRPr="00F935E6" w:rsidRDefault="004F6DD4" w:rsidP="00507104">
      <w:pPr>
        <w:autoSpaceDE w:val="0"/>
        <w:autoSpaceDN w:val="0"/>
        <w:adjustRightInd w:val="0"/>
        <w:rPr>
          <w:rFonts w:eastAsiaTheme="minorHAnsi" w:cs="Tahoma"/>
          <w:color w:val="000000"/>
        </w:rPr>
      </w:pPr>
    </w:p>
    <w:p w14:paraId="7E40A00F" w14:textId="665A1786" w:rsidR="00385581" w:rsidRPr="00F935E6" w:rsidRDefault="00385581" w:rsidP="00C06B09">
      <w:pPr>
        <w:pStyle w:val="Heading4"/>
        <w:numPr>
          <w:ilvl w:val="0"/>
          <w:numId w:val="53"/>
        </w:numPr>
      </w:pPr>
      <w:bookmarkStart w:id="68" w:name="_Toc377472042"/>
      <w:bookmarkStart w:id="69" w:name="_Toc380648651"/>
      <w:bookmarkStart w:id="70" w:name="_Toc380653073"/>
      <w:bookmarkStart w:id="71" w:name="_Toc384630875"/>
      <w:bookmarkEnd w:id="44"/>
      <w:bookmarkEnd w:id="45"/>
      <w:bookmarkEnd w:id="55"/>
      <w:bookmarkEnd w:id="56"/>
      <w:bookmarkEnd w:id="57"/>
      <w:r w:rsidRPr="00F935E6">
        <w:t>Purpose</w:t>
      </w:r>
      <w:bookmarkEnd w:id="68"/>
      <w:bookmarkEnd w:id="69"/>
      <w:bookmarkEnd w:id="70"/>
      <w:bookmarkEnd w:id="71"/>
      <w:r w:rsidRPr="00F935E6">
        <w:t xml:space="preserve"> </w:t>
      </w:r>
    </w:p>
    <w:p w14:paraId="7E40A010" w14:textId="0973043D" w:rsidR="00321169" w:rsidRPr="00F935E6" w:rsidRDefault="00321169" w:rsidP="00321169">
      <w:pPr>
        <w:rPr>
          <w:rFonts w:cs="Tahoma"/>
          <w:sz w:val="20"/>
          <w:szCs w:val="20"/>
        </w:rPr>
      </w:pPr>
      <w:r w:rsidRPr="00F935E6" w:rsidDel="00986122">
        <w:rPr>
          <w:rFonts w:cs="Tahoma"/>
          <w:sz w:val="20"/>
          <w:szCs w:val="20"/>
        </w:rPr>
        <w:t xml:space="preserve">The </w:t>
      </w:r>
      <w:hyperlink r:id="rId37" w:history="1">
        <w:r w:rsidRPr="00F935E6" w:rsidDel="00986122">
          <w:rPr>
            <w:rStyle w:val="Hyperlink"/>
            <w:rFonts w:cs="Tahoma"/>
            <w:sz w:val="20"/>
            <w:szCs w:val="20"/>
          </w:rPr>
          <w:t>Early Career Development and Mentoring</w:t>
        </w:r>
      </w:hyperlink>
      <w:r w:rsidRPr="00F935E6" w:rsidDel="00986122">
        <w:rPr>
          <w:rFonts w:cs="Tahoma"/>
          <w:sz w:val="20"/>
          <w:szCs w:val="20"/>
        </w:rPr>
        <w:t xml:space="preserve"> (Early Career) </w:t>
      </w:r>
      <w:r w:rsidR="000A2DB5">
        <w:rPr>
          <w:rFonts w:cs="Tahoma"/>
          <w:sz w:val="20"/>
          <w:szCs w:val="20"/>
        </w:rPr>
        <w:t>program</w:t>
      </w:r>
      <w:r w:rsidR="000A2DB5" w:rsidRPr="00F935E6">
        <w:rPr>
          <w:rFonts w:cs="Tahoma"/>
          <w:sz w:val="20"/>
          <w:szCs w:val="20"/>
        </w:rPr>
        <w:t xml:space="preserve"> </w:t>
      </w:r>
      <w:r w:rsidRPr="00F935E6" w:rsidDel="00986122">
        <w:rPr>
          <w:rFonts w:cs="Tahoma"/>
          <w:sz w:val="20"/>
          <w:szCs w:val="20"/>
        </w:rPr>
        <w:t>supports grants that prepare researchers to conduct independent rigorous and relevant early intervention and special education research</w:t>
      </w:r>
      <w:r w:rsidRPr="00F935E6">
        <w:rPr>
          <w:rFonts w:cs="Tahoma"/>
          <w:sz w:val="20"/>
          <w:szCs w:val="20"/>
        </w:rPr>
        <w:t xml:space="preserve">. The intention is to support </w:t>
      </w:r>
      <w:r w:rsidRPr="00787CB9">
        <w:rPr>
          <w:rFonts w:cs="Tahoma"/>
          <w:sz w:val="20"/>
          <w:szCs w:val="20"/>
        </w:rPr>
        <w:t xml:space="preserve">researchers </w:t>
      </w:r>
      <w:r w:rsidR="00787CB9" w:rsidRPr="00787CB9">
        <w:rPr>
          <w:rFonts w:cs="Tahoma"/>
          <w:sz w:val="20"/>
          <w:szCs w:val="20"/>
        </w:rPr>
        <w:t>who are</w:t>
      </w:r>
      <w:r w:rsidR="00787CB9" w:rsidRPr="00787CB9" w:rsidDel="00986122">
        <w:rPr>
          <w:rFonts w:cs="Tahoma"/>
          <w:sz w:val="20"/>
          <w:szCs w:val="20"/>
        </w:rPr>
        <w:t xml:space="preserve"> addressing issues that are important to </w:t>
      </w:r>
      <w:r w:rsidR="00787CB9">
        <w:rPr>
          <w:rFonts w:cs="Tahoma"/>
          <w:sz w:val="20"/>
          <w:szCs w:val="20"/>
        </w:rPr>
        <w:t>children</w:t>
      </w:r>
      <w:r w:rsidR="00787CB9" w:rsidRPr="00787CB9" w:rsidDel="00986122">
        <w:rPr>
          <w:rFonts w:cs="Tahoma"/>
          <w:sz w:val="20"/>
          <w:szCs w:val="20"/>
        </w:rPr>
        <w:t xml:space="preserve"> and youth with or at risk for disabilities</w:t>
      </w:r>
      <w:r w:rsidR="00787CB9" w:rsidRPr="00787CB9">
        <w:rPr>
          <w:rFonts w:cs="Tahoma"/>
          <w:sz w:val="20"/>
          <w:szCs w:val="20"/>
        </w:rPr>
        <w:t>,</w:t>
      </w:r>
      <w:r w:rsidR="00787CB9" w:rsidRPr="00787CB9" w:rsidDel="00986122">
        <w:rPr>
          <w:rFonts w:cs="Tahoma"/>
          <w:sz w:val="20"/>
          <w:szCs w:val="20"/>
        </w:rPr>
        <w:t xml:space="preserve"> their families</w:t>
      </w:r>
      <w:r w:rsidR="00787CB9" w:rsidRPr="00787CB9">
        <w:rPr>
          <w:rFonts w:cs="Tahoma"/>
          <w:sz w:val="20"/>
          <w:szCs w:val="20"/>
        </w:rPr>
        <w:t>,</w:t>
      </w:r>
      <w:r w:rsidR="00787CB9" w:rsidRPr="00787CB9" w:rsidDel="00986122">
        <w:rPr>
          <w:rFonts w:cs="Tahoma"/>
          <w:sz w:val="20"/>
          <w:szCs w:val="20"/>
        </w:rPr>
        <w:t xml:space="preserve"> practitioners</w:t>
      </w:r>
      <w:r w:rsidR="00787CB9" w:rsidRPr="00787CB9">
        <w:rPr>
          <w:rFonts w:cs="Tahoma"/>
          <w:sz w:val="20"/>
          <w:szCs w:val="20"/>
        </w:rPr>
        <w:t>,</w:t>
      </w:r>
      <w:r w:rsidR="00787CB9" w:rsidRPr="00787CB9" w:rsidDel="00986122">
        <w:rPr>
          <w:rFonts w:cs="Tahoma"/>
          <w:sz w:val="20"/>
          <w:szCs w:val="20"/>
        </w:rPr>
        <w:t xml:space="preserve"> and policymakers</w:t>
      </w:r>
      <w:r w:rsidR="00787CB9" w:rsidRPr="00787CB9">
        <w:rPr>
          <w:rFonts w:cs="Tahoma"/>
          <w:sz w:val="20"/>
          <w:szCs w:val="20"/>
        </w:rPr>
        <w:t>,</w:t>
      </w:r>
      <w:r w:rsidR="00787CB9" w:rsidRPr="00787CB9" w:rsidDel="00986122">
        <w:rPr>
          <w:rFonts w:cs="Tahoma"/>
          <w:sz w:val="20"/>
          <w:szCs w:val="20"/>
        </w:rPr>
        <w:t xml:space="preserve"> and </w:t>
      </w:r>
      <w:r w:rsidR="00787CB9" w:rsidRPr="00787CB9">
        <w:rPr>
          <w:rFonts w:cs="Tahoma"/>
          <w:sz w:val="20"/>
          <w:szCs w:val="20"/>
        </w:rPr>
        <w:t xml:space="preserve">whose research </w:t>
      </w:r>
      <w:r w:rsidR="00787CB9" w:rsidRPr="00787CB9" w:rsidDel="00986122">
        <w:rPr>
          <w:rFonts w:cs="Tahoma"/>
          <w:sz w:val="20"/>
          <w:szCs w:val="20"/>
        </w:rPr>
        <w:t>contribute</w:t>
      </w:r>
      <w:r w:rsidR="00787CB9" w:rsidRPr="00787CB9">
        <w:rPr>
          <w:rFonts w:cs="Tahoma"/>
          <w:sz w:val="20"/>
          <w:szCs w:val="20"/>
        </w:rPr>
        <w:t>s</w:t>
      </w:r>
      <w:r w:rsidR="00787CB9" w:rsidRPr="00787CB9" w:rsidDel="00986122">
        <w:rPr>
          <w:rFonts w:cs="Tahoma"/>
          <w:sz w:val="20"/>
          <w:szCs w:val="20"/>
        </w:rPr>
        <w:t xml:space="preserve"> to the advancement of knowledge and theory in special education</w:t>
      </w:r>
      <w:r w:rsidRPr="00787CB9" w:rsidDel="00986122">
        <w:rPr>
          <w:rFonts w:cs="Tahoma"/>
          <w:sz w:val="20"/>
          <w:szCs w:val="20"/>
        </w:rPr>
        <w:t>.</w:t>
      </w:r>
    </w:p>
    <w:p w14:paraId="7E40A011" w14:textId="77777777" w:rsidR="00321169" w:rsidRPr="00F935E6" w:rsidDel="00986122" w:rsidRDefault="00321169" w:rsidP="00321169">
      <w:pPr>
        <w:rPr>
          <w:rFonts w:cs="Tahoma"/>
          <w:sz w:val="20"/>
          <w:szCs w:val="20"/>
        </w:rPr>
      </w:pPr>
    </w:p>
    <w:p w14:paraId="7E40A012" w14:textId="1BABA3C9" w:rsidR="00321169" w:rsidRPr="00F935E6" w:rsidRDefault="00787CB9" w:rsidP="00321169">
      <w:pPr>
        <w:tabs>
          <w:tab w:val="left" w:pos="2250"/>
        </w:tabs>
        <w:rPr>
          <w:rFonts w:cs="Tahoma"/>
          <w:sz w:val="20"/>
          <w:szCs w:val="20"/>
        </w:rPr>
      </w:pPr>
      <w:r w:rsidRPr="00787CB9">
        <w:rPr>
          <w:rFonts w:cs="Tahoma"/>
          <w:sz w:val="20"/>
          <w:szCs w:val="20"/>
        </w:rPr>
        <w:t xml:space="preserve">The program aims to prepare researchers to collaborate with education stakeholders to develop and evaluate new products and instructional approaches that are grounded in a science of learning, to design and validate </w:t>
      </w:r>
      <w:hyperlink w:anchor="Assessment" w:history="1">
        <w:r w:rsidRPr="00787CB9">
          <w:rPr>
            <w:rFonts w:cs="Tahoma"/>
            <w:color w:val="0000FF" w:themeColor="hyperlink"/>
            <w:sz w:val="20"/>
            <w:szCs w:val="20"/>
            <w:u w:val="single"/>
          </w:rPr>
          <w:t>assessments</w:t>
        </w:r>
      </w:hyperlink>
      <w:r w:rsidRPr="00787CB9">
        <w:rPr>
          <w:rFonts w:cs="Tahoma"/>
          <w:sz w:val="20"/>
          <w:szCs w:val="20"/>
        </w:rPr>
        <w:t>, and to address applied research problems in special education or early intervention using sophisticated statistical methods.</w:t>
      </w:r>
      <w:r w:rsidRPr="00DD033A">
        <w:rPr>
          <w:rFonts w:cs="Tahoma"/>
        </w:rPr>
        <w:t xml:space="preserve"> </w:t>
      </w:r>
      <w:r w:rsidR="002668A6">
        <w:rPr>
          <w:rFonts w:cs="Tahoma"/>
          <w:sz w:val="20"/>
          <w:szCs w:val="20"/>
        </w:rPr>
        <w:t>One of t</w:t>
      </w:r>
      <w:r w:rsidR="00321169" w:rsidRPr="00F935E6">
        <w:rPr>
          <w:rFonts w:cs="Tahoma"/>
          <w:sz w:val="20"/>
          <w:szCs w:val="20"/>
        </w:rPr>
        <w:t xml:space="preserve">he </w:t>
      </w:r>
      <w:r>
        <w:rPr>
          <w:rFonts w:cs="Tahoma"/>
          <w:sz w:val="20"/>
          <w:szCs w:val="20"/>
        </w:rPr>
        <w:t>goal</w:t>
      </w:r>
      <w:r w:rsidR="002668A6">
        <w:rPr>
          <w:rFonts w:cs="Tahoma"/>
          <w:sz w:val="20"/>
          <w:szCs w:val="20"/>
        </w:rPr>
        <w:t>s</w:t>
      </w:r>
      <w:r>
        <w:rPr>
          <w:rFonts w:cs="Tahoma"/>
          <w:sz w:val="20"/>
          <w:szCs w:val="20"/>
        </w:rPr>
        <w:t xml:space="preserve"> of IES is</w:t>
      </w:r>
      <w:r w:rsidR="00321169" w:rsidRPr="00F935E6">
        <w:rPr>
          <w:rFonts w:cs="Tahoma"/>
          <w:sz w:val="20"/>
          <w:szCs w:val="20"/>
        </w:rPr>
        <w:t xml:space="preserve"> to prepare researchers who are able to condu</w:t>
      </w:r>
      <w:r w:rsidR="005B0530" w:rsidRPr="00F935E6">
        <w:rPr>
          <w:rFonts w:cs="Tahoma"/>
          <w:sz w:val="20"/>
          <w:szCs w:val="20"/>
        </w:rPr>
        <w:t>ct the type of research that</w:t>
      </w:r>
      <w:r w:rsidR="00321169" w:rsidRPr="00F935E6">
        <w:rPr>
          <w:rFonts w:cs="Tahoma"/>
          <w:sz w:val="20"/>
          <w:szCs w:val="20"/>
        </w:rPr>
        <w:t xml:space="preserve"> </w:t>
      </w:r>
      <w:r w:rsidR="004F41B5" w:rsidRPr="00F935E6">
        <w:rPr>
          <w:rFonts w:cs="Tahoma"/>
          <w:sz w:val="20"/>
          <w:szCs w:val="20"/>
        </w:rPr>
        <w:t>IES</w:t>
      </w:r>
      <w:r w:rsidR="00321169" w:rsidRPr="00F935E6">
        <w:rPr>
          <w:rFonts w:cs="Tahoma"/>
          <w:sz w:val="20"/>
          <w:szCs w:val="20"/>
        </w:rPr>
        <w:t xml:space="preserve"> funds and to prepare competitive proposals that address relevant special education topics and meet the methodological requirements and recommendations specified for </w:t>
      </w:r>
      <w:r w:rsidR="004F41B5" w:rsidRPr="00F935E6">
        <w:rPr>
          <w:rFonts w:cs="Tahoma"/>
          <w:sz w:val="20"/>
          <w:szCs w:val="20"/>
        </w:rPr>
        <w:t>IES</w:t>
      </w:r>
      <w:r w:rsidR="00321169" w:rsidRPr="00F935E6">
        <w:rPr>
          <w:rFonts w:cs="Tahoma"/>
          <w:sz w:val="20"/>
          <w:szCs w:val="20"/>
        </w:rPr>
        <w:t xml:space="preserve"> research grant competitions.</w:t>
      </w:r>
    </w:p>
    <w:p w14:paraId="7E40A013" w14:textId="77777777" w:rsidR="00321169" w:rsidRPr="00F935E6" w:rsidRDefault="00321169" w:rsidP="00321169">
      <w:pPr>
        <w:rPr>
          <w:rFonts w:cs="Tahoma"/>
          <w:sz w:val="20"/>
          <w:szCs w:val="20"/>
        </w:rPr>
      </w:pPr>
    </w:p>
    <w:p w14:paraId="7E40A014" w14:textId="77777777" w:rsidR="00321169" w:rsidRPr="00F935E6" w:rsidRDefault="00321169" w:rsidP="00321169">
      <w:pPr>
        <w:spacing w:after="120"/>
        <w:rPr>
          <w:rFonts w:cs="Tahoma"/>
          <w:sz w:val="20"/>
          <w:szCs w:val="20"/>
        </w:rPr>
      </w:pPr>
      <w:r w:rsidRPr="00F935E6">
        <w:rPr>
          <w:rFonts w:cs="Tahoma"/>
          <w:sz w:val="20"/>
          <w:szCs w:val="20"/>
        </w:rPr>
        <w:t xml:space="preserve">At the end of the </w:t>
      </w:r>
      <w:r w:rsidR="005B0530" w:rsidRPr="00F935E6">
        <w:rPr>
          <w:rFonts w:cs="Tahoma"/>
          <w:sz w:val="20"/>
          <w:szCs w:val="20"/>
        </w:rPr>
        <w:t>award</w:t>
      </w:r>
      <w:r w:rsidRPr="00F935E6">
        <w:rPr>
          <w:rFonts w:cs="Tahoma"/>
          <w:sz w:val="20"/>
          <w:szCs w:val="20"/>
        </w:rPr>
        <w:t xml:space="preserve">, </w:t>
      </w:r>
      <w:r w:rsidR="005B0530" w:rsidRPr="00F935E6">
        <w:rPr>
          <w:rFonts w:cs="Tahoma"/>
          <w:sz w:val="20"/>
          <w:szCs w:val="20"/>
        </w:rPr>
        <w:t xml:space="preserve">grantees under </w:t>
      </w:r>
      <w:r w:rsidRPr="00F935E6">
        <w:rPr>
          <w:rFonts w:cs="Tahoma"/>
          <w:sz w:val="20"/>
          <w:szCs w:val="20"/>
        </w:rPr>
        <w:t>the Earl</w:t>
      </w:r>
      <w:r w:rsidR="005B0530" w:rsidRPr="00F935E6">
        <w:rPr>
          <w:rFonts w:cs="Tahoma"/>
          <w:sz w:val="20"/>
          <w:szCs w:val="20"/>
        </w:rPr>
        <w:t xml:space="preserve">y Career </w:t>
      </w:r>
      <w:r w:rsidR="00D34F22">
        <w:rPr>
          <w:rFonts w:cs="Tahoma"/>
          <w:sz w:val="20"/>
          <w:szCs w:val="20"/>
        </w:rPr>
        <w:t>program</w:t>
      </w:r>
      <w:r w:rsidR="00D34F22" w:rsidRPr="00F935E6">
        <w:rPr>
          <w:rFonts w:cs="Tahoma"/>
          <w:sz w:val="20"/>
          <w:szCs w:val="20"/>
        </w:rPr>
        <w:t xml:space="preserve"> </w:t>
      </w:r>
      <w:r w:rsidRPr="00F935E6">
        <w:rPr>
          <w:rFonts w:cs="Tahoma"/>
          <w:sz w:val="20"/>
          <w:szCs w:val="20"/>
        </w:rPr>
        <w:t>will provide a description of:</w:t>
      </w:r>
    </w:p>
    <w:p w14:paraId="7E40A015" w14:textId="0DAC7549" w:rsidR="00321169" w:rsidRPr="00F935E6" w:rsidRDefault="00321169" w:rsidP="00C06B09">
      <w:pPr>
        <w:numPr>
          <w:ilvl w:val="0"/>
          <w:numId w:val="2"/>
        </w:numPr>
        <w:spacing w:after="120"/>
        <w:rPr>
          <w:rFonts w:cs="Tahoma"/>
          <w:sz w:val="20"/>
          <w:szCs w:val="20"/>
        </w:rPr>
      </w:pPr>
      <w:r w:rsidRPr="00F935E6">
        <w:rPr>
          <w:rFonts w:cs="Tahoma"/>
          <w:sz w:val="20"/>
          <w:szCs w:val="20"/>
        </w:rPr>
        <w:t>The training received over the course of the grant including descriptions of all key components discussed in the original application</w:t>
      </w:r>
      <w:r w:rsidR="001D53A1">
        <w:rPr>
          <w:rFonts w:cs="Tahoma"/>
          <w:sz w:val="20"/>
          <w:szCs w:val="20"/>
        </w:rPr>
        <w:t>, such as</w:t>
      </w:r>
      <w:r w:rsidRPr="00F935E6">
        <w:rPr>
          <w:rFonts w:cs="Tahoma"/>
          <w:sz w:val="20"/>
          <w:szCs w:val="20"/>
        </w:rPr>
        <w:t xml:space="preserve"> professional development opportunities, </w:t>
      </w:r>
      <w:r w:rsidR="004F41B5" w:rsidRPr="00F935E6">
        <w:rPr>
          <w:rFonts w:cs="Tahoma"/>
          <w:sz w:val="20"/>
          <w:szCs w:val="20"/>
        </w:rPr>
        <w:t>collaborations</w:t>
      </w:r>
      <w:r w:rsidRPr="00F935E6">
        <w:rPr>
          <w:rFonts w:cs="Tahoma"/>
          <w:sz w:val="20"/>
          <w:szCs w:val="20"/>
        </w:rPr>
        <w:t xml:space="preserve"> with education stakeholders, </w:t>
      </w:r>
      <w:r w:rsidR="001D53A1">
        <w:rPr>
          <w:rFonts w:cs="Tahoma"/>
          <w:sz w:val="20"/>
          <w:szCs w:val="20"/>
        </w:rPr>
        <w:t xml:space="preserve">and </w:t>
      </w:r>
      <w:r w:rsidRPr="00F935E6">
        <w:rPr>
          <w:rFonts w:cs="Tahoma"/>
          <w:sz w:val="20"/>
          <w:szCs w:val="20"/>
        </w:rPr>
        <w:t>methodological workshops</w:t>
      </w:r>
      <w:r w:rsidR="002C42D6">
        <w:rPr>
          <w:rFonts w:cs="Tahoma"/>
          <w:sz w:val="20"/>
          <w:szCs w:val="20"/>
        </w:rPr>
        <w:t>;</w:t>
      </w:r>
    </w:p>
    <w:p w14:paraId="7E40A016" w14:textId="52B0E3AA" w:rsidR="00321169" w:rsidRPr="00F935E6" w:rsidRDefault="005B0530" w:rsidP="00C06B09">
      <w:pPr>
        <w:numPr>
          <w:ilvl w:val="0"/>
          <w:numId w:val="2"/>
        </w:numPr>
        <w:spacing w:after="120"/>
        <w:rPr>
          <w:rFonts w:cs="Tahoma"/>
          <w:sz w:val="20"/>
          <w:szCs w:val="20"/>
        </w:rPr>
      </w:pPr>
      <w:r w:rsidRPr="00F935E6">
        <w:rPr>
          <w:rFonts w:cs="Tahoma"/>
          <w:sz w:val="20"/>
          <w:szCs w:val="20"/>
        </w:rPr>
        <w:t xml:space="preserve">The </w:t>
      </w:r>
      <w:r w:rsidR="00321169" w:rsidRPr="00F935E6">
        <w:rPr>
          <w:rFonts w:cs="Tahoma"/>
          <w:sz w:val="20"/>
          <w:szCs w:val="20"/>
        </w:rPr>
        <w:t xml:space="preserve">completed research plan, with outcomes and products relevant to the specified </w:t>
      </w:r>
      <w:r w:rsidR="000B674C">
        <w:rPr>
          <w:rFonts w:cs="Tahoma"/>
          <w:sz w:val="20"/>
          <w:szCs w:val="20"/>
        </w:rPr>
        <w:t>project type</w:t>
      </w:r>
      <w:r w:rsidR="00D943BB">
        <w:rPr>
          <w:rFonts w:cs="Tahoma"/>
          <w:sz w:val="20"/>
          <w:szCs w:val="20"/>
        </w:rPr>
        <w:t xml:space="preserve"> (f</w:t>
      </w:r>
      <w:r w:rsidR="001D53A1">
        <w:rPr>
          <w:rFonts w:cs="Tahoma"/>
          <w:sz w:val="20"/>
          <w:szCs w:val="20"/>
        </w:rPr>
        <w:t xml:space="preserve">or example, a </w:t>
      </w:r>
      <w:r w:rsidR="00321169" w:rsidRPr="00F935E6">
        <w:rPr>
          <w:rFonts w:cs="Tahoma"/>
          <w:sz w:val="20"/>
          <w:szCs w:val="20"/>
        </w:rPr>
        <w:t>demonstrated understanding of the relation between</w:t>
      </w:r>
      <w:r w:rsidR="00CD6DFF">
        <w:rPr>
          <w:rFonts w:cs="Tahoma"/>
          <w:sz w:val="20"/>
          <w:szCs w:val="20"/>
        </w:rPr>
        <w:t xml:space="preserve"> factors under the control of the education system </w:t>
      </w:r>
      <w:r w:rsidR="00321169" w:rsidRPr="00F935E6">
        <w:rPr>
          <w:rFonts w:cs="Tahoma"/>
          <w:sz w:val="20"/>
          <w:szCs w:val="20"/>
        </w:rPr>
        <w:t xml:space="preserve">and </w:t>
      </w:r>
      <w:r w:rsidR="000B52F4">
        <w:rPr>
          <w:rFonts w:cs="Tahoma"/>
          <w:sz w:val="20"/>
          <w:szCs w:val="20"/>
        </w:rPr>
        <w:t>learner</w:t>
      </w:r>
      <w:r w:rsidR="000B52F4" w:rsidRPr="00F935E6">
        <w:rPr>
          <w:rFonts w:cs="Tahoma"/>
          <w:sz w:val="20"/>
          <w:szCs w:val="20"/>
        </w:rPr>
        <w:t xml:space="preserve"> </w:t>
      </w:r>
      <w:r w:rsidR="00321169" w:rsidRPr="00F935E6">
        <w:rPr>
          <w:rFonts w:cs="Tahoma"/>
          <w:sz w:val="20"/>
          <w:szCs w:val="20"/>
        </w:rPr>
        <w:t xml:space="preserve">outcomes for Exploration projects; </w:t>
      </w:r>
      <w:r w:rsidR="001D53A1">
        <w:rPr>
          <w:rFonts w:cs="Tahoma"/>
          <w:sz w:val="20"/>
          <w:szCs w:val="20"/>
        </w:rPr>
        <w:t xml:space="preserve">a </w:t>
      </w:r>
      <w:r w:rsidR="00321169" w:rsidRPr="00F935E6">
        <w:rPr>
          <w:rFonts w:cs="Tahoma"/>
          <w:sz w:val="20"/>
          <w:szCs w:val="20"/>
        </w:rPr>
        <w:t xml:space="preserve">developed intervention with pilot data on its </w:t>
      </w:r>
      <w:hyperlink w:anchor="Feasibility" w:history="1">
        <w:r w:rsidR="00321169" w:rsidRPr="00F935E6">
          <w:rPr>
            <w:rFonts w:cs="Tahoma"/>
            <w:color w:val="0000FF" w:themeColor="hyperlink"/>
            <w:sz w:val="20"/>
            <w:szCs w:val="20"/>
            <w:u w:val="single"/>
          </w:rPr>
          <w:t>feasibility</w:t>
        </w:r>
      </w:hyperlink>
      <w:r w:rsidR="00321169" w:rsidRPr="00F935E6">
        <w:rPr>
          <w:rFonts w:cs="Tahoma"/>
          <w:sz w:val="20"/>
          <w:szCs w:val="20"/>
        </w:rPr>
        <w:t xml:space="preserve">, promise, and </w:t>
      </w:r>
      <w:hyperlink w:anchor="Cost_Analysis" w:history="1">
        <w:r w:rsidR="00321169" w:rsidRPr="00F935E6">
          <w:rPr>
            <w:rStyle w:val="Hyperlink"/>
            <w:rFonts w:cs="Tahoma"/>
            <w:sz w:val="20"/>
            <w:szCs w:val="20"/>
          </w:rPr>
          <w:t>cost</w:t>
        </w:r>
      </w:hyperlink>
      <w:r w:rsidR="00321169" w:rsidRPr="00F935E6">
        <w:rPr>
          <w:rFonts w:cs="Tahoma"/>
          <w:sz w:val="20"/>
          <w:szCs w:val="20"/>
        </w:rPr>
        <w:t xml:space="preserve"> for Development grants; findings regarding the impact and cost of a fully developed intervention for </w:t>
      </w:r>
      <w:hyperlink w:anchor="Initial_efficacy" w:history="1">
        <w:r w:rsidR="00321169" w:rsidRPr="00F935E6">
          <w:rPr>
            <w:rStyle w:val="Hyperlink"/>
            <w:rFonts w:cs="Tahoma"/>
            <w:sz w:val="20"/>
            <w:szCs w:val="20"/>
          </w:rPr>
          <w:t>Initial Efficacy</w:t>
        </w:r>
      </w:hyperlink>
      <w:r w:rsidR="00321169" w:rsidRPr="00F935E6">
        <w:rPr>
          <w:rFonts w:cs="Tahoma"/>
          <w:sz w:val="20"/>
          <w:szCs w:val="20"/>
        </w:rPr>
        <w:t xml:space="preserve"> or </w:t>
      </w:r>
      <w:hyperlink w:anchor="Efficacy_Replication" w:history="1">
        <w:r w:rsidR="00321169" w:rsidRPr="00F935E6">
          <w:rPr>
            <w:rStyle w:val="Hyperlink"/>
            <w:rFonts w:cs="Tahoma"/>
            <w:sz w:val="20"/>
            <w:szCs w:val="20"/>
          </w:rPr>
          <w:t>Efficacy Replication</w:t>
        </w:r>
      </w:hyperlink>
      <w:r w:rsidR="00321169" w:rsidRPr="00F935E6">
        <w:rPr>
          <w:rFonts w:cs="Tahoma"/>
          <w:sz w:val="20"/>
          <w:szCs w:val="20"/>
        </w:rPr>
        <w:t xml:space="preserve"> projects; </w:t>
      </w:r>
      <w:r w:rsidR="001D53A1">
        <w:rPr>
          <w:rFonts w:cs="Tahoma"/>
          <w:sz w:val="20"/>
          <w:szCs w:val="20"/>
        </w:rPr>
        <w:t xml:space="preserve">and a </w:t>
      </w:r>
      <w:r w:rsidR="00321169" w:rsidRPr="00F935E6">
        <w:rPr>
          <w:rFonts w:cs="Tahoma"/>
          <w:sz w:val="20"/>
          <w:szCs w:val="20"/>
        </w:rPr>
        <w:t xml:space="preserve">validated assessment </w:t>
      </w:r>
      <w:r w:rsidR="00496579">
        <w:rPr>
          <w:rFonts w:cs="Tahoma"/>
          <w:sz w:val="20"/>
          <w:szCs w:val="20"/>
        </w:rPr>
        <w:t xml:space="preserve">with </w:t>
      </w:r>
      <w:r w:rsidR="003D5FE7">
        <w:rPr>
          <w:rFonts w:cs="Tahoma"/>
          <w:sz w:val="20"/>
          <w:szCs w:val="20"/>
        </w:rPr>
        <w:t xml:space="preserve">data on the cost of </w:t>
      </w:r>
      <w:r w:rsidR="005F2488">
        <w:rPr>
          <w:rFonts w:cs="Tahoma"/>
          <w:sz w:val="20"/>
          <w:szCs w:val="20"/>
        </w:rPr>
        <w:t>administering</w:t>
      </w:r>
      <w:r w:rsidR="003D5FE7">
        <w:rPr>
          <w:rFonts w:cs="Tahoma"/>
          <w:sz w:val="20"/>
          <w:szCs w:val="20"/>
        </w:rPr>
        <w:t xml:space="preserve"> the assessment </w:t>
      </w:r>
      <w:r w:rsidR="00321169" w:rsidRPr="00F935E6">
        <w:rPr>
          <w:rFonts w:cs="Tahoma"/>
          <w:sz w:val="20"/>
          <w:szCs w:val="20"/>
        </w:rPr>
        <w:t>for Measurement projects</w:t>
      </w:r>
      <w:r w:rsidR="00D943BB">
        <w:rPr>
          <w:rFonts w:cs="Tahoma"/>
          <w:sz w:val="20"/>
          <w:szCs w:val="20"/>
        </w:rPr>
        <w:t>)</w:t>
      </w:r>
      <w:r w:rsidR="002C42D6">
        <w:rPr>
          <w:rFonts w:cs="Tahoma"/>
          <w:sz w:val="20"/>
          <w:szCs w:val="20"/>
        </w:rPr>
        <w:t>; and</w:t>
      </w:r>
    </w:p>
    <w:p w14:paraId="7E40A017" w14:textId="77777777" w:rsidR="00321169" w:rsidRPr="00F935E6" w:rsidRDefault="00321169" w:rsidP="00C06B09">
      <w:pPr>
        <w:numPr>
          <w:ilvl w:val="0"/>
          <w:numId w:val="2"/>
        </w:numPr>
        <w:spacing w:after="120"/>
        <w:rPr>
          <w:rFonts w:cs="Tahoma"/>
          <w:sz w:val="20"/>
          <w:szCs w:val="20"/>
        </w:rPr>
      </w:pPr>
      <w:r w:rsidRPr="00F935E6">
        <w:rPr>
          <w:rFonts w:cs="Tahoma"/>
          <w:sz w:val="20"/>
          <w:szCs w:val="20"/>
        </w:rPr>
        <w:t xml:space="preserve">Major accomplishments, such as: </w:t>
      </w:r>
    </w:p>
    <w:p w14:paraId="7E40A018" w14:textId="0C03A9AA" w:rsidR="005B0530" w:rsidRPr="003A7FD1" w:rsidRDefault="005B0530" w:rsidP="00C06B09">
      <w:pPr>
        <w:numPr>
          <w:ilvl w:val="1"/>
          <w:numId w:val="64"/>
        </w:numPr>
        <w:spacing w:after="120"/>
        <w:rPr>
          <w:rFonts w:cs="Tahoma"/>
          <w:sz w:val="20"/>
          <w:szCs w:val="20"/>
        </w:rPr>
      </w:pPr>
      <w:r w:rsidRPr="003A7FD1">
        <w:rPr>
          <w:rFonts w:cs="Tahoma"/>
          <w:sz w:val="20"/>
          <w:szCs w:val="20"/>
        </w:rPr>
        <w:t xml:space="preserve">Conducting a project that </w:t>
      </w:r>
      <w:r w:rsidR="006E3BBD">
        <w:rPr>
          <w:rFonts w:cs="Tahoma"/>
          <w:sz w:val="20"/>
          <w:szCs w:val="20"/>
        </w:rPr>
        <w:t>follows the principles outlined in</w:t>
      </w:r>
      <w:r w:rsidRPr="003A7FD1">
        <w:rPr>
          <w:rFonts w:cs="Tahoma"/>
          <w:sz w:val="20"/>
          <w:szCs w:val="20"/>
        </w:rPr>
        <w:t xml:space="preserve"> the </w:t>
      </w:r>
      <w:hyperlink r:id="rId38" w:history="1">
        <w:r w:rsidRPr="00667ECC">
          <w:rPr>
            <w:rStyle w:val="Hyperlink"/>
            <w:rFonts w:cs="Tahoma"/>
            <w:sz w:val="20"/>
            <w:szCs w:val="20"/>
          </w:rPr>
          <w:t>Standards for Excellence in Education Research</w:t>
        </w:r>
      </w:hyperlink>
      <w:r w:rsidR="002C42D6">
        <w:rPr>
          <w:rFonts w:cs="Tahoma"/>
          <w:color w:val="000000"/>
          <w:sz w:val="20"/>
          <w:szCs w:val="20"/>
        </w:rPr>
        <w:t>;</w:t>
      </w:r>
    </w:p>
    <w:p w14:paraId="7E40A019" w14:textId="53EE2E96" w:rsidR="005B0530" w:rsidRPr="003A7FD1" w:rsidRDefault="005B0530" w:rsidP="00C06B09">
      <w:pPr>
        <w:numPr>
          <w:ilvl w:val="1"/>
          <w:numId w:val="64"/>
        </w:numPr>
        <w:spacing w:after="120"/>
        <w:rPr>
          <w:rFonts w:cs="Tahoma"/>
          <w:sz w:val="20"/>
          <w:szCs w:val="20"/>
        </w:rPr>
      </w:pPr>
      <w:r w:rsidRPr="003A7FD1">
        <w:rPr>
          <w:sz w:val="20"/>
          <w:szCs w:val="20"/>
        </w:rPr>
        <w:t>Taking on leadership roles related to special education or early intervention research</w:t>
      </w:r>
      <w:r w:rsidR="002C42D6">
        <w:rPr>
          <w:sz w:val="20"/>
          <w:szCs w:val="20"/>
        </w:rPr>
        <w:t>;</w:t>
      </w:r>
    </w:p>
    <w:p w14:paraId="7E40A01A" w14:textId="4425DEA6" w:rsidR="005B0530" w:rsidRPr="003A7FD1" w:rsidRDefault="005B0530" w:rsidP="00C06B09">
      <w:pPr>
        <w:numPr>
          <w:ilvl w:val="1"/>
          <w:numId w:val="64"/>
        </w:numPr>
        <w:spacing w:after="120"/>
        <w:rPr>
          <w:rFonts w:cs="Tahoma"/>
          <w:sz w:val="20"/>
          <w:szCs w:val="20"/>
        </w:rPr>
      </w:pPr>
      <w:r w:rsidRPr="003A7FD1">
        <w:rPr>
          <w:sz w:val="20"/>
          <w:szCs w:val="20"/>
        </w:rPr>
        <w:t>Establishing and maintaining strong partnerships with districts, schools, and/or education practitioners</w:t>
      </w:r>
      <w:r w:rsidR="002C42D6">
        <w:rPr>
          <w:sz w:val="20"/>
          <w:szCs w:val="20"/>
        </w:rPr>
        <w:t>;</w:t>
      </w:r>
    </w:p>
    <w:p w14:paraId="7E40A01B" w14:textId="51703D87" w:rsidR="005B0530" w:rsidRPr="00F935E6" w:rsidRDefault="005B0530" w:rsidP="00C06B09">
      <w:pPr>
        <w:numPr>
          <w:ilvl w:val="1"/>
          <w:numId w:val="64"/>
        </w:numPr>
        <w:spacing w:after="120"/>
        <w:rPr>
          <w:rFonts w:cs="Tahoma"/>
          <w:sz w:val="20"/>
          <w:szCs w:val="20"/>
        </w:rPr>
      </w:pPr>
      <w:r w:rsidRPr="00F935E6">
        <w:rPr>
          <w:rFonts w:cs="Tahoma"/>
          <w:sz w:val="20"/>
          <w:szCs w:val="20"/>
        </w:rPr>
        <w:t>Developing research products that are of use to practitioners and policymakers in improving outcomes for children with or at risk for disabilities</w:t>
      </w:r>
      <w:r w:rsidR="002C42D6">
        <w:rPr>
          <w:rFonts w:cs="Tahoma"/>
          <w:sz w:val="20"/>
          <w:szCs w:val="20"/>
        </w:rPr>
        <w:t>;</w:t>
      </w:r>
    </w:p>
    <w:p w14:paraId="7E40A01C" w14:textId="46BCAB06" w:rsidR="005B0530" w:rsidRPr="00F935E6" w:rsidRDefault="005B0530" w:rsidP="00C06B09">
      <w:pPr>
        <w:numPr>
          <w:ilvl w:val="1"/>
          <w:numId w:val="64"/>
        </w:numPr>
        <w:spacing w:after="120"/>
        <w:rPr>
          <w:rFonts w:cs="Tahoma"/>
          <w:sz w:val="20"/>
          <w:szCs w:val="20"/>
        </w:rPr>
      </w:pPr>
      <w:r w:rsidRPr="00F935E6">
        <w:rPr>
          <w:rFonts w:cs="Tahoma"/>
          <w:sz w:val="20"/>
          <w:szCs w:val="20"/>
        </w:rPr>
        <w:t xml:space="preserve">Disseminating findings that </w:t>
      </w:r>
      <w:r w:rsidRPr="00F935E6" w:rsidDel="00986122">
        <w:rPr>
          <w:rFonts w:cs="Tahoma"/>
          <w:sz w:val="20"/>
          <w:szCs w:val="20"/>
        </w:rPr>
        <w:t>contribute to the advancement of knowledge and theory in special education</w:t>
      </w:r>
      <w:r w:rsidRPr="00F935E6">
        <w:rPr>
          <w:rFonts w:cs="Tahoma"/>
          <w:sz w:val="20"/>
          <w:szCs w:val="20"/>
        </w:rPr>
        <w:t xml:space="preserve"> or early intervention and that have practical implications for education practitioners and policymakers</w:t>
      </w:r>
      <w:r w:rsidR="002C42D6">
        <w:rPr>
          <w:rFonts w:cs="Tahoma"/>
          <w:sz w:val="20"/>
          <w:szCs w:val="20"/>
        </w:rPr>
        <w:t>; and</w:t>
      </w:r>
    </w:p>
    <w:p w14:paraId="7E40A01D" w14:textId="77777777" w:rsidR="005B0530" w:rsidRPr="00F935E6" w:rsidRDefault="005B0530" w:rsidP="00C06B09">
      <w:pPr>
        <w:numPr>
          <w:ilvl w:val="1"/>
          <w:numId w:val="64"/>
        </w:numPr>
        <w:rPr>
          <w:rFonts w:cs="Tahoma"/>
          <w:sz w:val="20"/>
          <w:szCs w:val="20"/>
        </w:rPr>
      </w:pPr>
      <w:r w:rsidRPr="00F935E6">
        <w:rPr>
          <w:rFonts w:cs="Tahoma"/>
          <w:sz w:val="20"/>
          <w:szCs w:val="20"/>
        </w:rPr>
        <w:t>Submitting a federal research grant to continue research undertaken as part of the early career award.</w:t>
      </w:r>
    </w:p>
    <w:p w14:paraId="7E40A01E" w14:textId="77777777" w:rsidR="005B0530" w:rsidRPr="00F935E6" w:rsidRDefault="005B0530" w:rsidP="005B0530">
      <w:pPr>
        <w:rPr>
          <w:rFonts w:cs="Tahoma"/>
          <w:sz w:val="20"/>
          <w:szCs w:val="20"/>
        </w:rPr>
      </w:pPr>
    </w:p>
    <w:p w14:paraId="7E40A01F" w14:textId="77777777" w:rsidR="00385581" w:rsidRPr="00F935E6" w:rsidRDefault="00385581" w:rsidP="004E544C">
      <w:pPr>
        <w:pStyle w:val="Heading4"/>
      </w:pPr>
      <w:bookmarkStart w:id="72" w:name="_Toc380648652"/>
      <w:bookmarkStart w:id="73" w:name="_Toc380653074"/>
      <w:bookmarkStart w:id="74" w:name="_Toc384630876"/>
      <w:r w:rsidRPr="00F935E6">
        <w:t xml:space="preserve">Requirements and Recommendations </w:t>
      </w:r>
      <w:bookmarkEnd w:id="72"/>
      <w:bookmarkEnd w:id="73"/>
      <w:bookmarkEnd w:id="74"/>
    </w:p>
    <w:p w14:paraId="7E40A020" w14:textId="70ECA444" w:rsidR="00321169" w:rsidRPr="00F935E6" w:rsidRDefault="00321169" w:rsidP="00321169">
      <w:pPr>
        <w:contextualSpacing/>
        <w:rPr>
          <w:rFonts w:cs="Tahoma"/>
          <w:sz w:val="20"/>
          <w:szCs w:val="20"/>
        </w:rPr>
      </w:pPr>
      <w:bookmarkStart w:id="75" w:name="_Toc380648656"/>
      <w:bookmarkStart w:id="76" w:name="_Toc380653078"/>
      <w:bookmarkStart w:id="77" w:name="_Toc384630880"/>
      <w:bookmarkStart w:id="78" w:name="_Toc416337177"/>
      <w:r w:rsidRPr="00F935E6">
        <w:rPr>
          <w:rFonts w:cs="Tahoma"/>
          <w:sz w:val="20"/>
          <w:szCs w:val="20"/>
        </w:rPr>
        <w:t xml:space="preserve">Applications under the Early Career </w:t>
      </w:r>
      <w:r w:rsidR="00D34F22">
        <w:rPr>
          <w:rFonts w:cs="Tahoma"/>
          <w:sz w:val="20"/>
          <w:szCs w:val="20"/>
        </w:rPr>
        <w:t>program</w:t>
      </w:r>
      <w:r w:rsidRPr="00F935E6">
        <w:rPr>
          <w:rFonts w:cs="Tahoma"/>
          <w:sz w:val="20"/>
          <w:szCs w:val="20"/>
        </w:rPr>
        <w:t xml:space="preserve"> </w:t>
      </w:r>
      <w:r w:rsidRPr="00F935E6">
        <w:rPr>
          <w:rFonts w:cs="Tahoma"/>
          <w:b/>
          <w:sz w:val="20"/>
          <w:szCs w:val="20"/>
        </w:rPr>
        <w:t>must</w:t>
      </w:r>
      <w:r w:rsidRPr="00F935E6">
        <w:rPr>
          <w:rFonts w:cs="Tahoma"/>
          <w:sz w:val="20"/>
          <w:szCs w:val="20"/>
        </w:rPr>
        <w:t xml:space="preserve"> meet the requirements set out under </w:t>
      </w:r>
      <w:r w:rsidRPr="00F935E6">
        <w:rPr>
          <w:rFonts w:cs="Tahoma"/>
          <w:b/>
          <w:sz w:val="20"/>
          <w:szCs w:val="20"/>
        </w:rPr>
        <w:t xml:space="preserve">(1) Principal Investigator, (2) Mentors, (3) Focus on Children With or At Risk for Disabilities, and (4) </w:t>
      </w:r>
      <w:r w:rsidRPr="00F935E6">
        <w:rPr>
          <w:rFonts w:cs="Tahoma"/>
          <w:b/>
          <w:sz w:val="20"/>
          <w:szCs w:val="20"/>
        </w:rPr>
        <w:lastRenderedPageBreak/>
        <w:t xml:space="preserve">Training Program Narrative and Supporting Appendices </w:t>
      </w:r>
      <w:r w:rsidRPr="00F935E6">
        <w:rPr>
          <w:rFonts w:cs="Tahoma"/>
          <w:sz w:val="20"/>
          <w:szCs w:val="20"/>
        </w:rPr>
        <w:t xml:space="preserve">in order to be sent forward for scientific peer review. </w:t>
      </w:r>
    </w:p>
    <w:p w14:paraId="7E40A021" w14:textId="77777777" w:rsidR="00321169" w:rsidRPr="00F935E6" w:rsidRDefault="00321169" w:rsidP="00321169">
      <w:pPr>
        <w:contextualSpacing/>
        <w:rPr>
          <w:rFonts w:cs="Tahoma"/>
          <w:sz w:val="20"/>
          <w:szCs w:val="20"/>
        </w:rPr>
      </w:pPr>
    </w:p>
    <w:p w14:paraId="7E40A022" w14:textId="77777777" w:rsidR="00321169" w:rsidRPr="00F935E6" w:rsidRDefault="00321169" w:rsidP="00C06B09">
      <w:pPr>
        <w:keepNext/>
        <w:keepLines/>
        <w:numPr>
          <w:ilvl w:val="0"/>
          <w:numId w:val="47"/>
        </w:numPr>
        <w:spacing w:after="120"/>
        <w:outlineLvl w:val="4"/>
        <w:rPr>
          <w:b/>
          <w:color w:val="000000" w:themeColor="text1"/>
          <w:sz w:val="20"/>
          <w:szCs w:val="20"/>
        </w:rPr>
      </w:pPr>
      <w:bookmarkStart w:id="79" w:name="_Toc380653076"/>
      <w:bookmarkStart w:id="80" w:name="_Toc384630878"/>
      <w:r w:rsidRPr="00F935E6">
        <w:rPr>
          <w:b/>
          <w:color w:val="000000" w:themeColor="text1"/>
          <w:sz w:val="20"/>
          <w:szCs w:val="20"/>
        </w:rPr>
        <w:t>Principal Investigator</w:t>
      </w:r>
      <w:bookmarkEnd w:id="79"/>
      <w:bookmarkEnd w:id="80"/>
      <w:r w:rsidR="007C029C" w:rsidRPr="00F935E6">
        <w:rPr>
          <w:b/>
          <w:color w:val="000000" w:themeColor="text1"/>
          <w:sz w:val="20"/>
          <w:szCs w:val="20"/>
        </w:rPr>
        <w:t xml:space="preserve"> (PI)</w:t>
      </w:r>
    </w:p>
    <w:p w14:paraId="7E40A023" w14:textId="0780E16E" w:rsidR="00321169" w:rsidRPr="00FE7599" w:rsidRDefault="005377E6" w:rsidP="00C06B09">
      <w:pPr>
        <w:numPr>
          <w:ilvl w:val="0"/>
          <w:numId w:val="65"/>
        </w:numPr>
        <w:spacing w:after="120"/>
        <w:ind w:left="720"/>
        <w:rPr>
          <w:sz w:val="20"/>
          <w:szCs w:val="20"/>
        </w:rPr>
      </w:pPr>
      <w:r>
        <w:rPr>
          <w:sz w:val="20"/>
          <w:szCs w:val="20"/>
        </w:rPr>
        <w:t>They PI m</w:t>
      </w:r>
      <w:r w:rsidR="00321169" w:rsidRPr="00F935E6">
        <w:rPr>
          <w:sz w:val="20"/>
          <w:szCs w:val="20"/>
        </w:rPr>
        <w:t>ay be from a variety of relevant disciplines and fields in addition to special education</w:t>
      </w:r>
      <w:r w:rsidR="004154D3">
        <w:rPr>
          <w:sz w:val="20"/>
          <w:szCs w:val="20"/>
        </w:rPr>
        <w:t xml:space="preserve"> </w:t>
      </w:r>
      <w:r w:rsidR="00321169" w:rsidRPr="00F935E6">
        <w:rPr>
          <w:sz w:val="20"/>
          <w:szCs w:val="20"/>
        </w:rPr>
        <w:t>provided that the focus of their research and mentoring is in the field of early intervention or special education for children with or at risk for disabilities.</w:t>
      </w:r>
      <w:r w:rsidR="00FE7599">
        <w:rPr>
          <w:sz w:val="20"/>
          <w:szCs w:val="20"/>
        </w:rPr>
        <w:t xml:space="preserve"> Such fields may include </w:t>
      </w:r>
      <w:r w:rsidR="00FE7599" w:rsidRPr="00FE7599">
        <w:rPr>
          <w:sz w:val="20"/>
          <w:szCs w:val="20"/>
        </w:rPr>
        <w:t xml:space="preserve">general education, human development, political science, psychology, sociology, </w:t>
      </w:r>
      <w:r w:rsidR="00FE7599">
        <w:rPr>
          <w:sz w:val="20"/>
          <w:szCs w:val="20"/>
        </w:rPr>
        <w:t xml:space="preserve">and </w:t>
      </w:r>
      <w:r w:rsidR="00FE7599" w:rsidRPr="00FE7599">
        <w:rPr>
          <w:sz w:val="20"/>
          <w:szCs w:val="20"/>
        </w:rPr>
        <w:t>statistics</w:t>
      </w:r>
      <w:r w:rsidR="00FE7599">
        <w:rPr>
          <w:sz w:val="20"/>
          <w:szCs w:val="20"/>
        </w:rPr>
        <w:t>.</w:t>
      </w:r>
      <w:r w:rsidR="00FE7599" w:rsidRPr="00FE7599">
        <w:rPr>
          <w:sz w:val="20"/>
          <w:szCs w:val="20"/>
        </w:rPr>
        <w:t xml:space="preserve"> </w:t>
      </w:r>
      <w:r w:rsidR="00321169" w:rsidRPr="00FE7599">
        <w:rPr>
          <w:sz w:val="20"/>
          <w:szCs w:val="20"/>
        </w:rPr>
        <w:t xml:space="preserve">  </w:t>
      </w:r>
    </w:p>
    <w:p w14:paraId="7E40A024" w14:textId="77777777" w:rsidR="00321169" w:rsidRPr="00F935E6" w:rsidRDefault="00321169" w:rsidP="00C06B09">
      <w:pPr>
        <w:numPr>
          <w:ilvl w:val="0"/>
          <w:numId w:val="62"/>
        </w:numPr>
        <w:spacing w:after="120"/>
        <w:ind w:left="720"/>
        <w:rPr>
          <w:rFonts w:cs="Tahoma"/>
          <w:sz w:val="20"/>
          <w:szCs w:val="20"/>
        </w:rPr>
      </w:pPr>
      <w:r w:rsidRPr="00F935E6">
        <w:rPr>
          <w:rFonts w:cs="Tahoma"/>
          <w:sz w:val="20"/>
          <w:szCs w:val="20"/>
        </w:rPr>
        <w:t xml:space="preserve">The </w:t>
      </w:r>
      <w:r w:rsidR="007C029C" w:rsidRPr="00F935E6">
        <w:rPr>
          <w:rFonts w:cs="Tahoma"/>
          <w:sz w:val="20"/>
          <w:szCs w:val="20"/>
        </w:rPr>
        <w:t>PI</w:t>
      </w:r>
      <w:r w:rsidRPr="00F935E6">
        <w:rPr>
          <w:rFonts w:cs="Tahoma"/>
          <w:sz w:val="20"/>
          <w:szCs w:val="20"/>
        </w:rPr>
        <w:t xml:space="preserve"> </w:t>
      </w:r>
      <w:r w:rsidRPr="00F935E6">
        <w:rPr>
          <w:rFonts w:cs="Tahoma"/>
          <w:b/>
          <w:sz w:val="20"/>
          <w:szCs w:val="20"/>
        </w:rPr>
        <w:t>must</w:t>
      </w:r>
      <w:r w:rsidRPr="00F935E6">
        <w:rPr>
          <w:rFonts w:cs="Tahoma"/>
          <w:sz w:val="20"/>
          <w:szCs w:val="20"/>
        </w:rPr>
        <w:t xml:space="preserve"> have completed a doctoral degree or postdoctoral progr</w:t>
      </w:r>
      <w:r w:rsidR="007C029C" w:rsidRPr="00F935E6">
        <w:rPr>
          <w:rFonts w:cs="Tahoma"/>
          <w:sz w:val="20"/>
          <w:szCs w:val="20"/>
        </w:rPr>
        <w:t xml:space="preserve">am no earlier than April 1, </w:t>
      </w:r>
      <w:r w:rsidR="007C029C" w:rsidRPr="003A7FD1">
        <w:rPr>
          <w:rFonts w:cs="Tahoma"/>
          <w:sz w:val="20"/>
          <w:szCs w:val="20"/>
        </w:rPr>
        <w:t>2016</w:t>
      </w:r>
      <w:r w:rsidRPr="00F935E6">
        <w:rPr>
          <w:rFonts w:cs="Tahoma"/>
          <w:sz w:val="20"/>
          <w:szCs w:val="20"/>
        </w:rPr>
        <w:t xml:space="preserve"> and no later than the start of the award period. Please note that </w:t>
      </w:r>
      <w:r w:rsidR="00A65CB4">
        <w:rPr>
          <w:rFonts w:cs="Tahoma"/>
          <w:sz w:val="20"/>
          <w:szCs w:val="20"/>
        </w:rPr>
        <w:t>IES</w:t>
      </w:r>
      <w:r w:rsidRPr="00F935E6">
        <w:rPr>
          <w:rFonts w:cs="Tahoma"/>
          <w:sz w:val="20"/>
          <w:szCs w:val="20"/>
        </w:rPr>
        <w:t xml:space="preserve"> will use the date on which the University granted your doctoral degree. For example, if you defended you</w:t>
      </w:r>
      <w:r w:rsidR="007C029C" w:rsidRPr="00F935E6">
        <w:rPr>
          <w:rFonts w:cs="Tahoma"/>
          <w:sz w:val="20"/>
          <w:szCs w:val="20"/>
        </w:rPr>
        <w:t xml:space="preserve">r dissertation on March 25, </w:t>
      </w:r>
      <w:r w:rsidR="007C029C" w:rsidRPr="003A7FD1">
        <w:rPr>
          <w:rFonts w:cs="Tahoma"/>
          <w:sz w:val="20"/>
          <w:szCs w:val="20"/>
        </w:rPr>
        <w:t>2016</w:t>
      </w:r>
      <w:r w:rsidRPr="00F935E6">
        <w:rPr>
          <w:rFonts w:cs="Tahoma"/>
          <w:sz w:val="20"/>
          <w:szCs w:val="20"/>
        </w:rPr>
        <w:t>, but your University gra</w:t>
      </w:r>
      <w:r w:rsidR="007C029C" w:rsidRPr="00F935E6">
        <w:rPr>
          <w:rFonts w:cs="Tahoma"/>
          <w:sz w:val="20"/>
          <w:szCs w:val="20"/>
        </w:rPr>
        <w:t xml:space="preserve">nted the degree on April 2, </w:t>
      </w:r>
      <w:r w:rsidR="007C029C" w:rsidRPr="003A7FD1">
        <w:rPr>
          <w:rFonts w:cs="Tahoma"/>
          <w:sz w:val="20"/>
          <w:szCs w:val="20"/>
        </w:rPr>
        <w:t>2016</w:t>
      </w:r>
      <w:r w:rsidRPr="00F935E6">
        <w:rPr>
          <w:rFonts w:cs="Tahoma"/>
          <w:sz w:val="20"/>
          <w:szCs w:val="20"/>
        </w:rPr>
        <w:t xml:space="preserve">, you would be eligible to apply. </w:t>
      </w:r>
    </w:p>
    <w:p w14:paraId="7E40A025" w14:textId="69AA4E95" w:rsidR="0041763A" w:rsidRDefault="00321169" w:rsidP="00C06B09">
      <w:pPr>
        <w:numPr>
          <w:ilvl w:val="0"/>
          <w:numId w:val="62"/>
        </w:numPr>
        <w:spacing w:after="120"/>
        <w:ind w:left="720"/>
        <w:rPr>
          <w:sz w:val="20"/>
          <w:szCs w:val="20"/>
        </w:rPr>
      </w:pPr>
      <w:r w:rsidRPr="00F935E6">
        <w:rPr>
          <w:rFonts w:cs="Tahoma"/>
          <w:sz w:val="20"/>
          <w:szCs w:val="20"/>
        </w:rPr>
        <w:t xml:space="preserve">The </w:t>
      </w:r>
      <w:r w:rsidR="007C029C" w:rsidRPr="00F935E6">
        <w:rPr>
          <w:rFonts w:cs="Tahoma"/>
          <w:sz w:val="20"/>
          <w:szCs w:val="20"/>
        </w:rPr>
        <w:t>PI</w:t>
      </w:r>
      <w:r w:rsidRPr="00F935E6">
        <w:rPr>
          <w:rFonts w:cs="Tahoma"/>
          <w:sz w:val="20"/>
          <w:szCs w:val="20"/>
        </w:rPr>
        <w:t xml:space="preserve"> </w:t>
      </w:r>
      <w:r w:rsidRPr="00F935E6">
        <w:rPr>
          <w:rFonts w:cs="Tahoma"/>
          <w:b/>
          <w:sz w:val="20"/>
          <w:szCs w:val="20"/>
        </w:rPr>
        <w:t>must</w:t>
      </w:r>
      <w:r w:rsidRPr="00F935E6">
        <w:rPr>
          <w:rFonts w:cs="Tahoma"/>
          <w:sz w:val="20"/>
          <w:szCs w:val="20"/>
        </w:rPr>
        <w:t xml:space="preserve"> </w:t>
      </w:r>
      <w:r w:rsidRPr="00F935E6">
        <w:rPr>
          <w:sz w:val="20"/>
          <w:szCs w:val="20"/>
        </w:rPr>
        <w:t xml:space="preserve">hold a tenure-track position or research scientist position (not a visiting faculty or adjunct position), at an institution of higher education, or must have accepted an offer for such a position to begin before the start of the award. In the latter case, you must include a letter of support in Appendix E from the future home institution indicating that an offer has been made and accepted. The position must be a regular, salaried position paid by the </w:t>
      </w:r>
      <w:r w:rsidR="008602C6">
        <w:rPr>
          <w:sz w:val="20"/>
          <w:szCs w:val="20"/>
        </w:rPr>
        <w:t>institution of higher education</w:t>
      </w:r>
      <w:r w:rsidRPr="00F935E6">
        <w:rPr>
          <w:sz w:val="20"/>
          <w:szCs w:val="20"/>
        </w:rPr>
        <w:t xml:space="preserve"> without a focus on training</w:t>
      </w:r>
      <w:r w:rsidR="00D943BB">
        <w:rPr>
          <w:sz w:val="20"/>
          <w:szCs w:val="20"/>
        </w:rPr>
        <w:t xml:space="preserve"> (not</w:t>
      </w:r>
      <w:r w:rsidR="001D53A1">
        <w:rPr>
          <w:sz w:val="20"/>
          <w:szCs w:val="20"/>
        </w:rPr>
        <w:t xml:space="preserve"> a postdoctoral fellowship</w:t>
      </w:r>
      <w:r w:rsidR="00D943BB">
        <w:rPr>
          <w:sz w:val="20"/>
          <w:szCs w:val="20"/>
        </w:rPr>
        <w:t>)</w:t>
      </w:r>
      <w:r w:rsidRPr="00F935E6">
        <w:rPr>
          <w:sz w:val="20"/>
          <w:szCs w:val="20"/>
        </w:rPr>
        <w:t>.</w:t>
      </w:r>
    </w:p>
    <w:p w14:paraId="7E40A026" w14:textId="79F6E8E6" w:rsidR="0041763A" w:rsidRDefault="0041763A" w:rsidP="00C06B09">
      <w:pPr>
        <w:numPr>
          <w:ilvl w:val="0"/>
          <w:numId w:val="62"/>
        </w:numPr>
        <w:spacing w:after="120"/>
        <w:ind w:left="720"/>
        <w:rPr>
          <w:sz w:val="20"/>
          <w:szCs w:val="20"/>
        </w:rPr>
      </w:pPr>
      <w:r w:rsidRPr="0041763A">
        <w:rPr>
          <w:rFonts w:cs="Tahoma"/>
          <w:sz w:val="20"/>
          <w:szCs w:val="20"/>
        </w:rPr>
        <w:t xml:space="preserve">The </w:t>
      </w:r>
      <w:r>
        <w:rPr>
          <w:rFonts w:cs="Tahoma"/>
          <w:sz w:val="20"/>
          <w:szCs w:val="20"/>
        </w:rPr>
        <w:t xml:space="preserve">following eligibility criteria will not be used in determining responsiveness, but if an application is recommended for funding, the PI must </w:t>
      </w:r>
      <w:r w:rsidRPr="0041763A">
        <w:rPr>
          <w:rFonts w:cs="Tahoma"/>
          <w:sz w:val="20"/>
          <w:szCs w:val="20"/>
        </w:rPr>
        <w:t>meet the following criteria:</w:t>
      </w:r>
    </w:p>
    <w:p w14:paraId="7E40A027" w14:textId="16977528" w:rsidR="0041763A" w:rsidRPr="0041763A" w:rsidRDefault="0041763A" w:rsidP="00C06B09">
      <w:pPr>
        <w:pStyle w:val="ListParagraph"/>
        <w:numPr>
          <w:ilvl w:val="0"/>
          <w:numId w:val="75"/>
        </w:numPr>
        <w:spacing w:after="120"/>
        <w:contextualSpacing w:val="0"/>
        <w:rPr>
          <w:sz w:val="20"/>
          <w:szCs w:val="20"/>
        </w:rPr>
      </w:pPr>
      <w:r>
        <w:rPr>
          <w:rFonts w:cs="Tahoma"/>
          <w:sz w:val="20"/>
          <w:szCs w:val="20"/>
        </w:rPr>
        <w:t>The PI must b</w:t>
      </w:r>
      <w:r w:rsidRPr="0041763A">
        <w:rPr>
          <w:rFonts w:cs="Tahoma"/>
          <w:sz w:val="20"/>
          <w:szCs w:val="20"/>
        </w:rPr>
        <w:t>e a citizen or permanent resident of the United States and</w:t>
      </w:r>
    </w:p>
    <w:p w14:paraId="7E40A028" w14:textId="77777777" w:rsidR="0041763A" w:rsidRPr="0041763A" w:rsidRDefault="0041763A" w:rsidP="00C06B09">
      <w:pPr>
        <w:pStyle w:val="ListParagraph"/>
        <w:numPr>
          <w:ilvl w:val="0"/>
          <w:numId w:val="75"/>
        </w:numPr>
        <w:contextualSpacing w:val="0"/>
        <w:rPr>
          <w:sz w:val="20"/>
          <w:szCs w:val="20"/>
        </w:rPr>
      </w:pPr>
      <w:r>
        <w:rPr>
          <w:rFonts w:cs="Tahoma"/>
          <w:sz w:val="20"/>
          <w:szCs w:val="20"/>
        </w:rPr>
        <w:t>The PI must n</w:t>
      </w:r>
      <w:r w:rsidRPr="0041763A">
        <w:rPr>
          <w:rFonts w:cs="Tahoma"/>
          <w:sz w:val="20"/>
          <w:szCs w:val="20"/>
        </w:rPr>
        <w:t>ot have served as a PI or Co-PI on a research grant from IES.</w:t>
      </w:r>
    </w:p>
    <w:p w14:paraId="7E40A029" w14:textId="77777777" w:rsidR="00321169" w:rsidRPr="00F935E6" w:rsidRDefault="00321169" w:rsidP="00321169">
      <w:pPr>
        <w:contextualSpacing/>
        <w:rPr>
          <w:rFonts w:cs="Tahoma"/>
          <w:sz w:val="20"/>
          <w:szCs w:val="20"/>
        </w:rPr>
      </w:pPr>
    </w:p>
    <w:p w14:paraId="7E40A02A" w14:textId="77777777" w:rsidR="00321169" w:rsidRPr="00F935E6" w:rsidRDefault="00321169" w:rsidP="00C06B09">
      <w:pPr>
        <w:keepNext/>
        <w:keepLines/>
        <w:numPr>
          <w:ilvl w:val="0"/>
          <w:numId w:val="47"/>
        </w:numPr>
        <w:spacing w:after="120"/>
        <w:outlineLvl w:val="4"/>
        <w:rPr>
          <w:b/>
          <w:color w:val="000000" w:themeColor="text1"/>
          <w:sz w:val="20"/>
          <w:szCs w:val="20"/>
        </w:rPr>
      </w:pPr>
      <w:bookmarkStart w:id="81" w:name="_Toc380648655"/>
      <w:bookmarkStart w:id="82" w:name="_Toc380653077"/>
      <w:bookmarkStart w:id="83" w:name="_Toc384630879"/>
      <w:r w:rsidRPr="00F935E6">
        <w:rPr>
          <w:b/>
          <w:color w:val="000000" w:themeColor="text1"/>
          <w:sz w:val="20"/>
          <w:szCs w:val="20"/>
        </w:rPr>
        <w:t>Mentors</w:t>
      </w:r>
      <w:bookmarkEnd w:id="81"/>
      <w:bookmarkEnd w:id="82"/>
      <w:bookmarkEnd w:id="83"/>
    </w:p>
    <w:p w14:paraId="7E40A02B" w14:textId="77777777" w:rsidR="00321169" w:rsidRPr="00F935E6" w:rsidRDefault="00321169" w:rsidP="00C06B09">
      <w:pPr>
        <w:numPr>
          <w:ilvl w:val="0"/>
          <w:numId w:val="63"/>
        </w:numPr>
        <w:spacing w:after="120"/>
        <w:rPr>
          <w:rFonts w:cs="Tahoma"/>
          <w:sz w:val="20"/>
          <w:szCs w:val="20"/>
        </w:rPr>
      </w:pPr>
      <w:r w:rsidRPr="00F935E6">
        <w:rPr>
          <w:rFonts w:cs="Tahoma"/>
          <w:sz w:val="20"/>
          <w:szCs w:val="20"/>
        </w:rPr>
        <w:t xml:space="preserve">Training </w:t>
      </w:r>
      <w:r w:rsidRPr="00F935E6">
        <w:rPr>
          <w:rFonts w:cs="Tahoma"/>
          <w:b/>
          <w:sz w:val="20"/>
          <w:szCs w:val="20"/>
        </w:rPr>
        <w:t xml:space="preserve">must </w:t>
      </w:r>
      <w:r w:rsidRPr="00F935E6">
        <w:rPr>
          <w:rFonts w:cs="Tahoma"/>
          <w:sz w:val="20"/>
          <w:szCs w:val="20"/>
        </w:rPr>
        <w:t>be provided under the guidance of a mentor. Applicants may have co-mentors depending on their training needs and location. The term “mentors” includes both primary and co-mentors.</w:t>
      </w:r>
    </w:p>
    <w:p w14:paraId="7E40A02C" w14:textId="77777777" w:rsidR="007C029C" w:rsidRPr="00F935E6" w:rsidRDefault="007C029C" w:rsidP="00C06B09">
      <w:pPr>
        <w:numPr>
          <w:ilvl w:val="0"/>
          <w:numId w:val="63"/>
        </w:numPr>
        <w:spacing w:after="120"/>
        <w:rPr>
          <w:sz w:val="20"/>
          <w:szCs w:val="20"/>
        </w:rPr>
      </w:pPr>
      <w:r w:rsidRPr="00F935E6">
        <w:rPr>
          <w:sz w:val="20"/>
          <w:szCs w:val="20"/>
        </w:rPr>
        <w:t>One mentor should be designated as the primary mentor.</w:t>
      </w:r>
    </w:p>
    <w:p w14:paraId="7E40A02D" w14:textId="77777777" w:rsidR="007C029C" w:rsidRPr="00F935E6" w:rsidRDefault="007C029C" w:rsidP="00C06B09">
      <w:pPr>
        <w:numPr>
          <w:ilvl w:val="0"/>
          <w:numId w:val="63"/>
        </w:numPr>
        <w:spacing w:after="120"/>
        <w:rPr>
          <w:sz w:val="20"/>
          <w:szCs w:val="20"/>
        </w:rPr>
      </w:pPr>
      <w:r w:rsidRPr="00F935E6">
        <w:rPr>
          <w:sz w:val="20"/>
          <w:szCs w:val="20"/>
        </w:rPr>
        <w:t xml:space="preserve">At least one mentor (primary or co-mentor) </w:t>
      </w:r>
      <w:r w:rsidRPr="00F935E6">
        <w:rPr>
          <w:b/>
          <w:sz w:val="20"/>
          <w:szCs w:val="20"/>
        </w:rPr>
        <w:t>must</w:t>
      </w:r>
      <w:r w:rsidRPr="00F935E6">
        <w:rPr>
          <w:sz w:val="20"/>
          <w:szCs w:val="20"/>
        </w:rPr>
        <w:t xml:space="preserve"> be at the </w:t>
      </w:r>
      <w:r w:rsidR="005B0530" w:rsidRPr="00F935E6">
        <w:rPr>
          <w:sz w:val="20"/>
          <w:szCs w:val="20"/>
        </w:rPr>
        <w:t>PI’s</w:t>
      </w:r>
      <w:r w:rsidRPr="00F935E6">
        <w:rPr>
          <w:sz w:val="20"/>
          <w:szCs w:val="20"/>
        </w:rPr>
        <w:t xml:space="preserve"> home institution. </w:t>
      </w:r>
    </w:p>
    <w:p w14:paraId="7E40A02E" w14:textId="77777777" w:rsidR="00321169" w:rsidRPr="00F935E6" w:rsidRDefault="00321169" w:rsidP="00C06B09">
      <w:pPr>
        <w:numPr>
          <w:ilvl w:val="0"/>
          <w:numId w:val="63"/>
        </w:numPr>
        <w:spacing w:after="120"/>
        <w:rPr>
          <w:rFonts w:cs="Tahoma"/>
          <w:sz w:val="20"/>
          <w:szCs w:val="20"/>
        </w:rPr>
      </w:pPr>
      <w:r w:rsidRPr="00F935E6">
        <w:rPr>
          <w:rFonts w:cs="Tahoma"/>
          <w:sz w:val="20"/>
          <w:szCs w:val="20"/>
        </w:rPr>
        <w:t>Mentors may be from acade</w:t>
      </w:r>
      <w:r w:rsidR="001D53A1">
        <w:rPr>
          <w:rFonts w:cs="Tahoma"/>
          <w:sz w:val="20"/>
          <w:szCs w:val="20"/>
        </w:rPr>
        <w:t xml:space="preserve">mic or nonacademic institutions, such as </w:t>
      </w:r>
      <w:r w:rsidRPr="00F935E6">
        <w:rPr>
          <w:rFonts w:cs="Tahoma"/>
          <w:sz w:val="20"/>
          <w:szCs w:val="20"/>
        </w:rPr>
        <w:t>nonprofi</w:t>
      </w:r>
      <w:r w:rsidR="001D53A1">
        <w:rPr>
          <w:rFonts w:cs="Tahoma"/>
          <w:sz w:val="20"/>
          <w:szCs w:val="20"/>
        </w:rPr>
        <w:t>t and for-profit organizations or public and private agencies,</w:t>
      </w:r>
      <w:r w:rsidRPr="00F935E6">
        <w:rPr>
          <w:rFonts w:cs="Tahoma"/>
          <w:sz w:val="20"/>
          <w:szCs w:val="20"/>
        </w:rPr>
        <w:t xml:space="preserve"> that conduct rigorous special education or early intervention research.</w:t>
      </w:r>
    </w:p>
    <w:p w14:paraId="7E40A02F" w14:textId="77777777" w:rsidR="00321169" w:rsidRPr="00F935E6" w:rsidRDefault="00321169" w:rsidP="00C06B09">
      <w:pPr>
        <w:numPr>
          <w:ilvl w:val="0"/>
          <w:numId w:val="63"/>
        </w:numPr>
        <w:rPr>
          <w:rFonts w:cs="Tahoma"/>
          <w:sz w:val="20"/>
          <w:szCs w:val="20"/>
        </w:rPr>
      </w:pPr>
      <w:r w:rsidRPr="00F935E6">
        <w:rPr>
          <w:rFonts w:cs="Tahoma"/>
          <w:sz w:val="20"/>
          <w:szCs w:val="20"/>
        </w:rPr>
        <w:t xml:space="preserve">Mentors </w:t>
      </w:r>
      <w:r w:rsidRPr="00F935E6">
        <w:rPr>
          <w:rFonts w:cs="Tahoma"/>
          <w:b/>
          <w:sz w:val="20"/>
          <w:szCs w:val="20"/>
        </w:rPr>
        <w:t>must</w:t>
      </w:r>
      <w:r w:rsidRPr="00F935E6">
        <w:rPr>
          <w:rFonts w:cs="Tahoma"/>
          <w:sz w:val="20"/>
          <w:szCs w:val="20"/>
        </w:rPr>
        <w:t xml:space="preserve"> include </w:t>
      </w:r>
      <w:r w:rsidRPr="00F935E6">
        <w:rPr>
          <w:rFonts w:cs="Tahoma"/>
          <w:bCs/>
          <w:sz w:val="20"/>
          <w:szCs w:val="20"/>
        </w:rPr>
        <w:t>only individuals who have</w:t>
      </w:r>
      <w:r w:rsidRPr="00F935E6">
        <w:rPr>
          <w:rFonts w:cs="Tahoma"/>
          <w:sz w:val="20"/>
          <w:szCs w:val="20"/>
        </w:rPr>
        <w:t xml:space="preserve"> not served as the </w:t>
      </w:r>
      <w:r w:rsidR="007C029C" w:rsidRPr="00F935E6">
        <w:rPr>
          <w:rFonts w:cs="Tahoma"/>
          <w:sz w:val="20"/>
          <w:szCs w:val="20"/>
        </w:rPr>
        <w:t>PI</w:t>
      </w:r>
      <w:r w:rsidRPr="00F935E6">
        <w:rPr>
          <w:rFonts w:cs="Tahoma"/>
          <w:sz w:val="20"/>
          <w:szCs w:val="20"/>
        </w:rPr>
        <w:t xml:space="preserve">’s primary graduate school advisor, dissertation advisor, or postdoctoral supervisor. A faculty member who served on a dissertation committee but did not have a direct advisor-advisee relationship with the </w:t>
      </w:r>
      <w:r w:rsidR="007C029C" w:rsidRPr="00F935E6">
        <w:rPr>
          <w:rFonts w:cs="Tahoma"/>
          <w:sz w:val="20"/>
          <w:szCs w:val="20"/>
        </w:rPr>
        <w:t>PI</w:t>
      </w:r>
      <w:r w:rsidRPr="00F935E6">
        <w:rPr>
          <w:rFonts w:cs="Tahoma"/>
          <w:sz w:val="20"/>
          <w:szCs w:val="20"/>
        </w:rPr>
        <w:t xml:space="preserve"> is eligible to serve as a mentor. </w:t>
      </w:r>
    </w:p>
    <w:p w14:paraId="7E40A030" w14:textId="77777777" w:rsidR="00321169" w:rsidRPr="00F935E6" w:rsidRDefault="00321169" w:rsidP="00321169">
      <w:pPr>
        <w:contextualSpacing/>
        <w:rPr>
          <w:rFonts w:cs="Tahoma"/>
          <w:sz w:val="20"/>
          <w:szCs w:val="20"/>
        </w:rPr>
      </w:pPr>
    </w:p>
    <w:p w14:paraId="1E8D539A" w14:textId="0B87881A" w:rsidR="00017937" w:rsidRPr="00017937" w:rsidRDefault="00017937" w:rsidP="00C06B09">
      <w:pPr>
        <w:keepNext/>
        <w:keepLines/>
        <w:numPr>
          <w:ilvl w:val="0"/>
          <w:numId w:val="47"/>
        </w:numPr>
        <w:spacing w:after="120"/>
        <w:outlineLvl w:val="4"/>
        <w:rPr>
          <w:b/>
          <w:color w:val="000000" w:themeColor="text1"/>
          <w:sz w:val="20"/>
          <w:szCs w:val="20"/>
        </w:rPr>
      </w:pPr>
      <w:bookmarkStart w:id="84" w:name="_Toc380648657"/>
      <w:bookmarkStart w:id="85" w:name="_Toc380653079"/>
      <w:bookmarkStart w:id="86" w:name="_Toc384630881"/>
      <w:bookmarkEnd w:id="75"/>
      <w:bookmarkEnd w:id="76"/>
      <w:bookmarkEnd w:id="77"/>
      <w:r w:rsidRPr="00017937">
        <w:rPr>
          <w:b/>
          <w:color w:val="000000" w:themeColor="text1"/>
          <w:sz w:val="20"/>
          <w:szCs w:val="20"/>
        </w:rPr>
        <w:t xml:space="preserve">Focus on Children and Youth With or At Risk for Disabilities  </w:t>
      </w:r>
    </w:p>
    <w:p w14:paraId="2ECCF2D8" w14:textId="5D63B006" w:rsidR="00017937" w:rsidRPr="00231731" w:rsidRDefault="00017937" w:rsidP="00C06B09">
      <w:pPr>
        <w:numPr>
          <w:ilvl w:val="0"/>
          <w:numId w:val="64"/>
        </w:numPr>
        <w:spacing w:after="120"/>
        <w:rPr>
          <w:rFonts w:cs="Tahoma"/>
          <w:sz w:val="20"/>
          <w:szCs w:val="20"/>
        </w:rPr>
      </w:pPr>
      <w:r w:rsidRPr="00D804AF">
        <w:rPr>
          <w:rFonts w:cs="Tahoma"/>
          <w:sz w:val="20"/>
          <w:szCs w:val="20"/>
        </w:rPr>
        <w:t>Research supported under the Early Career program</w:t>
      </w:r>
      <w:r w:rsidRPr="00D804AF">
        <w:rPr>
          <w:rFonts w:cs="Tahoma"/>
          <w:b/>
          <w:sz w:val="20"/>
          <w:szCs w:val="20"/>
        </w:rPr>
        <w:t xml:space="preserve"> must</w:t>
      </w:r>
      <w:r w:rsidRPr="00D804AF">
        <w:rPr>
          <w:rFonts w:cs="Tahoma"/>
          <w:sz w:val="20"/>
          <w:szCs w:val="20"/>
        </w:rPr>
        <w:t xml:space="preserve"> focus on children</w:t>
      </w:r>
      <w:r>
        <w:rPr>
          <w:rFonts w:cs="Tahoma"/>
          <w:sz w:val="20"/>
          <w:szCs w:val="20"/>
        </w:rPr>
        <w:t xml:space="preserve"> and</w:t>
      </w:r>
      <w:r w:rsidR="00A95648">
        <w:rPr>
          <w:rFonts w:cs="Tahoma"/>
          <w:sz w:val="20"/>
          <w:szCs w:val="20"/>
        </w:rPr>
        <w:t>/or</w:t>
      </w:r>
      <w:r>
        <w:rPr>
          <w:rFonts w:cs="Tahoma"/>
          <w:sz w:val="20"/>
          <w:szCs w:val="20"/>
        </w:rPr>
        <w:t xml:space="preserve"> youth</w:t>
      </w:r>
      <w:r w:rsidRPr="00D804AF">
        <w:rPr>
          <w:rFonts w:cs="Tahoma"/>
          <w:sz w:val="20"/>
          <w:szCs w:val="20"/>
        </w:rPr>
        <w:t xml:space="preserve"> with or at risk for disabilities</w:t>
      </w:r>
      <w:r w:rsidR="00231731" w:rsidRPr="00231731">
        <w:rPr>
          <w:rFonts w:cs="Tahoma"/>
          <w:sz w:val="20"/>
          <w:szCs w:val="20"/>
        </w:rPr>
        <w:t xml:space="preserve"> and/or families, </w:t>
      </w:r>
      <w:r w:rsidR="00231731">
        <w:rPr>
          <w:rFonts w:cs="Tahoma"/>
          <w:sz w:val="20"/>
          <w:szCs w:val="20"/>
        </w:rPr>
        <w:t>educators</w:t>
      </w:r>
      <w:r w:rsidR="00231731" w:rsidRPr="00231731">
        <w:rPr>
          <w:rFonts w:cs="Tahoma"/>
          <w:sz w:val="20"/>
          <w:szCs w:val="20"/>
        </w:rPr>
        <w:t xml:space="preserve">, or other professionals who support the development and education of these </w:t>
      </w:r>
      <w:r w:rsidR="00231731">
        <w:rPr>
          <w:rFonts w:cs="Tahoma"/>
          <w:sz w:val="20"/>
          <w:szCs w:val="20"/>
        </w:rPr>
        <w:t>individuals</w:t>
      </w:r>
      <w:r w:rsidR="00231731" w:rsidRPr="00231731">
        <w:rPr>
          <w:rFonts w:cs="Tahoma"/>
          <w:sz w:val="20"/>
          <w:szCs w:val="20"/>
        </w:rPr>
        <w:t xml:space="preserve">. </w:t>
      </w:r>
    </w:p>
    <w:p w14:paraId="078D0F48" w14:textId="308BBA06" w:rsidR="00017937" w:rsidRDefault="00017937" w:rsidP="00C06B09">
      <w:pPr>
        <w:numPr>
          <w:ilvl w:val="1"/>
          <w:numId w:val="64"/>
        </w:numPr>
        <w:spacing w:after="120"/>
        <w:rPr>
          <w:rFonts w:cs="Tahoma"/>
          <w:sz w:val="20"/>
          <w:szCs w:val="20"/>
        </w:rPr>
      </w:pPr>
      <w:r w:rsidRPr="00D804AF">
        <w:rPr>
          <w:rFonts w:cs="Tahoma"/>
          <w:sz w:val="20"/>
          <w:szCs w:val="20"/>
        </w:rPr>
        <w:t>For the purpose of</w:t>
      </w:r>
      <w:r>
        <w:rPr>
          <w:rFonts w:cs="Tahoma"/>
          <w:sz w:val="20"/>
          <w:szCs w:val="20"/>
        </w:rPr>
        <w:t xml:space="preserve"> this RFA, a child with a disability is defined in </w:t>
      </w:r>
      <w:hyperlink r:id="rId39" w:history="1">
        <w:r>
          <w:rPr>
            <w:rStyle w:val="Hyperlink"/>
            <w:rFonts w:cs="Tahoma"/>
            <w:sz w:val="20"/>
            <w:szCs w:val="20"/>
          </w:rPr>
          <w:t>Public Law 108-446</w:t>
        </w:r>
      </w:hyperlink>
      <w:r>
        <w:rPr>
          <w:rFonts w:cs="Tahoma"/>
          <w:sz w:val="20"/>
          <w:szCs w:val="20"/>
        </w:rPr>
        <w:t xml:space="preserve">. </w:t>
      </w:r>
      <w:r w:rsidRPr="00D804AF">
        <w:rPr>
          <w:rFonts w:cs="Tahoma"/>
          <w:i/>
          <w:sz w:val="20"/>
          <w:szCs w:val="20"/>
        </w:rPr>
        <w:t>R</w:t>
      </w:r>
      <w:r>
        <w:rPr>
          <w:rFonts w:cs="Tahoma"/>
          <w:i/>
          <w:sz w:val="20"/>
          <w:szCs w:val="20"/>
        </w:rPr>
        <w:t>isk</w:t>
      </w:r>
      <w:r>
        <w:rPr>
          <w:rFonts w:cs="Tahoma"/>
          <w:sz w:val="20"/>
          <w:szCs w:val="20"/>
        </w:rPr>
        <w:t xml:space="preserve"> for a disability </w:t>
      </w:r>
      <w:r w:rsidR="00916B2C">
        <w:rPr>
          <w:rFonts w:cs="Tahoma"/>
          <w:sz w:val="20"/>
          <w:szCs w:val="20"/>
        </w:rPr>
        <w:t>is</w:t>
      </w:r>
      <w:r>
        <w:rPr>
          <w:rFonts w:cs="Tahoma"/>
          <w:sz w:val="20"/>
          <w:szCs w:val="20"/>
        </w:rPr>
        <w:t xml:space="preserve"> identified on an individual basis. You should clearly identify the disability or disability categories that your sample is at risk of developing and present research-based evidence of an association between risk factors in your proposed sample and the potential identification of specific disabilities. </w:t>
      </w:r>
    </w:p>
    <w:p w14:paraId="498FE338" w14:textId="77777777" w:rsidR="00017937" w:rsidRDefault="00017937" w:rsidP="00C06B09">
      <w:pPr>
        <w:numPr>
          <w:ilvl w:val="2"/>
          <w:numId w:val="64"/>
        </w:numPr>
        <w:rPr>
          <w:rFonts w:cs="Tahoma"/>
          <w:sz w:val="20"/>
          <w:szCs w:val="20"/>
        </w:rPr>
      </w:pPr>
      <w:r>
        <w:rPr>
          <w:rFonts w:cs="Tahoma"/>
          <w:sz w:val="20"/>
          <w:szCs w:val="20"/>
        </w:rPr>
        <w:lastRenderedPageBreak/>
        <w:t xml:space="preserve">The determination of risk may include, for example, factors used for moving children and youth to higher tiers in a Response to Intervention model. Evidence consisting only of general population characteristics such as labeling children and youth as “at risk for disabilities” because they are from low-income families or are English language learners is not sufficient for this purpose. </w:t>
      </w:r>
    </w:p>
    <w:p w14:paraId="2CA38ECD" w14:textId="77777777" w:rsidR="00400ED4" w:rsidRPr="00F935E6" w:rsidRDefault="00400ED4" w:rsidP="00321169">
      <w:pPr>
        <w:rPr>
          <w:sz w:val="20"/>
          <w:szCs w:val="20"/>
        </w:rPr>
      </w:pPr>
    </w:p>
    <w:bookmarkEnd w:id="84"/>
    <w:bookmarkEnd w:id="85"/>
    <w:bookmarkEnd w:id="86"/>
    <w:p w14:paraId="7E40A036" w14:textId="77777777" w:rsidR="00321169" w:rsidRPr="00F935E6" w:rsidRDefault="00321169" w:rsidP="00C06B09">
      <w:pPr>
        <w:keepNext/>
        <w:keepLines/>
        <w:numPr>
          <w:ilvl w:val="0"/>
          <w:numId w:val="47"/>
        </w:numPr>
        <w:spacing w:after="120"/>
        <w:outlineLvl w:val="4"/>
        <w:rPr>
          <w:b/>
          <w:color w:val="000000" w:themeColor="text1"/>
          <w:sz w:val="20"/>
          <w:szCs w:val="20"/>
        </w:rPr>
      </w:pPr>
      <w:r w:rsidRPr="00F935E6">
        <w:rPr>
          <w:b/>
          <w:color w:val="000000" w:themeColor="text1"/>
          <w:sz w:val="20"/>
          <w:szCs w:val="20"/>
        </w:rPr>
        <w:t>Training Program Narrative and Supporting Appendices</w:t>
      </w:r>
    </w:p>
    <w:p w14:paraId="7E40A037" w14:textId="6E298A52" w:rsidR="00321169" w:rsidRPr="00F935E6" w:rsidRDefault="00321169" w:rsidP="00321169">
      <w:pPr>
        <w:rPr>
          <w:rFonts w:cs="Tahoma"/>
          <w:sz w:val="20"/>
          <w:szCs w:val="20"/>
        </w:rPr>
      </w:pPr>
      <w:r w:rsidRPr="00F935E6">
        <w:rPr>
          <w:rFonts w:cs="Tahoma"/>
          <w:sz w:val="20"/>
          <w:szCs w:val="20"/>
        </w:rPr>
        <w:t xml:space="preserve">The </w:t>
      </w:r>
      <w:r w:rsidR="00EC4510">
        <w:rPr>
          <w:rFonts w:cs="Tahoma"/>
          <w:sz w:val="20"/>
          <w:szCs w:val="20"/>
        </w:rPr>
        <w:t>Training Program</w:t>
      </w:r>
      <w:r w:rsidRPr="00F935E6">
        <w:rPr>
          <w:rFonts w:cs="Tahoma"/>
          <w:sz w:val="20"/>
          <w:szCs w:val="20"/>
        </w:rPr>
        <w:t xml:space="preserve"> narrative </w:t>
      </w:r>
      <w:r w:rsidR="009530D9" w:rsidRPr="00F935E6">
        <w:rPr>
          <w:rFonts w:cs="Tahoma"/>
          <w:sz w:val="20"/>
          <w:szCs w:val="20"/>
        </w:rPr>
        <w:t xml:space="preserve">(recommended length: no more than 25 pages) </w:t>
      </w:r>
      <w:r w:rsidRPr="00F935E6">
        <w:rPr>
          <w:rFonts w:cs="Tahoma"/>
          <w:sz w:val="20"/>
          <w:szCs w:val="20"/>
        </w:rPr>
        <w:t xml:space="preserve">for </w:t>
      </w:r>
      <w:r w:rsidR="009530D9">
        <w:rPr>
          <w:rFonts w:cs="Tahoma"/>
          <w:sz w:val="20"/>
          <w:szCs w:val="20"/>
        </w:rPr>
        <w:t xml:space="preserve">an </w:t>
      </w:r>
      <w:r w:rsidRPr="00F935E6">
        <w:rPr>
          <w:rFonts w:cs="Tahoma"/>
          <w:sz w:val="20"/>
          <w:szCs w:val="20"/>
        </w:rPr>
        <w:t>Early Career application</w:t>
      </w:r>
      <w:r w:rsidR="009530D9">
        <w:rPr>
          <w:rFonts w:cs="Tahoma"/>
          <w:sz w:val="20"/>
          <w:szCs w:val="20"/>
        </w:rPr>
        <w:t xml:space="preserve"> </w:t>
      </w:r>
      <w:r w:rsidRPr="00F935E6">
        <w:rPr>
          <w:rFonts w:cs="Tahoma"/>
          <w:b/>
          <w:sz w:val="20"/>
          <w:szCs w:val="20"/>
        </w:rPr>
        <w:t>must</w:t>
      </w:r>
      <w:r w:rsidRPr="00F935E6">
        <w:rPr>
          <w:rFonts w:cs="Tahoma"/>
          <w:sz w:val="20"/>
          <w:szCs w:val="20"/>
        </w:rPr>
        <w:t xml:space="preserve"> include five sections – </w:t>
      </w:r>
      <w:r w:rsidRPr="00FD59A3">
        <w:rPr>
          <w:rFonts w:cs="Tahoma"/>
          <w:sz w:val="20"/>
          <w:szCs w:val="20"/>
        </w:rPr>
        <w:t>Significance, Research Plan, Career Plan, Personnel, and Resources –</w:t>
      </w:r>
      <w:r w:rsidRPr="00F935E6">
        <w:rPr>
          <w:rFonts w:cs="Tahoma"/>
          <w:sz w:val="20"/>
          <w:szCs w:val="20"/>
        </w:rPr>
        <w:t xml:space="preserve"> and meet the requirements for each section in order to be responsive and sent forward for scientific peer review.</w:t>
      </w:r>
    </w:p>
    <w:p w14:paraId="7E40A038" w14:textId="77777777" w:rsidR="00321169" w:rsidRPr="00F935E6" w:rsidRDefault="00321169" w:rsidP="00321169">
      <w:pPr>
        <w:rPr>
          <w:rFonts w:cs="Tahoma"/>
          <w:sz w:val="20"/>
          <w:szCs w:val="20"/>
        </w:rPr>
      </w:pPr>
    </w:p>
    <w:p w14:paraId="7E40A039" w14:textId="77777777" w:rsidR="00321169" w:rsidRPr="00F935E6" w:rsidRDefault="00321169" w:rsidP="00321169">
      <w:pPr>
        <w:rPr>
          <w:rFonts w:cs="Tahoma"/>
          <w:sz w:val="20"/>
          <w:szCs w:val="20"/>
        </w:rPr>
      </w:pPr>
      <w:r w:rsidRPr="00F935E6">
        <w:rPr>
          <w:rFonts w:cs="Tahoma"/>
          <w:sz w:val="20"/>
          <w:szCs w:val="20"/>
        </w:rPr>
        <w:t xml:space="preserve">The narrative should clearly demonstrate the integration of your research and career plans. Please note that the research and career plans may influence one another bi-directionally, as the proposed research conducted may inform which skills need enhancement just as the training and mentoring will provide those needed skills to conduct successful research. </w:t>
      </w:r>
    </w:p>
    <w:p w14:paraId="7E40A03A" w14:textId="77777777" w:rsidR="00321169" w:rsidRPr="00F935E6" w:rsidRDefault="00321169" w:rsidP="00321169">
      <w:pPr>
        <w:rPr>
          <w:rFonts w:cs="Tahoma"/>
          <w:sz w:val="20"/>
          <w:szCs w:val="20"/>
        </w:rPr>
      </w:pPr>
    </w:p>
    <w:p w14:paraId="7E40A03B" w14:textId="77777777" w:rsidR="00321169" w:rsidRPr="00F935E6" w:rsidRDefault="00321169" w:rsidP="00C06B09">
      <w:pPr>
        <w:numPr>
          <w:ilvl w:val="0"/>
          <w:numId w:val="60"/>
        </w:numPr>
        <w:contextualSpacing/>
        <w:rPr>
          <w:sz w:val="20"/>
          <w:szCs w:val="20"/>
        </w:rPr>
      </w:pPr>
      <w:bookmarkStart w:id="87" w:name="_Toc380653081"/>
      <w:r w:rsidRPr="00F935E6">
        <w:rPr>
          <w:b/>
          <w:sz w:val="20"/>
          <w:szCs w:val="20"/>
        </w:rPr>
        <w:t>Significance</w:t>
      </w:r>
      <w:bookmarkEnd w:id="87"/>
      <w:r w:rsidRPr="00F935E6">
        <w:rPr>
          <w:b/>
          <w:sz w:val="20"/>
          <w:szCs w:val="20"/>
        </w:rPr>
        <w:t xml:space="preserve"> –</w:t>
      </w:r>
      <w:r w:rsidRPr="00F935E6">
        <w:rPr>
          <w:sz w:val="20"/>
          <w:szCs w:val="20"/>
        </w:rPr>
        <w:t xml:space="preserve"> The purpose of this section is to explain why the proposed research and career development plans are important.  </w:t>
      </w:r>
    </w:p>
    <w:p w14:paraId="7E40A03C" w14:textId="77777777" w:rsidR="00321169" w:rsidRPr="00F935E6" w:rsidRDefault="00321169" w:rsidP="00321169">
      <w:pPr>
        <w:rPr>
          <w:rFonts w:cs="Tahoma"/>
          <w:sz w:val="20"/>
          <w:szCs w:val="20"/>
        </w:rPr>
      </w:pPr>
    </w:p>
    <w:p w14:paraId="7E40A03D" w14:textId="77777777" w:rsidR="00321169" w:rsidRPr="00F935E6" w:rsidRDefault="00321169" w:rsidP="00321169">
      <w:pPr>
        <w:spacing w:after="120"/>
        <w:ind w:left="720"/>
        <w:rPr>
          <w:rFonts w:cs="Tahoma"/>
          <w:sz w:val="20"/>
          <w:szCs w:val="20"/>
        </w:rPr>
      </w:pPr>
      <w:r w:rsidRPr="00F935E6">
        <w:rPr>
          <w:rFonts w:cs="Tahoma"/>
          <w:b/>
          <w:sz w:val="20"/>
          <w:szCs w:val="20"/>
        </w:rPr>
        <w:t>Requirements</w:t>
      </w:r>
      <w:r w:rsidR="00286541" w:rsidRPr="00F935E6">
        <w:rPr>
          <w:rFonts w:cs="Tahoma"/>
          <w:b/>
          <w:sz w:val="20"/>
          <w:szCs w:val="20"/>
        </w:rPr>
        <w:t>:</w:t>
      </w:r>
      <w:r w:rsidR="00286541" w:rsidRPr="00F935E6">
        <w:rPr>
          <w:rFonts w:cs="Tahoma"/>
          <w:sz w:val="20"/>
          <w:szCs w:val="20"/>
        </w:rPr>
        <w:t xml:space="preserve"> </w:t>
      </w:r>
      <w:r w:rsidRPr="00F935E6">
        <w:rPr>
          <w:rFonts w:cs="Tahoma"/>
          <w:sz w:val="20"/>
          <w:szCs w:val="20"/>
        </w:rPr>
        <w:t xml:space="preserve">In order to be responsive and sent forward for peer review, applications to the Early Career program </w:t>
      </w:r>
      <w:r w:rsidR="00EC0108" w:rsidRPr="00F935E6">
        <w:rPr>
          <w:rFonts w:cs="Tahoma"/>
          <w:b/>
          <w:sz w:val="20"/>
          <w:szCs w:val="20"/>
        </w:rPr>
        <w:t>must</w:t>
      </w:r>
      <w:r w:rsidRPr="00F935E6">
        <w:rPr>
          <w:rFonts w:cs="Tahoma"/>
          <w:sz w:val="20"/>
          <w:szCs w:val="20"/>
        </w:rPr>
        <w:t>:</w:t>
      </w:r>
    </w:p>
    <w:p w14:paraId="7E40A03E" w14:textId="52D73920" w:rsidR="00321169" w:rsidRPr="00F935E6" w:rsidRDefault="00EC0108" w:rsidP="00C06B09">
      <w:pPr>
        <w:numPr>
          <w:ilvl w:val="0"/>
          <w:numId w:val="4"/>
        </w:numPr>
        <w:spacing w:after="120"/>
        <w:rPr>
          <w:rFonts w:cs="Tahoma"/>
          <w:sz w:val="20"/>
          <w:szCs w:val="20"/>
        </w:rPr>
      </w:pPr>
      <w:r w:rsidRPr="00F935E6">
        <w:rPr>
          <w:rFonts w:cs="Tahoma"/>
          <w:sz w:val="20"/>
          <w:szCs w:val="20"/>
        </w:rPr>
        <w:t>Describe y</w:t>
      </w:r>
      <w:r w:rsidR="00321169" w:rsidRPr="00F935E6">
        <w:rPr>
          <w:rFonts w:cs="Tahoma"/>
          <w:sz w:val="20"/>
          <w:szCs w:val="20"/>
        </w:rPr>
        <w:t>our need for further career development</w:t>
      </w:r>
      <w:r w:rsidR="00215E62">
        <w:rPr>
          <w:rFonts w:cs="Tahoma"/>
          <w:sz w:val="20"/>
          <w:szCs w:val="20"/>
        </w:rPr>
        <w:t>;</w:t>
      </w:r>
    </w:p>
    <w:p w14:paraId="7E40A03F" w14:textId="50119F38" w:rsidR="00EC0108" w:rsidRPr="003A7FD1" w:rsidRDefault="006272B5" w:rsidP="00C06B09">
      <w:pPr>
        <w:numPr>
          <w:ilvl w:val="0"/>
          <w:numId w:val="4"/>
        </w:numPr>
        <w:spacing w:after="120"/>
        <w:rPr>
          <w:rFonts w:cs="Tahoma"/>
          <w:sz w:val="20"/>
          <w:szCs w:val="20"/>
        </w:rPr>
      </w:pPr>
      <w:r w:rsidRPr="003A7FD1">
        <w:rPr>
          <w:rFonts w:cs="Tahoma"/>
          <w:sz w:val="20"/>
          <w:szCs w:val="20"/>
        </w:rPr>
        <w:t>Provide an overview of</w:t>
      </w:r>
      <w:r w:rsidR="00CA5538" w:rsidRPr="003A7FD1">
        <w:rPr>
          <w:rFonts w:cs="Tahoma"/>
          <w:sz w:val="20"/>
          <w:szCs w:val="20"/>
        </w:rPr>
        <w:t xml:space="preserve"> the proposed research </w:t>
      </w:r>
      <w:r w:rsidR="00ED2FCA" w:rsidRPr="003A7FD1">
        <w:rPr>
          <w:rFonts w:cs="Tahoma"/>
          <w:sz w:val="20"/>
          <w:szCs w:val="20"/>
        </w:rPr>
        <w:t>project</w:t>
      </w:r>
      <w:r w:rsidR="00215E62">
        <w:rPr>
          <w:rFonts w:cs="Tahoma"/>
          <w:sz w:val="20"/>
          <w:szCs w:val="20"/>
        </w:rPr>
        <w:t>; and</w:t>
      </w:r>
    </w:p>
    <w:p w14:paraId="7E40A040" w14:textId="0E2A90B6" w:rsidR="00321169" w:rsidRPr="00F935E6" w:rsidRDefault="00EC0108" w:rsidP="00C06B09">
      <w:pPr>
        <w:numPr>
          <w:ilvl w:val="0"/>
          <w:numId w:val="4"/>
        </w:numPr>
        <w:spacing w:after="120"/>
        <w:rPr>
          <w:rFonts w:cs="Tahoma"/>
          <w:sz w:val="20"/>
          <w:szCs w:val="20"/>
        </w:rPr>
      </w:pPr>
      <w:r w:rsidRPr="00F935E6">
        <w:rPr>
          <w:rFonts w:cs="Tahoma"/>
          <w:sz w:val="20"/>
          <w:szCs w:val="20"/>
        </w:rPr>
        <w:t xml:space="preserve">Identify a research topic and </w:t>
      </w:r>
      <w:r w:rsidR="000B674C">
        <w:rPr>
          <w:rFonts w:cs="Tahoma"/>
          <w:sz w:val="20"/>
          <w:szCs w:val="20"/>
        </w:rPr>
        <w:t xml:space="preserve">project type </w:t>
      </w:r>
      <w:r w:rsidRPr="00F935E6">
        <w:rPr>
          <w:rFonts w:cs="Tahoma"/>
          <w:sz w:val="20"/>
          <w:szCs w:val="20"/>
        </w:rPr>
        <w:t xml:space="preserve">from the table below and the rationale for your selected topic and </w:t>
      </w:r>
      <w:r w:rsidR="000B674C">
        <w:rPr>
          <w:rFonts w:cs="Tahoma"/>
          <w:sz w:val="20"/>
          <w:szCs w:val="20"/>
        </w:rPr>
        <w:t>project type</w:t>
      </w:r>
      <w:r w:rsidRPr="00F935E6">
        <w:rPr>
          <w:rFonts w:cs="Tahoma"/>
          <w:sz w:val="20"/>
          <w:szCs w:val="20"/>
        </w:rPr>
        <w:t xml:space="preserve">. The topic specifies the field of research and the </w:t>
      </w:r>
      <w:r w:rsidR="000B674C">
        <w:rPr>
          <w:rFonts w:cs="Tahoma"/>
          <w:sz w:val="20"/>
          <w:szCs w:val="20"/>
        </w:rPr>
        <w:t xml:space="preserve">project type </w:t>
      </w:r>
      <w:r w:rsidRPr="00F935E6">
        <w:rPr>
          <w:rFonts w:cs="Tahoma"/>
          <w:sz w:val="20"/>
          <w:szCs w:val="20"/>
        </w:rPr>
        <w:t>identifies the type and purpose of the work you will be doing within the topic-defined field.</w:t>
      </w:r>
      <w:r w:rsidRPr="00F935E6" w:rsidDel="00ED1815">
        <w:rPr>
          <w:rFonts w:cs="Tahoma"/>
          <w:sz w:val="20"/>
          <w:szCs w:val="20"/>
        </w:rPr>
        <w:t xml:space="preserve"> </w:t>
      </w:r>
      <w:r w:rsidR="00D07D93" w:rsidRPr="00F935E6">
        <w:rPr>
          <w:rFonts w:cs="Tahoma"/>
          <w:sz w:val="20"/>
          <w:szCs w:val="20"/>
        </w:rPr>
        <w:t>In general, the cost maximums may not be sufficient for conducting rigorous efficacy studies. However, there may be instances given characteristics of the intervention research methods where these studies are possible.</w:t>
      </w:r>
      <w:r w:rsidR="00C215E0">
        <w:rPr>
          <w:rFonts w:cs="Tahoma"/>
          <w:sz w:val="20"/>
          <w:szCs w:val="20"/>
        </w:rPr>
        <w:t xml:space="preserve"> For instance the intervention </w:t>
      </w:r>
      <w:r w:rsidR="00156BCA">
        <w:rPr>
          <w:rFonts w:cs="Tahoma"/>
          <w:sz w:val="20"/>
          <w:szCs w:val="20"/>
        </w:rPr>
        <w:t>being evaluated is s</w:t>
      </w:r>
      <w:r w:rsidR="00C215E0">
        <w:rPr>
          <w:rFonts w:cs="Tahoma"/>
          <w:sz w:val="20"/>
          <w:szCs w:val="20"/>
        </w:rPr>
        <w:t>hort-term and inexpensive</w:t>
      </w:r>
      <w:r w:rsidR="00156BCA">
        <w:rPr>
          <w:rFonts w:cs="Tahoma"/>
          <w:sz w:val="20"/>
          <w:szCs w:val="20"/>
        </w:rPr>
        <w:t xml:space="preserve"> and/or </w:t>
      </w:r>
      <w:r w:rsidR="003B74A1">
        <w:rPr>
          <w:rFonts w:cs="Tahoma"/>
          <w:sz w:val="20"/>
          <w:szCs w:val="20"/>
        </w:rPr>
        <w:t>the evaluation utilizes data from administrative records.</w:t>
      </w:r>
    </w:p>
    <w:tbl>
      <w:tblPr>
        <w:tblW w:w="0" w:type="auto"/>
        <w:tblInd w:w="1008" w:type="dxa"/>
        <w:tblBorders>
          <w:top w:val="single" w:sz="4" w:space="0" w:color="009639"/>
          <w:bottom w:val="single" w:sz="4" w:space="0" w:color="009639"/>
          <w:insideH w:val="single" w:sz="4" w:space="0" w:color="009639"/>
          <w:insideV w:val="single" w:sz="4" w:space="0" w:color="009639"/>
        </w:tblBorders>
        <w:tblLook w:val="04A0" w:firstRow="1" w:lastRow="0" w:firstColumn="1" w:lastColumn="0" w:noHBand="0" w:noVBand="1"/>
      </w:tblPr>
      <w:tblGrid>
        <w:gridCol w:w="5400"/>
        <w:gridCol w:w="2700"/>
      </w:tblGrid>
      <w:tr w:rsidR="00077BC9" w:rsidRPr="00F935E6" w14:paraId="54E85B5F" w14:textId="77777777" w:rsidTr="00CA20A7">
        <w:tc>
          <w:tcPr>
            <w:tcW w:w="5400" w:type="dxa"/>
            <w:shd w:val="clear" w:color="auto" w:fill="009639"/>
          </w:tcPr>
          <w:p w14:paraId="68ACF45C" w14:textId="686861A2" w:rsidR="00077BC9" w:rsidRPr="00CA20A7" w:rsidRDefault="00077BC9" w:rsidP="00077BC9">
            <w:pPr>
              <w:rPr>
                <w:rFonts w:cs="Tahoma"/>
                <w:b/>
                <w:color w:val="FFFFFF" w:themeColor="background1"/>
                <w:sz w:val="20"/>
                <w:szCs w:val="20"/>
              </w:rPr>
            </w:pPr>
            <w:r w:rsidRPr="00CA20A7">
              <w:rPr>
                <w:rFonts w:cs="Tahoma"/>
                <w:b/>
                <w:color w:val="FFFFFF" w:themeColor="background1"/>
                <w:sz w:val="20"/>
                <w:szCs w:val="20"/>
              </w:rPr>
              <w:t>Research Topics</w:t>
            </w:r>
          </w:p>
        </w:tc>
        <w:tc>
          <w:tcPr>
            <w:tcW w:w="2700" w:type="dxa"/>
            <w:shd w:val="clear" w:color="auto" w:fill="009639"/>
          </w:tcPr>
          <w:p w14:paraId="4E274E01" w14:textId="77777777" w:rsidR="00077BC9" w:rsidRPr="00CA20A7" w:rsidRDefault="00077BC9" w:rsidP="00077BC9">
            <w:pPr>
              <w:rPr>
                <w:rFonts w:cs="Tahoma"/>
                <w:b/>
                <w:color w:val="FFFFFF" w:themeColor="background1"/>
                <w:sz w:val="20"/>
                <w:szCs w:val="20"/>
              </w:rPr>
            </w:pPr>
            <w:r w:rsidRPr="00CA20A7">
              <w:rPr>
                <w:rFonts w:cs="Tahoma"/>
                <w:b/>
                <w:color w:val="FFFFFF" w:themeColor="background1"/>
                <w:sz w:val="20"/>
                <w:szCs w:val="20"/>
              </w:rPr>
              <w:t>Project Types</w:t>
            </w:r>
          </w:p>
        </w:tc>
      </w:tr>
      <w:tr w:rsidR="00077BC9" w:rsidRPr="00F935E6" w14:paraId="2CEEAF11" w14:textId="77777777" w:rsidTr="00CA20A7">
        <w:tc>
          <w:tcPr>
            <w:tcW w:w="5400" w:type="dxa"/>
          </w:tcPr>
          <w:p w14:paraId="710631A3"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Autism Spectrum Disorders</w:t>
            </w:r>
          </w:p>
          <w:p w14:paraId="15AB2A29"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Cognition and Student Learning in Special Education</w:t>
            </w:r>
          </w:p>
          <w:p w14:paraId="627D28C1"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Early Intervention and Early Learning in Special Education</w:t>
            </w:r>
          </w:p>
          <w:p w14:paraId="7691675A"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 xml:space="preserve">Families of Children with Disabilities </w:t>
            </w:r>
          </w:p>
          <w:p w14:paraId="4336CF79"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 xml:space="preserve">Professional Development for </w:t>
            </w:r>
            <w:r>
              <w:rPr>
                <w:rFonts w:cs="Tahoma"/>
                <w:sz w:val="20"/>
                <w:szCs w:val="20"/>
              </w:rPr>
              <w:t>Educators</w:t>
            </w:r>
            <w:r w:rsidRPr="00F935E6">
              <w:rPr>
                <w:rFonts w:cs="Tahoma"/>
                <w:sz w:val="20"/>
                <w:szCs w:val="20"/>
              </w:rPr>
              <w:t xml:space="preserve"> and School-Based Service Providers</w:t>
            </w:r>
          </w:p>
          <w:p w14:paraId="28C21E77"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 xml:space="preserve">Reading, Writing, and Language Development </w:t>
            </w:r>
          </w:p>
          <w:p w14:paraId="3A1775FA" w14:textId="77777777" w:rsidR="00077BC9" w:rsidRPr="00F935E6" w:rsidRDefault="00077BC9" w:rsidP="00C06B09">
            <w:pPr>
              <w:numPr>
                <w:ilvl w:val="0"/>
                <w:numId w:val="72"/>
              </w:numPr>
              <w:contextualSpacing/>
              <w:rPr>
                <w:rFonts w:cs="Tahoma"/>
                <w:sz w:val="20"/>
                <w:szCs w:val="20"/>
              </w:rPr>
            </w:pPr>
            <w:r w:rsidRPr="00F935E6">
              <w:rPr>
                <w:sz w:val="20"/>
                <w:szCs w:val="20"/>
              </w:rPr>
              <w:t>Science, Technology, Engineering and Mathematics (STEM) Education</w:t>
            </w:r>
          </w:p>
          <w:p w14:paraId="3115BAE2"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 xml:space="preserve">Social and Behavioral Outcomes to Support Learning </w:t>
            </w:r>
          </w:p>
          <w:p w14:paraId="29AF3962"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 xml:space="preserve">Special Education Policy, Finance, and Systems </w:t>
            </w:r>
          </w:p>
          <w:p w14:paraId="423930CE"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 xml:space="preserve">Technology for Special Education </w:t>
            </w:r>
          </w:p>
          <w:p w14:paraId="27121E43"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Transition Outcomes for Secondary Students with Disabilities</w:t>
            </w:r>
          </w:p>
          <w:p w14:paraId="7D1FB87E"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Career and Technical Education (CTE) for Students with Disabilities</w:t>
            </w:r>
          </w:p>
          <w:p w14:paraId="44F5B6E7"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English Learners with Disabilities</w:t>
            </w:r>
          </w:p>
          <w:p w14:paraId="2176A2F2" w14:textId="77777777" w:rsidR="00077BC9" w:rsidRPr="00F935E6" w:rsidRDefault="00077BC9" w:rsidP="00C06B09">
            <w:pPr>
              <w:numPr>
                <w:ilvl w:val="0"/>
                <w:numId w:val="72"/>
              </w:numPr>
              <w:contextualSpacing/>
              <w:rPr>
                <w:rFonts w:cs="Tahoma"/>
                <w:sz w:val="20"/>
                <w:szCs w:val="20"/>
              </w:rPr>
            </w:pPr>
            <w:r w:rsidRPr="00F935E6">
              <w:rPr>
                <w:rFonts w:cs="Tahoma"/>
                <w:sz w:val="20"/>
                <w:szCs w:val="20"/>
              </w:rPr>
              <w:t>Systems-Involved Students with Disabilities</w:t>
            </w:r>
          </w:p>
        </w:tc>
        <w:tc>
          <w:tcPr>
            <w:tcW w:w="2700" w:type="dxa"/>
          </w:tcPr>
          <w:p w14:paraId="5F55EE63" w14:textId="77777777" w:rsidR="00077BC9" w:rsidRPr="00F935E6" w:rsidRDefault="00077BC9" w:rsidP="00C06B09">
            <w:pPr>
              <w:numPr>
                <w:ilvl w:val="0"/>
                <w:numId w:val="73"/>
              </w:numPr>
              <w:contextualSpacing/>
              <w:rPr>
                <w:rFonts w:cs="Tahoma"/>
                <w:sz w:val="20"/>
                <w:szCs w:val="20"/>
              </w:rPr>
            </w:pPr>
            <w:r w:rsidRPr="00F935E6">
              <w:rPr>
                <w:rFonts w:cs="Tahoma"/>
                <w:sz w:val="20"/>
                <w:szCs w:val="20"/>
              </w:rPr>
              <w:t>Exploration</w:t>
            </w:r>
          </w:p>
          <w:p w14:paraId="7EA728F3" w14:textId="77777777" w:rsidR="00077BC9" w:rsidRPr="00F935E6" w:rsidRDefault="00077BC9" w:rsidP="00C06B09">
            <w:pPr>
              <w:numPr>
                <w:ilvl w:val="0"/>
                <w:numId w:val="73"/>
              </w:numPr>
              <w:contextualSpacing/>
              <w:rPr>
                <w:rFonts w:cs="Tahoma"/>
                <w:sz w:val="20"/>
                <w:szCs w:val="20"/>
              </w:rPr>
            </w:pPr>
            <w:r w:rsidRPr="00F935E6">
              <w:rPr>
                <w:rFonts w:cs="Tahoma"/>
                <w:sz w:val="20"/>
                <w:szCs w:val="20"/>
              </w:rPr>
              <w:t xml:space="preserve">Development and </w:t>
            </w:r>
          </w:p>
          <w:p w14:paraId="6DDADC13" w14:textId="77777777" w:rsidR="00077BC9" w:rsidRPr="00F935E6" w:rsidRDefault="00077BC9" w:rsidP="00077BC9">
            <w:pPr>
              <w:ind w:left="360"/>
              <w:contextualSpacing/>
              <w:rPr>
                <w:rFonts w:cs="Tahoma"/>
                <w:sz w:val="20"/>
                <w:szCs w:val="20"/>
              </w:rPr>
            </w:pPr>
            <w:r w:rsidRPr="00F935E6">
              <w:rPr>
                <w:rFonts w:cs="Tahoma"/>
                <w:sz w:val="20"/>
                <w:szCs w:val="20"/>
              </w:rPr>
              <w:t>Innovation</w:t>
            </w:r>
          </w:p>
          <w:p w14:paraId="0039B107" w14:textId="77777777" w:rsidR="00077BC9" w:rsidRPr="00F935E6" w:rsidRDefault="00077BC9" w:rsidP="00C06B09">
            <w:pPr>
              <w:numPr>
                <w:ilvl w:val="0"/>
                <w:numId w:val="73"/>
              </w:numPr>
              <w:contextualSpacing/>
              <w:rPr>
                <w:rFonts w:cs="Tahoma"/>
                <w:sz w:val="20"/>
                <w:szCs w:val="20"/>
              </w:rPr>
            </w:pPr>
            <w:r>
              <w:rPr>
                <w:rFonts w:cs="Tahoma"/>
                <w:sz w:val="20"/>
                <w:szCs w:val="20"/>
              </w:rPr>
              <w:t xml:space="preserve">Initial </w:t>
            </w:r>
            <w:r w:rsidRPr="00F935E6">
              <w:rPr>
                <w:rFonts w:cs="Tahoma"/>
                <w:sz w:val="20"/>
                <w:szCs w:val="20"/>
              </w:rPr>
              <w:t>Efficacy and Follow-Up</w:t>
            </w:r>
          </w:p>
          <w:p w14:paraId="40491137" w14:textId="16FD7634" w:rsidR="00077BC9" w:rsidRPr="00F935E6" w:rsidRDefault="00077BC9" w:rsidP="00C06B09">
            <w:pPr>
              <w:numPr>
                <w:ilvl w:val="0"/>
                <w:numId w:val="73"/>
              </w:numPr>
              <w:contextualSpacing/>
              <w:rPr>
                <w:rFonts w:cs="Tahoma"/>
                <w:sz w:val="20"/>
                <w:szCs w:val="20"/>
              </w:rPr>
            </w:pPr>
            <w:r w:rsidRPr="00F935E6">
              <w:rPr>
                <w:rFonts w:cs="Tahoma"/>
                <w:sz w:val="20"/>
                <w:szCs w:val="20"/>
              </w:rPr>
              <w:t>Replication</w:t>
            </w:r>
          </w:p>
          <w:p w14:paraId="4E26433F" w14:textId="77777777" w:rsidR="00077BC9" w:rsidRPr="00F935E6" w:rsidRDefault="00077BC9" w:rsidP="00C06B09">
            <w:pPr>
              <w:numPr>
                <w:ilvl w:val="0"/>
                <w:numId w:val="73"/>
              </w:numPr>
              <w:contextualSpacing/>
              <w:rPr>
                <w:rFonts w:cs="Tahoma"/>
                <w:sz w:val="20"/>
                <w:szCs w:val="20"/>
              </w:rPr>
            </w:pPr>
            <w:r w:rsidRPr="00F935E6">
              <w:rPr>
                <w:rFonts w:cs="Tahoma"/>
                <w:sz w:val="20"/>
                <w:szCs w:val="20"/>
              </w:rPr>
              <w:t>Measurement</w:t>
            </w:r>
          </w:p>
        </w:tc>
      </w:tr>
    </w:tbl>
    <w:p w14:paraId="7E40A059" w14:textId="77777777" w:rsidR="00321169" w:rsidRPr="00F935E6" w:rsidRDefault="00321169" w:rsidP="00321169">
      <w:pPr>
        <w:rPr>
          <w:rFonts w:cs="Tahoma"/>
          <w:sz w:val="20"/>
          <w:szCs w:val="20"/>
        </w:rPr>
      </w:pPr>
    </w:p>
    <w:p w14:paraId="7E40A05A" w14:textId="6AF69CBC" w:rsidR="00A047D5" w:rsidRPr="00286541" w:rsidRDefault="00A047D5" w:rsidP="00A047D5">
      <w:pPr>
        <w:ind w:left="720"/>
        <w:rPr>
          <w:rFonts w:cs="Tahoma"/>
          <w:sz w:val="20"/>
          <w:szCs w:val="20"/>
        </w:rPr>
      </w:pPr>
      <w:r w:rsidRPr="00286541">
        <w:rPr>
          <w:rFonts w:cs="Tahoma"/>
          <w:sz w:val="20"/>
          <w:szCs w:val="20"/>
        </w:rPr>
        <w:t xml:space="preserve">Review these topics and </w:t>
      </w:r>
      <w:r w:rsidR="001B6F26">
        <w:rPr>
          <w:rFonts w:cs="Tahoma"/>
          <w:sz w:val="20"/>
          <w:szCs w:val="20"/>
        </w:rPr>
        <w:t xml:space="preserve">project types </w:t>
      </w:r>
      <w:r w:rsidRPr="00286541">
        <w:rPr>
          <w:rFonts w:cs="Tahoma"/>
          <w:sz w:val="20"/>
          <w:szCs w:val="20"/>
        </w:rPr>
        <w:t>as you plan the research portion of your training program application</w:t>
      </w:r>
      <w:r w:rsidR="00D47EB7">
        <w:rPr>
          <w:rFonts w:cs="Tahoma"/>
          <w:sz w:val="20"/>
          <w:szCs w:val="20"/>
        </w:rPr>
        <w:t>. (</w:t>
      </w:r>
      <w:r w:rsidR="00D47EB7" w:rsidRPr="006108BB">
        <w:rPr>
          <w:rFonts w:cs="Tahoma"/>
          <w:sz w:val="20"/>
          <w:szCs w:val="20"/>
        </w:rPr>
        <w:t>S</w:t>
      </w:r>
      <w:r w:rsidRPr="006108BB">
        <w:rPr>
          <w:rFonts w:cs="Tahoma"/>
          <w:sz w:val="20"/>
          <w:szCs w:val="20"/>
        </w:rPr>
        <w:t>ee</w:t>
      </w:r>
      <w:r w:rsidR="00D47EB7" w:rsidRPr="006108BB">
        <w:rPr>
          <w:rFonts w:cs="Tahoma"/>
          <w:sz w:val="20"/>
          <w:szCs w:val="20"/>
        </w:rPr>
        <w:t xml:space="preserve"> the </w:t>
      </w:r>
      <w:hyperlink r:id="rId40" w:history="1">
        <w:r w:rsidR="00D47EB7" w:rsidRPr="006108BB">
          <w:rPr>
            <w:rStyle w:val="Hyperlink"/>
            <w:rFonts w:cs="Tahoma"/>
            <w:sz w:val="20"/>
            <w:szCs w:val="20"/>
          </w:rPr>
          <w:t>FY 20</w:t>
        </w:r>
        <w:r w:rsidR="008323E7" w:rsidRPr="006108BB">
          <w:rPr>
            <w:rStyle w:val="Hyperlink"/>
            <w:rFonts w:cs="Tahoma"/>
            <w:sz w:val="20"/>
            <w:szCs w:val="20"/>
          </w:rPr>
          <w:t>20</w:t>
        </w:r>
        <w:r w:rsidR="00D47EB7" w:rsidRPr="006108BB">
          <w:rPr>
            <w:rStyle w:val="Hyperlink"/>
            <w:sz w:val="20"/>
            <w:szCs w:val="20"/>
          </w:rPr>
          <w:t xml:space="preserve"> Special Education Research Grants </w:t>
        </w:r>
        <w:r w:rsidR="00CB4167" w:rsidRPr="006108BB">
          <w:rPr>
            <w:rStyle w:val="Hyperlink"/>
            <w:sz w:val="20"/>
            <w:szCs w:val="20"/>
          </w:rPr>
          <w:t xml:space="preserve">(84.324A) </w:t>
        </w:r>
        <w:r w:rsidR="00D47EB7" w:rsidRPr="006108BB">
          <w:rPr>
            <w:rStyle w:val="Hyperlink"/>
            <w:sz w:val="20"/>
            <w:szCs w:val="20"/>
          </w:rPr>
          <w:t>RFA</w:t>
        </w:r>
      </w:hyperlink>
      <w:r w:rsidR="00D47EB7" w:rsidRPr="006108BB">
        <w:rPr>
          <w:sz w:val="20"/>
          <w:szCs w:val="20"/>
        </w:rPr>
        <w:t xml:space="preserve"> </w:t>
      </w:r>
      <w:r w:rsidR="00D47EB7" w:rsidRPr="006108BB">
        <w:rPr>
          <w:color w:val="000000"/>
          <w:sz w:val="20"/>
          <w:szCs w:val="20"/>
        </w:rPr>
        <w:t>for</w:t>
      </w:r>
      <w:r w:rsidR="00D47EB7">
        <w:rPr>
          <w:color w:val="000000"/>
          <w:sz w:val="20"/>
          <w:szCs w:val="20"/>
        </w:rPr>
        <w:t xml:space="preserve"> a</w:t>
      </w:r>
      <w:r w:rsidR="00D47EB7" w:rsidRPr="00286541">
        <w:rPr>
          <w:color w:val="000000"/>
          <w:sz w:val="20"/>
          <w:szCs w:val="20"/>
        </w:rPr>
        <w:t xml:space="preserve"> detailed </w:t>
      </w:r>
      <w:r w:rsidR="00D47EB7">
        <w:rPr>
          <w:color w:val="000000"/>
          <w:sz w:val="20"/>
          <w:szCs w:val="20"/>
        </w:rPr>
        <w:t xml:space="preserve">description of the </w:t>
      </w:r>
      <w:r w:rsidR="000B674C">
        <w:rPr>
          <w:color w:val="000000"/>
          <w:sz w:val="20"/>
          <w:szCs w:val="20"/>
        </w:rPr>
        <w:t>project types and research</w:t>
      </w:r>
      <w:r w:rsidR="00D47EB7">
        <w:rPr>
          <w:color w:val="000000"/>
          <w:sz w:val="20"/>
          <w:szCs w:val="20"/>
        </w:rPr>
        <w:t xml:space="preserve"> topics. </w:t>
      </w:r>
      <w:r w:rsidR="008323E7">
        <w:rPr>
          <w:color w:val="000000"/>
          <w:sz w:val="20"/>
          <w:szCs w:val="20"/>
        </w:rPr>
        <w:t xml:space="preserve">If you </w:t>
      </w:r>
      <w:r w:rsidR="000A72FB">
        <w:rPr>
          <w:color w:val="000000"/>
          <w:sz w:val="20"/>
          <w:szCs w:val="20"/>
        </w:rPr>
        <w:t xml:space="preserve">propose a Replication project, which is allowed under the Early Career program, you should refer to </w:t>
      </w:r>
      <w:hyperlink r:id="rId41" w:history="1">
        <w:r w:rsidR="006108BB" w:rsidRPr="006108BB">
          <w:rPr>
            <w:rStyle w:val="Hyperlink"/>
            <w:sz w:val="20"/>
            <w:szCs w:val="20"/>
          </w:rPr>
          <w:t>last year’s</w:t>
        </w:r>
        <w:r w:rsidR="000A72FB" w:rsidRPr="006108BB">
          <w:rPr>
            <w:rStyle w:val="Hyperlink"/>
            <w:sz w:val="20"/>
            <w:szCs w:val="20"/>
          </w:rPr>
          <w:t xml:space="preserve"> </w:t>
        </w:r>
        <w:r w:rsidR="00CB4167" w:rsidRPr="006108BB">
          <w:rPr>
            <w:rStyle w:val="Hyperlink"/>
            <w:sz w:val="20"/>
            <w:szCs w:val="20"/>
          </w:rPr>
          <w:t>84.324A RFA</w:t>
        </w:r>
      </w:hyperlink>
      <w:r w:rsidR="00CB4167">
        <w:rPr>
          <w:color w:val="000000"/>
          <w:sz w:val="20"/>
          <w:szCs w:val="20"/>
        </w:rPr>
        <w:t xml:space="preserve"> for information on what to </w:t>
      </w:r>
      <w:r w:rsidR="00117852">
        <w:rPr>
          <w:color w:val="000000"/>
          <w:sz w:val="20"/>
          <w:szCs w:val="20"/>
        </w:rPr>
        <w:t>include in a Replication application</w:t>
      </w:r>
      <w:r w:rsidR="00957335">
        <w:rPr>
          <w:color w:val="000000"/>
          <w:sz w:val="20"/>
          <w:szCs w:val="20"/>
        </w:rPr>
        <w:t>.</w:t>
      </w:r>
      <w:r w:rsidRPr="00286541">
        <w:rPr>
          <w:sz w:val="20"/>
          <w:szCs w:val="20"/>
        </w:rPr>
        <w:t>)</w:t>
      </w:r>
    </w:p>
    <w:p w14:paraId="7E40A05B" w14:textId="77777777" w:rsidR="00321169" w:rsidRPr="00F935E6" w:rsidRDefault="00321169" w:rsidP="00321169">
      <w:pPr>
        <w:rPr>
          <w:rFonts w:cs="Tahoma"/>
          <w:sz w:val="20"/>
          <w:szCs w:val="20"/>
        </w:rPr>
      </w:pPr>
    </w:p>
    <w:p w14:paraId="7E40A05C" w14:textId="77777777" w:rsidR="00321169" w:rsidRPr="00F935E6" w:rsidRDefault="00321169" w:rsidP="00321169">
      <w:pPr>
        <w:spacing w:after="120"/>
        <w:ind w:left="72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A05D" w14:textId="7559E48F" w:rsidR="004C478A" w:rsidRPr="00F935E6" w:rsidRDefault="004C478A" w:rsidP="00C06B09">
      <w:pPr>
        <w:numPr>
          <w:ilvl w:val="0"/>
          <w:numId w:val="5"/>
        </w:numPr>
        <w:spacing w:after="120"/>
        <w:rPr>
          <w:rFonts w:cs="Tahoma"/>
          <w:sz w:val="20"/>
          <w:szCs w:val="20"/>
        </w:rPr>
      </w:pPr>
      <w:r w:rsidRPr="00F935E6">
        <w:rPr>
          <w:rFonts w:cs="Tahoma"/>
          <w:sz w:val="20"/>
          <w:szCs w:val="20"/>
        </w:rPr>
        <w:t xml:space="preserve">Describe the specific issue or problem your work will address, including the overall importance of this issue or problem to education stakeholders, such as practitioners and policymakers, and how its resolution will contribute to the improvement of </w:t>
      </w:r>
      <w:r w:rsidR="000B52F4">
        <w:rPr>
          <w:rFonts w:cs="Tahoma"/>
          <w:sz w:val="20"/>
          <w:szCs w:val="20"/>
        </w:rPr>
        <w:t xml:space="preserve">learner </w:t>
      </w:r>
      <w:r w:rsidRPr="00F935E6">
        <w:rPr>
          <w:rFonts w:cs="Tahoma"/>
          <w:sz w:val="20"/>
          <w:szCs w:val="20"/>
        </w:rPr>
        <w:t xml:space="preserve">education outcomes. </w:t>
      </w:r>
    </w:p>
    <w:p w14:paraId="7E40A05E" w14:textId="77777777" w:rsidR="004C478A" w:rsidRPr="00F935E6" w:rsidRDefault="004C478A" w:rsidP="00C06B09">
      <w:pPr>
        <w:numPr>
          <w:ilvl w:val="0"/>
          <w:numId w:val="5"/>
        </w:numPr>
        <w:spacing w:after="120"/>
        <w:rPr>
          <w:rFonts w:cs="Tahoma"/>
          <w:sz w:val="20"/>
          <w:szCs w:val="20"/>
        </w:rPr>
      </w:pPr>
      <w:r w:rsidRPr="00F935E6">
        <w:rPr>
          <w:rFonts w:cs="Tahoma"/>
          <w:sz w:val="20"/>
          <w:szCs w:val="20"/>
        </w:rPr>
        <w:t>Describe the research study, including the theoretical and empirical rationale for the study and its practical importance.</w:t>
      </w:r>
    </w:p>
    <w:p w14:paraId="7E40A05F" w14:textId="77777777" w:rsidR="004C478A" w:rsidRPr="00F935E6" w:rsidRDefault="004C478A" w:rsidP="00C06B09">
      <w:pPr>
        <w:numPr>
          <w:ilvl w:val="0"/>
          <w:numId w:val="5"/>
        </w:numPr>
        <w:spacing w:after="120"/>
        <w:rPr>
          <w:rFonts w:cs="Tahoma"/>
          <w:sz w:val="20"/>
          <w:szCs w:val="20"/>
        </w:rPr>
      </w:pPr>
      <w:r w:rsidRPr="00F935E6">
        <w:rPr>
          <w:rFonts w:cs="Tahoma"/>
          <w:sz w:val="20"/>
          <w:szCs w:val="20"/>
        </w:rPr>
        <w:t>Describe current typical practice and its identified shortcomings in your area of research, and how the results of this work will inform the ne</w:t>
      </w:r>
      <w:r w:rsidR="005D6836">
        <w:rPr>
          <w:rFonts w:cs="Tahoma"/>
          <w:sz w:val="20"/>
          <w:szCs w:val="20"/>
        </w:rPr>
        <w:t>xt step in the research process</w:t>
      </w:r>
      <w:r w:rsidR="004154D3">
        <w:rPr>
          <w:rFonts w:cs="Tahoma"/>
          <w:sz w:val="20"/>
          <w:szCs w:val="20"/>
        </w:rPr>
        <w:t>,</w:t>
      </w:r>
      <w:r w:rsidR="004C362C">
        <w:rPr>
          <w:rFonts w:cs="Tahoma"/>
          <w:sz w:val="20"/>
          <w:szCs w:val="20"/>
        </w:rPr>
        <w:t xml:space="preserve"> such as</w:t>
      </w:r>
      <w:r w:rsidR="004154D3">
        <w:rPr>
          <w:rFonts w:cs="Tahoma"/>
          <w:sz w:val="20"/>
          <w:szCs w:val="20"/>
        </w:rPr>
        <w:t xml:space="preserve"> </w:t>
      </w:r>
      <w:r w:rsidR="005D6836">
        <w:rPr>
          <w:rFonts w:cs="Tahoma"/>
          <w:sz w:val="20"/>
          <w:szCs w:val="20"/>
        </w:rPr>
        <w:t xml:space="preserve">the </w:t>
      </w:r>
      <w:r w:rsidRPr="00F935E6">
        <w:rPr>
          <w:rFonts w:cs="Tahoma"/>
          <w:sz w:val="20"/>
          <w:szCs w:val="20"/>
        </w:rPr>
        <w:t>future development of an intervention or assessment or evaluation of an intervention.</w:t>
      </w:r>
    </w:p>
    <w:p w14:paraId="7E40A060" w14:textId="77777777" w:rsidR="004C478A" w:rsidRPr="00F935E6" w:rsidRDefault="004C478A" w:rsidP="00C06B09">
      <w:pPr>
        <w:numPr>
          <w:ilvl w:val="0"/>
          <w:numId w:val="5"/>
        </w:numPr>
        <w:spacing w:after="120"/>
        <w:rPr>
          <w:rFonts w:cs="Tahoma"/>
          <w:sz w:val="20"/>
          <w:szCs w:val="20"/>
        </w:rPr>
      </w:pPr>
      <w:r w:rsidRPr="00F935E6">
        <w:rPr>
          <w:rFonts w:cs="Tahoma"/>
          <w:sz w:val="20"/>
          <w:szCs w:val="20"/>
        </w:rPr>
        <w:t>Describe your planned program of research, specifically the progression from prior research to the research that will occur over the award period to the line of independent research that will be developed.</w:t>
      </w:r>
    </w:p>
    <w:p w14:paraId="7E40A061" w14:textId="77777777" w:rsidR="00321169" w:rsidRPr="00D03E43" w:rsidRDefault="00321169" w:rsidP="00C06B09">
      <w:pPr>
        <w:numPr>
          <w:ilvl w:val="0"/>
          <w:numId w:val="5"/>
        </w:numPr>
        <w:spacing w:after="120"/>
        <w:rPr>
          <w:rFonts w:cs="Tahoma"/>
          <w:sz w:val="20"/>
          <w:szCs w:val="20"/>
        </w:rPr>
      </w:pPr>
      <w:r w:rsidRPr="00F935E6">
        <w:rPr>
          <w:rFonts w:cs="Tahoma"/>
          <w:sz w:val="20"/>
          <w:szCs w:val="20"/>
        </w:rPr>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w:t>
      </w:r>
      <w:r w:rsidRPr="00D03E43">
        <w:rPr>
          <w:rFonts w:cs="Tahoma"/>
          <w:sz w:val="20"/>
          <w:szCs w:val="20"/>
        </w:rPr>
        <w:t xml:space="preserve">accomplish the proposed research activities. </w:t>
      </w:r>
    </w:p>
    <w:p w14:paraId="7E40A062" w14:textId="7ECE8A78" w:rsidR="0041763A" w:rsidRPr="0041763A" w:rsidRDefault="00321169" w:rsidP="00C06B09">
      <w:pPr>
        <w:pStyle w:val="ListParagraph"/>
        <w:numPr>
          <w:ilvl w:val="0"/>
          <w:numId w:val="5"/>
        </w:numPr>
        <w:contextualSpacing w:val="0"/>
        <w:rPr>
          <w:rFonts w:ascii="Times New Roman" w:hAnsi="Times New Roman"/>
          <w:sz w:val="20"/>
          <w:szCs w:val="20"/>
        </w:rPr>
      </w:pPr>
      <w:r w:rsidRPr="00D03E43">
        <w:rPr>
          <w:sz w:val="20"/>
          <w:szCs w:val="20"/>
        </w:rPr>
        <w:t xml:space="preserve">In </w:t>
      </w:r>
      <w:hyperlink w:anchor="Appendix_A" w:history="1">
        <w:r w:rsidR="00EB5A43" w:rsidRPr="00EB5A43">
          <w:rPr>
            <w:rStyle w:val="Hyperlink"/>
            <w:sz w:val="20"/>
            <w:szCs w:val="20"/>
          </w:rPr>
          <w:t>Appendix A</w:t>
        </w:r>
      </w:hyperlink>
      <w:r w:rsidR="00EB5A43">
        <w:rPr>
          <w:sz w:val="20"/>
          <w:szCs w:val="20"/>
        </w:rPr>
        <w:t>, discuss</w:t>
      </w:r>
      <w:r w:rsidRPr="00D03E43">
        <w:rPr>
          <w:sz w:val="20"/>
          <w:szCs w:val="20"/>
        </w:rPr>
        <w:t xml:space="preserve"> </w:t>
      </w:r>
      <w:r w:rsidRPr="00F935E6">
        <w:rPr>
          <w:sz w:val="20"/>
          <w:szCs w:val="20"/>
        </w:rPr>
        <w:t xml:space="preserve">how you will make the results of your proposed research available to a wide range of audiences </w:t>
      </w:r>
      <w:r w:rsidRPr="00F935E6">
        <w:rPr>
          <w:rFonts w:cs="Tahoma"/>
          <w:sz w:val="20"/>
          <w:szCs w:val="20"/>
        </w:rPr>
        <w:t xml:space="preserve">in a manner that reflects the purpose of the particular </w:t>
      </w:r>
      <w:r w:rsidR="000B674C">
        <w:rPr>
          <w:rFonts w:cs="Tahoma"/>
          <w:sz w:val="20"/>
          <w:szCs w:val="20"/>
        </w:rPr>
        <w:t>project type</w:t>
      </w:r>
      <w:r w:rsidRPr="00F935E6">
        <w:rPr>
          <w:sz w:val="20"/>
          <w:szCs w:val="20"/>
        </w:rPr>
        <w:t>.</w:t>
      </w:r>
      <w:r w:rsidR="0041763A" w:rsidRPr="0041763A">
        <w:t xml:space="preserve"> </w:t>
      </w:r>
    </w:p>
    <w:p w14:paraId="7E40A064" w14:textId="77777777" w:rsidR="00321169" w:rsidRPr="00F935E6" w:rsidRDefault="00321169" w:rsidP="00321169">
      <w:pPr>
        <w:rPr>
          <w:rFonts w:cs="Tahoma"/>
          <w:sz w:val="20"/>
          <w:szCs w:val="20"/>
        </w:rPr>
      </w:pPr>
    </w:p>
    <w:p w14:paraId="7E40A065" w14:textId="77777777" w:rsidR="00321169" w:rsidRPr="00F935E6" w:rsidRDefault="00321169" w:rsidP="00C06B09">
      <w:pPr>
        <w:numPr>
          <w:ilvl w:val="0"/>
          <w:numId w:val="60"/>
        </w:numPr>
        <w:contextualSpacing/>
        <w:rPr>
          <w:sz w:val="20"/>
          <w:szCs w:val="20"/>
        </w:rPr>
      </w:pPr>
      <w:r w:rsidRPr="00F935E6">
        <w:rPr>
          <w:b/>
          <w:sz w:val="20"/>
          <w:szCs w:val="20"/>
        </w:rPr>
        <w:t xml:space="preserve">Research Plan </w:t>
      </w:r>
      <w:r w:rsidR="00CA5538" w:rsidRPr="00F935E6">
        <w:rPr>
          <w:b/>
          <w:sz w:val="20"/>
          <w:szCs w:val="20"/>
        </w:rPr>
        <w:t>–</w:t>
      </w:r>
      <w:r w:rsidRPr="00F935E6">
        <w:rPr>
          <w:sz w:val="20"/>
          <w:szCs w:val="20"/>
        </w:rPr>
        <w:t xml:space="preserve"> The purpose of this section is to describe the aims and methodology for the proposed research. </w:t>
      </w:r>
    </w:p>
    <w:p w14:paraId="7E40A066" w14:textId="77777777" w:rsidR="00321169" w:rsidRPr="00F935E6" w:rsidRDefault="00321169" w:rsidP="00321169">
      <w:pPr>
        <w:ind w:left="720"/>
        <w:rPr>
          <w:b/>
          <w:sz w:val="20"/>
          <w:szCs w:val="20"/>
        </w:rPr>
      </w:pPr>
    </w:p>
    <w:p w14:paraId="7E40A067" w14:textId="77777777" w:rsidR="00321169" w:rsidRPr="00F935E6" w:rsidRDefault="00321169" w:rsidP="00321169">
      <w:pPr>
        <w:ind w:left="720"/>
        <w:rPr>
          <w:b/>
          <w:sz w:val="20"/>
          <w:szCs w:val="20"/>
        </w:rPr>
      </w:pPr>
      <w:r w:rsidRPr="00F935E6">
        <w:rPr>
          <w:b/>
          <w:sz w:val="20"/>
          <w:szCs w:val="20"/>
        </w:rPr>
        <w:t xml:space="preserve">Please note that certain aspects on which the </w:t>
      </w:r>
      <w:r w:rsidR="00CA5538" w:rsidRPr="00F935E6">
        <w:rPr>
          <w:b/>
          <w:sz w:val="20"/>
          <w:szCs w:val="20"/>
        </w:rPr>
        <w:t>PI</w:t>
      </w:r>
      <w:r w:rsidRPr="00F935E6">
        <w:rPr>
          <w:b/>
          <w:sz w:val="20"/>
          <w:szCs w:val="20"/>
        </w:rPr>
        <w:t xml:space="preserve"> proposes to receive additional training</w:t>
      </w:r>
      <w:r w:rsidR="005D6836">
        <w:rPr>
          <w:b/>
          <w:sz w:val="20"/>
          <w:szCs w:val="20"/>
        </w:rPr>
        <w:t xml:space="preserve">, such as the </w:t>
      </w:r>
      <w:r w:rsidRPr="00F935E6">
        <w:rPr>
          <w:b/>
          <w:sz w:val="20"/>
          <w:szCs w:val="20"/>
        </w:rPr>
        <w:t>research design and</w:t>
      </w:r>
      <w:r w:rsidR="005D6836">
        <w:rPr>
          <w:b/>
          <w:sz w:val="20"/>
          <w:szCs w:val="20"/>
        </w:rPr>
        <w:t>/or data analysis plan,</w:t>
      </w:r>
      <w:r w:rsidRPr="00F935E6">
        <w:rPr>
          <w:b/>
          <w:sz w:val="20"/>
          <w:szCs w:val="20"/>
        </w:rPr>
        <w:t xml:space="preserve"> may be described in less detail compared to proposals submitted to the Special Education Research Grants competition. </w:t>
      </w:r>
      <w:r w:rsidR="00CA5538" w:rsidRPr="00F935E6">
        <w:rPr>
          <w:b/>
          <w:sz w:val="20"/>
          <w:szCs w:val="20"/>
        </w:rPr>
        <w:t>IES</w:t>
      </w:r>
      <w:r w:rsidRPr="00F935E6">
        <w:rPr>
          <w:b/>
          <w:sz w:val="20"/>
          <w:szCs w:val="20"/>
        </w:rPr>
        <w:t xml:space="preserve"> anticipates that there will be further development of these plans based on the </w:t>
      </w:r>
      <w:r w:rsidR="00CA5538" w:rsidRPr="00F935E6">
        <w:rPr>
          <w:b/>
          <w:sz w:val="20"/>
          <w:szCs w:val="20"/>
        </w:rPr>
        <w:t>PI’s</w:t>
      </w:r>
      <w:r w:rsidRPr="00F935E6">
        <w:rPr>
          <w:b/>
          <w:sz w:val="20"/>
          <w:szCs w:val="20"/>
        </w:rPr>
        <w:t xml:space="preserve"> training experiences and guidance from the mentor(s). </w:t>
      </w:r>
    </w:p>
    <w:p w14:paraId="7E40A068" w14:textId="77777777" w:rsidR="00321169" w:rsidRPr="00F935E6" w:rsidRDefault="00321169" w:rsidP="00321169">
      <w:pPr>
        <w:rPr>
          <w:rFonts w:cs="Tahoma"/>
          <w:sz w:val="20"/>
          <w:szCs w:val="20"/>
        </w:rPr>
      </w:pPr>
    </w:p>
    <w:p w14:paraId="7E40A069" w14:textId="77777777" w:rsidR="00321169" w:rsidRPr="00F935E6" w:rsidRDefault="00321169" w:rsidP="00321169">
      <w:pPr>
        <w:spacing w:after="120"/>
        <w:ind w:left="720"/>
        <w:rPr>
          <w:rFonts w:cs="Tahoma"/>
          <w:sz w:val="20"/>
          <w:szCs w:val="20"/>
        </w:rPr>
      </w:pPr>
      <w:r w:rsidRPr="00F935E6">
        <w:rPr>
          <w:rFonts w:cs="Tahoma"/>
          <w:b/>
          <w:sz w:val="20"/>
          <w:szCs w:val="20"/>
        </w:rPr>
        <w:t>Requirements</w:t>
      </w:r>
      <w:r w:rsidR="00ED2FCA" w:rsidRPr="00F935E6">
        <w:rPr>
          <w:rFonts w:cs="Tahoma"/>
          <w:b/>
          <w:sz w:val="20"/>
          <w:szCs w:val="20"/>
        </w:rPr>
        <w:t>:</w:t>
      </w:r>
      <w:r w:rsidR="00ED2FCA" w:rsidRPr="00F935E6">
        <w:rPr>
          <w:rFonts w:cs="Tahoma"/>
          <w:sz w:val="20"/>
          <w:szCs w:val="20"/>
        </w:rPr>
        <w:t xml:space="preserve"> </w:t>
      </w:r>
      <w:r w:rsidRPr="00F935E6">
        <w:rPr>
          <w:rFonts w:cs="Tahoma"/>
          <w:sz w:val="20"/>
          <w:szCs w:val="20"/>
        </w:rPr>
        <w:t>In order to be responsive and sent forward for peer review, applications to the Early Caree</w:t>
      </w:r>
      <w:r w:rsidR="00AD5F8E">
        <w:rPr>
          <w:rFonts w:cs="Tahoma"/>
          <w:sz w:val="20"/>
          <w:szCs w:val="20"/>
        </w:rPr>
        <w:t>r</w:t>
      </w:r>
      <w:r w:rsidRPr="00F935E6">
        <w:rPr>
          <w:rFonts w:cs="Tahoma"/>
          <w:sz w:val="20"/>
          <w:szCs w:val="20"/>
        </w:rPr>
        <w:t xml:space="preserve">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w:t>
      </w:r>
    </w:p>
    <w:p w14:paraId="7E40A06A" w14:textId="37597A44" w:rsidR="00321169" w:rsidRPr="00F935E6" w:rsidRDefault="00321169" w:rsidP="00C06B09">
      <w:pPr>
        <w:numPr>
          <w:ilvl w:val="0"/>
          <w:numId w:val="6"/>
        </w:numPr>
        <w:spacing w:after="120"/>
        <w:rPr>
          <w:rFonts w:cs="Tahoma"/>
          <w:sz w:val="20"/>
          <w:szCs w:val="20"/>
        </w:rPr>
      </w:pPr>
      <w:r w:rsidRPr="00F935E6">
        <w:rPr>
          <w:rFonts w:cs="Tahoma"/>
          <w:sz w:val="20"/>
          <w:szCs w:val="20"/>
        </w:rPr>
        <w:t>Describe the research design, sample, key outcome measures, and data analysis procedures</w:t>
      </w:r>
      <w:r w:rsidR="00215E62">
        <w:rPr>
          <w:rFonts w:cs="Tahoma"/>
          <w:sz w:val="20"/>
          <w:szCs w:val="20"/>
        </w:rPr>
        <w:t>; and</w:t>
      </w:r>
    </w:p>
    <w:p w14:paraId="7E40A06B" w14:textId="1A566324" w:rsidR="00321169" w:rsidRPr="00F935E6" w:rsidRDefault="00321169" w:rsidP="00C06B09">
      <w:pPr>
        <w:numPr>
          <w:ilvl w:val="0"/>
          <w:numId w:val="6"/>
        </w:numPr>
        <w:contextualSpacing/>
        <w:rPr>
          <w:rFonts w:cs="Tahoma"/>
          <w:sz w:val="20"/>
          <w:szCs w:val="20"/>
        </w:rPr>
      </w:pPr>
      <w:r w:rsidRPr="00F935E6">
        <w:rPr>
          <w:rFonts w:cs="Tahoma"/>
          <w:sz w:val="20"/>
          <w:szCs w:val="20"/>
        </w:rPr>
        <w:t xml:space="preserve">Measure </w:t>
      </w:r>
      <w:hyperlink w:anchor="Student_Education_Outcomes" w:history="1">
        <w:r w:rsidRPr="00F935E6">
          <w:rPr>
            <w:rFonts w:cs="Tahoma"/>
            <w:color w:val="0000FF" w:themeColor="hyperlink"/>
            <w:sz w:val="20"/>
            <w:szCs w:val="20"/>
            <w:u w:val="single"/>
          </w:rPr>
          <w:t>education outcomes</w:t>
        </w:r>
      </w:hyperlink>
      <w:r w:rsidRPr="00F935E6">
        <w:rPr>
          <w:rFonts w:cs="Tahoma"/>
          <w:sz w:val="20"/>
          <w:szCs w:val="20"/>
        </w:rPr>
        <w:t xml:space="preserve"> of </w:t>
      </w:r>
      <w:r w:rsidR="000B52F4">
        <w:rPr>
          <w:rFonts w:cs="Tahoma"/>
          <w:sz w:val="20"/>
          <w:szCs w:val="20"/>
        </w:rPr>
        <w:t>learners</w:t>
      </w:r>
      <w:r w:rsidR="000B52F4" w:rsidRPr="00F935E6">
        <w:rPr>
          <w:rFonts w:cs="Tahoma"/>
          <w:sz w:val="20"/>
          <w:szCs w:val="20"/>
        </w:rPr>
        <w:t xml:space="preserve"> </w:t>
      </w:r>
      <w:r w:rsidRPr="00F935E6">
        <w:rPr>
          <w:rFonts w:cs="Tahoma"/>
          <w:sz w:val="20"/>
          <w:szCs w:val="20"/>
        </w:rPr>
        <w:t xml:space="preserve">with or at risk for disabilities. </w:t>
      </w:r>
      <w:r w:rsidR="00ED2FCA" w:rsidRPr="00F935E6">
        <w:rPr>
          <w:rFonts w:cs="Tahoma"/>
          <w:sz w:val="20"/>
          <w:szCs w:val="20"/>
        </w:rPr>
        <w:t xml:space="preserve">IES is interested in </w:t>
      </w:r>
      <w:hyperlink w:anchor="Developmental_Outcomes" w:history="1">
        <w:r w:rsidRPr="00F935E6">
          <w:rPr>
            <w:rFonts w:cs="Tahoma"/>
            <w:color w:val="0000FF" w:themeColor="hyperlink"/>
            <w:sz w:val="20"/>
            <w:szCs w:val="20"/>
            <w:u w:val="single"/>
          </w:rPr>
          <w:t>developmental outcomes</w:t>
        </w:r>
      </w:hyperlink>
      <w:r w:rsidRPr="00F935E6">
        <w:rPr>
          <w:rFonts w:cs="Tahoma"/>
          <w:sz w:val="20"/>
          <w:szCs w:val="20"/>
        </w:rPr>
        <w:t xml:space="preserve">, </w:t>
      </w:r>
      <w:hyperlink w:anchor="_Hlk446417743" w:history="1" w:docLocation="1,165867,165883,179,,School readiness">
        <w:r w:rsidRPr="00F935E6">
          <w:rPr>
            <w:color w:val="0000FF" w:themeColor="hyperlink"/>
            <w:sz w:val="20"/>
            <w:szCs w:val="20"/>
            <w:u w:val="single"/>
          </w:rPr>
          <w:t>school readiness</w:t>
        </w:r>
      </w:hyperlink>
      <w:r w:rsidRPr="00F935E6">
        <w:rPr>
          <w:rFonts w:cs="Tahoma"/>
          <w:sz w:val="20"/>
          <w:szCs w:val="20"/>
        </w:rPr>
        <w:t xml:space="preserve">, </w:t>
      </w:r>
      <w:hyperlink w:anchor="Student_Academic_Outcomes" w:history="1">
        <w:r w:rsidRPr="00F935E6">
          <w:rPr>
            <w:rFonts w:cs="Tahoma"/>
            <w:color w:val="0000FF" w:themeColor="hyperlink"/>
            <w:sz w:val="20"/>
            <w:szCs w:val="20"/>
            <w:u w:val="single"/>
          </w:rPr>
          <w:t>academic outcomes</w:t>
        </w:r>
      </w:hyperlink>
      <w:r w:rsidRPr="00F935E6">
        <w:rPr>
          <w:rFonts w:cs="Tahoma"/>
          <w:sz w:val="20"/>
          <w:szCs w:val="20"/>
        </w:rPr>
        <w:t>,</w:t>
      </w:r>
      <w:r w:rsidRPr="00F935E6">
        <w:rPr>
          <w:rFonts w:cs="Tahoma"/>
          <w:color w:val="000000" w:themeColor="text1"/>
          <w:sz w:val="20"/>
          <w:szCs w:val="20"/>
        </w:rPr>
        <w:t xml:space="preserve"> </w:t>
      </w:r>
      <w:hyperlink w:anchor="Social_Behavioral_Competencies" w:history="1">
        <w:r w:rsidRPr="00F935E6">
          <w:rPr>
            <w:color w:val="0000FF" w:themeColor="hyperlink"/>
            <w:sz w:val="20"/>
            <w:szCs w:val="20"/>
            <w:u w:val="single"/>
          </w:rPr>
          <w:t>social and behavioral competencies</w:t>
        </w:r>
      </w:hyperlink>
      <w:r w:rsidRPr="00F935E6">
        <w:rPr>
          <w:rFonts w:cs="Tahoma"/>
          <w:sz w:val="20"/>
          <w:szCs w:val="20"/>
        </w:rPr>
        <w:t xml:space="preserve"> and </w:t>
      </w:r>
      <w:hyperlink w:anchor="Functional_Outcomes" w:history="1">
        <w:r w:rsidRPr="00F935E6">
          <w:rPr>
            <w:rFonts w:cs="Tahoma"/>
            <w:color w:val="0000FF" w:themeColor="hyperlink"/>
            <w:sz w:val="20"/>
            <w:szCs w:val="20"/>
            <w:u w:val="single"/>
          </w:rPr>
          <w:t>functional outcomes</w:t>
        </w:r>
      </w:hyperlink>
      <w:r w:rsidRPr="00F935E6">
        <w:rPr>
          <w:rFonts w:cs="Tahoma"/>
          <w:sz w:val="20"/>
          <w:szCs w:val="20"/>
        </w:rPr>
        <w:t xml:space="preserve"> that support success in school and the transition from high school to postsecondary education, meaningful employment, or independent living. </w:t>
      </w:r>
      <w:r w:rsidR="00ED2FCA" w:rsidRPr="00F935E6">
        <w:rPr>
          <w:rFonts w:cs="Tahoma"/>
          <w:sz w:val="20"/>
          <w:szCs w:val="20"/>
        </w:rPr>
        <w:t xml:space="preserve">IES </w:t>
      </w:r>
      <w:r w:rsidRPr="00F935E6">
        <w:rPr>
          <w:rFonts w:cs="Tahoma"/>
          <w:sz w:val="20"/>
          <w:szCs w:val="20"/>
        </w:rPr>
        <w:t>also supports research on</w:t>
      </w:r>
      <w:r w:rsidR="00AE3E85">
        <w:rPr>
          <w:rFonts w:cs="Tahoma"/>
          <w:sz w:val="20"/>
          <w:szCs w:val="20"/>
        </w:rPr>
        <w:t xml:space="preserve"> </w:t>
      </w:r>
      <w:hyperlink w:anchor="Postsecondary_Outcomes" w:history="1">
        <w:r w:rsidR="00AE3E85" w:rsidRPr="00DA3AAB">
          <w:rPr>
            <w:rStyle w:val="Hyperlink"/>
            <w:rFonts w:cs="Tahoma"/>
            <w:sz w:val="20"/>
            <w:szCs w:val="20"/>
          </w:rPr>
          <w:t>postsecondary outc</w:t>
        </w:r>
        <w:r w:rsidR="00505EB6" w:rsidRPr="00DA3AAB">
          <w:rPr>
            <w:rStyle w:val="Hyperlink"/>
            <w:rFonts w:cs="Tahoma"/>
            <w:sz w:val="20"/>
            <w:szCs w:val="20"/>
          </w:rPr>
          <w:t>omes</w:t>
        </w:r>
      </w:hyperlink>
      <w:r w:rsidR="00505EB6">
        <w:rPr>
          <w:rFonts w:cs="Tahoma"/>
          <w:sz w:val="20"/>
          <w:szCs w:val="20"/>
        </w:rPr>
        <w:t xml:space="preserve"> and</w:t>
      </w:r>
      <w:r w:rsidRPr="00F935E6">
        <w:rPr>
          <w:rFonts w:cs="Tahoma"/>
          <w:sz w:val="20"/>
          <w:szCs w:val="20"/>
        </w:rPr>
        <w:t xml:space="preserve"> </w:t>
      </w:r>
      <w:hyperlink w:anchor="Employment_and_Earnings_Outcomes" w:history="1">
        <w:r w:rsidRPr="00F935E6">
          <w:rPr>
            <w:rStyle w:val="Hyperlink"/>
            <w:rFonts w:cs="Tahoma"/>
            <w:sz w:val="20"/>
            <w:szCs w:val="20"/>
          </w:rPr>
          <w:t>employment and earnings outcomes</w:t>
        </w:r>
      </w:hyperlink>
      <w:r w:rsidRPr="00F935E6">
        <w:rPr>
          <w:rFonts w:cs="Tahoma"/>
          <w:sz w:val="20"/>
          <w:szCs w:val="20"/>
        </w:rPr>
        <w:t>, such as hours of employment, job stability, wages</w:t>
      </w:r>
      <w:r w:rsidR="00ED2FCA" w:rsidRPr="00F935E6">
        <w:rPr>
          <w:rFonts w:cs="Tahoma"/>
          <w:sz w:val="20"/>
          <w:szCs w:val="20"/>
        </w:rPr>
        <w:t>,</w:t>
      </w:r>
      <w:r w:rsidRPr="00F935E6">
        <w:rPr>
          <w:rFonts w:cs="Tahoma"/>
          <w:sz w:val="20"/>
          <w:szCs w:val="20"/>
        </w:rPr>
        <w:t xml:space="preserve"> and benefits</w:t>
      </w:r>
      <w:r w:rsidR="00ED2FCA" w:rsidRPr="00F935E6">
        <w:rPr>
          <w:rFonts w:cs="Tahoma"/>
          <w:sz w:val="20"/>
          <w:szCs w:val="20"/>
        </w:rPr>
        <w:t xml:space="preserve"> (as appropriate)</w:t>
      </w:r>
      <w:r w:rsidRPr="00F935E6">
        <w:rPr>
          <w:rFonts w:cs="Tahoma"/>
          <w:sz w:val="20"/>
          <w:szCs w:val="20"/>
        </w:rPr>
        <w:t>.</w:t>
      </w:r>
    </w:p>
    <w:p w14:paraId="7E40A06C" w14:textId="77777777" w:rsidR="00321169" w:rsidRPr="00F935E6" w:rsidRDefault="00321169" w:rsidP="00321169">
      <w:pPr>
        <w:rPr>
          <w:rFonts w:cs="Tahoma"/>
          <w:sz w:val="20"/>
          <w:szCs w:val="20"/>
        </w:rPr>
      </w:pPr>
    </w:p>
    <w:p w14:paraId="7E40A06D" w14:textId="77777777" w:rsidR="00321169" w:rsidRPr="00F935E6" w:rsidRDefault="00321169" w:rsidP="00321169">
      <w:pPr>
        <w:spacing w:after="120"/>
        <w:ind w:left="720"/>
        <w:rPr>
          <w:rFonts w:cs="Tahoma"/>
          <w:sz w:val="20"/>
          <w:szCs w:val="20"/>
        </w:rPr>
      </w:pPr>
      <w:r w:rsidRPr="00F935E6">
        <w:rPr>
          <w:rFonts w:cs="Tahoma"/>
          <w:b/>
          <w:sz w:val="20"/>
          <w:szCs w:val="20"/>
        </w:rPr>
        <w:lastRenderedPageBreak/>
        <w:t>Recommendations for a Strong Application</w:t>
      </w:r>
      <w:r w:rsidRPr="00F935E6">
        <w:rPr>
          <w:rFonts w:cs="Tahoma"/>
          <w:sz w:val="20"/>
          <w:szCs w:val="20"/>
        </w:rPr>
        <w:t xml:space="preserve">:  </w:t>
      </w:r>
    </w:p>
    <w:p w14:paraId="7E40A06E" w14:textId="19E93EC9" w:rsidR="00321169" w:rsidRPr="00F935E6" w:rsidRDefault="00321169" w:rsidP="00C06B09">
      <w:pPr>
        <w:numPr>
          <w:ilvl w:val="0"/>
          <w:numId w:val="7"/>
        </w:numPr>
        <w:spacing w:after="120"/>
        <w:rPr>
          <w:rFonts w:cs="Tahoma"/>
          <w:sz w:val="20"/>
          <w:szCs w:val="20"/>
        </w:rPr>
      </w:pPr>
      <w:r w:rsidRPr="00F935E6">
        <w:rPr>
          <w:rFonts w:cs="Tahoma"/>
          <w:sz w:val="20"/>
          <w:szCs w:val="20"/>
        </w:rPr>
        <w:t xml:space="preserve">Describe the aims of the research project, including, as appropriate, your specific research question(s) and hypotheses. </w:t>
      </w:r>
      <w:r w:rsidR="00A047D5" w:rsidRPr="00286541">
        <w:rPr>
          <w:rFonts w:cs="Tahoma"/>
          <w:sz w:val="20"/>
          <w:szCs w:val="20"/>
        </w:rPr>
        <w:t xml:space="preserve">The </w:t>
      </w:r>
      <w:r w:rsidR="00A047D5" w:rsidRPr="00286541">
        <w:rPr>
          <w:color w:val="000000"/>
          <w:sz w:val="20"/>
          <w:szCs w:val="20"/>
        </w:rPr>
        <w:t xml:space="preserve">Special Education Research Grants </w:t>
      </w:r>
      <w:r w:rsidR="00A047D5" w:rsidRPr="00286541">
        <w:rPr>
          <w:rFonts w:cs="Tahoma"/>
          <w:sz w:val="20"/>
          <w:szCs w:val="20"/>
        </w:rPr>
        <w:t>RFA</w:t>
      </w:r>
      <w:r w:rsidR="003A0F5B">
        <w:rPr>
          <w:rFonts w:cs="Tahoma"/>
          <w:sz w:val="20"/>
          <w:szCs w:val="20"/>
        </w:rPr>
        <w:t>s</w:t>
      </w:r>
      <w:r w:rsidR="00A047D5" w:rsidRPr="00286541">
        <w:rPr>
          <w:rFonts w:cs="Tahoma"/>
          <w:sz w:val="20"/>
          <w:szCs w:val="20"/>
        </w:rPr>
        <w:t xml:space="preserve"> (84.324A) may be helpful as a guide for the types of research activities that would be appropriate under your specified </w:t>
      </w:r>
      <w:r w:rsidR="000B674C">
        <w:rPr>
          <w:rFonts w:cs="Tahoma"/>
          <w:sz w:val="20"/>
          <w:szCs w:val="20"/>
        </w:rPr>
        <w:t>project type</w:t>
      </w:r>
      <w:r w:rsidR="00A047D5" w:rsidRPr="00286541">
        <w:rPr>
          <w:rFonts w:cs="Tahoma"/>
          <w:sz w:val="20"/>
          <w:szCs w:val="20"/>
        </w:rPr>
        <w:t>.</w:t>
      </w:r>
    </w:p>
    <w:p w14:paraId="7E40A06F" w14:textId="77777777" w:rsidR="00321169" w:rsidRPr="00F935E6" w:rsidRDefault="00321169" w:rsidP="00C06B09">
      <w:pPr>
        <w:numPr>
          <w:ilvl w:val="0"/>
          <w:numId w:val="7"/>
        </w:numPr>
        <w:spacing w:after="120"/>
        <w:rPr>
          <w:rFonts w:cs="Tahoma"/>
          <w:sz w:val="20"/>
          <w:szCs w:val="20"/>
        </w:rPr>
      </w:pPr>
      <w:r w:rsidRPr="00F935E6">
        <w:rPr>
          <w:rFonts w:cs="Tahoma"/>
          <w:sz w:val="20"/>
          <w:szCs w:val="20"/>
        </w:rPr>
        <w:t xml:space="preserve">Propose a research plan that is feasible to carry out within the context of an Early Career grant and provide a justification for its feasibility. </w:t>
      </w:r>
    </w:p>
    <w:p w14:paraId="7E40A070" w14:textId="7132EBEB" w:rsidR="004C362C" w:rsidRPr="00D77407" w:rsidRDefault="00FF23CD" w:rsidP="00C06B09">
      <w:pPr>
        <w:numPr>
          <w:ilvl w:val="0"/>
          <w:numId w:val="7"/>
        </w:numPr>
        <w:contextualSpacing/>
        <w:rPr>
          <w:rFonts w:cs="Tahoma"/>
          <w:sz w:val="20"/>
          <w:szCs w:val="20"/>
        </w:rPr>
      </w:pPr>
      <w:r w:rsidRPr="00D77407">
        <w:rPr>
          <w:rFonts w:cs="Tahoma"/>
          <w:sz w:val="20"/>
          <w:szCs w:val="20"/>
        </w:rPr>
        <w:t xml:space="preserve">Describe how you will </w:t>
      </w:r>
      <w:r w:rsidR="00B46D50">
        <w:rPr>
          <w:rFonts w:cs="Tahoma"/>
          <w:sz w:val="20"/>
          <w:szCs w:val="20"/>
        </w:rPr>
        <w:t>follow the principles outlined in</w:t>
      </w:r>
      <w:r w:rsidRPr="00D77407">
        <w:rPr>
          <w:rFonts w:cs="Tahoma"/>
          <w:sz w:val="20"/>
          <w:szCs w:val="20"/>
        </w:rPr>
        <w:t xml:space="preserve"> the </w:t>
      </w:r>
      <w:hyperlink r:id="rId42" w:history="1">
        <w:r w:rsidRPr="00CA20A7">
          <w:rPr>
            <w:rStyle w:val="Hyperlink"/>
            <w:rFonts w:cs="Tahoma"/>
            <w:sz w:val="20"/>
            <w:szCs w:val="20"/>
          </w:rPr>
          <w:t>Standards for Excellence in Education Research</w:t>
        </w:r>
      </w:hyperlink>
      <w:r w:rsidRPr="00D77407">
        <w:rPr>
          <w:rFonts w:cs="Tahoma"/>
          <w:i/>
          <w:color w:val="000000"/>
          <w:sz w:val="20"/>
          <w:szCs w:val="20"/>
        </w:rPr>
        <w:t xml:space="preserve"> </w:t>
      </w:r>
      <w:r w:rsidR="00B46D50" w:rsidRPr="00B46D50">
        <w:rPr>
          <w:color w:val="000000"/>
          <w:sz w:val="20"/>
          <w:szCs w:val="20"/>
        </w:rPr>
        <w:t>to ensure that research is transparent, actionable, and focused on meaningful outcomes that have the potential to dramatically improve education</w:t>
      </w:r>
      <w:r w:rsidR="005811AF">
        <w:rPr>
          <w:rFonts w:cs="Tahoma"/>
          <w:color w:val="000000"/>
          <w:sz w:val="20"/>
          <w:szCs w:val="20"/>
        </w:rPr>
        <w:t>.</w:t>
      </w:r>
      <w:r w:rsidR="00794A8F" w:rsidRPr="00794A8F">
        <w:rPr>
          <w:color w:val="000000"/>
        </w:rPr>
        <w:t xml:space="preserve"> </w:t>
      </w:r>
    </w:p>
    <w:p w14:paraId="7E40A071" w14:textId="77777777" w:rsidR="00FF23CD" w:rsidRPr="00F935E6" w:rsidRDefault="00FF23CD" w:rsidP="00FF23CD">
      <w:pPr>
        <w:ind w:left="1440"/>
        <w:contextualSpacing/>
        <w:rPr>
          <w:rFonts w:cs="Tahoma"/>
          <w:sz w:val="20"/>
          <w:szCs w:val="20"/>
        </w:rPr>
      </w:pPr>
    </w:p>
    <w:p w14:paraId="7E40A072" w14:textId="77777777" w:rsidR="00321169" w:rsidRPr="00F935E6" w:rsidRDefault="00321169" w:rsidP="00321169">
      <w:pPr>
        <w:ind w:firstLine="720"/>
        <w:rPr>
          <w:rFonts w:cs="Tahoma"/>
          <w:i/>
          <w:sz w:val="20"/>
          <w:szCs w:val="20"/>
        </w:rPr>
      </w:pPr>
      <w:r w:rsidRPr="00F935E6">
        <w:rPr>
          <w:rFonts w:cs="Tahoma"/>
          <w:i/>
          <w:sz w:val="20"/>
          <w:szCs w:val="20"/>
        </w:rPr>
        <w:t>Research Design</w:t>
      </w:r>
    </w:p>
    <w:p w14:paraId="7E40A073" w14:textId="77777777" w:rsidR="00321169" w:rsidRPr="00F935E6" w:rsidRDefault="00AA0980" w:rsidP="00C06B09">
      <w:pPr>
        <w:numPr>
          <w:ilvl w:val="0"/>
          <w:numId w:val="7"/>
        </w:numPr>
        <w:spacing w:after="120"/>
        <w:rPr>
          <w:rFonts w:cs="Tahoma"/>
          <w:sz w:val="20"/>
          <w:szCs w:val="20"/>
        </w:rPr>
      </w:pPr>
      <w:r w:rsidRPr="00F935E6">
        <w:rPr>
          <w:rFonts w:cs="Tahoma"/>
          <w:sz w:val="20"/>
          <w:szCs w:val="20"/>
        </w:rPr>
        <w:t xml:space="preserve">Describe </w:t>
      </w:r>
      <w:r w:rsidR="00321169" w:rsidRPr="00F935E6">
        <w:rPr>
          <w:rFonts w:cs="Tahoma"/>
          <w:sz w:val="20"/>
          <w:szCs w:val="20"/>
        </w:rPr>
        <w:t>a research design that is directly linked to your research questions.</w:t>
      </w:r>
    </w:p>
    <w:p w14:paraId="7E40A074" w14:textId="77777777" w:rsidR="00321169" w:rsidRPr="00F935E6" w:rsidRDefault="00321169" w:rsidP="00C06B09">
      <w:pPr>
        <w:numPr>
          <w:ilvl w:val="1"/>
          <w:numId w:val="7"/>
        </w:numPr>
        <w:rPr>
          <w:rFonts w:cs="Tahoma"/>
          <w:sz w:val="20"/>
          <w:szCs w:val="20"/>
        </w:rPr>
      </w:pPr>
      <w:r w:rsidRPr="00F935E6">
        <w:rPr>
          <w:rFonts w:cs="Tahoma"/>
          <w:sz w:val="20"/>
          <w:szCs w:val="20"/>
        </w:rPr>
        <w:t xml:space="preserve">Provide a level of detail that aligns with your expertise and proposed training activities. </w:t>
      </w:r>
      <w:r w:rsidR="00AD3C76" w:rsidRPr="00F935E6">
        <w:rPr>
          <w:rFonts w:cs="Tahoma"/>
          <w:sz w:val="20"/>
          <w:szCs w:val="20"/>
        </w:rPr>
        <w:t>For example, if your career development p</w:t>
      </w:r>
      <w:r w:rsidRPr="00F935E6">
        <w:rPr>
          <w:rFonts w:cs="Tahoma"/>
          <w:sz w:val="20"/>
          <w:szCs w:val="20"/>
        </w:rPr>
        <w:t>lan includes training in si</w:t>
      </w:r>
      <w:r w:rsidR="006272B5" w:rsidRPr="00F935E6">
        <w:rPr>
          <w:rFonts w:cs="Tahoma"/>
          <w:sz w:val="20"/>
          <w:szCs w:val="20"/>
        </w:rPr>
        <w:t>ngle-case experimental design, IES</w:t>
      </w:r>
      <w:r w:rsidRPr="00F935E6">
        <w:rPr>
          <w:rFonts w:cs="Tahoma"/>
          <w:sz w:val="20"/>
          <w:szCs w:val="20"/>
        </w:rPr>
        <w:t xml:space="preserve"> would not expect a detailed description of the design requirements. However, you should describe the type of single-case design you propose to conduct and how it is an appropriate design to address your research questions.</w:t>
      </w:r>
    </w:p>
    <w:p w14:paraId="7E40A075" w14:textId="77777777" w:rsidR="00321169" w:rsidRPr="00F935E6" w:rsidRDefault="00321169" w:rsidP="00505EB6">
      <w:pPr>
        <w:ind w:firstLine="720"/>
        <w:rPr>
          <w:rFonts w:cs="Tahoma"/>
          <w:i/>
          <w:sz w:val="20"/>
          <w:szCs w:val="20"/>
        </w:rPr>
      </w:pPr>
      <w:r w:rsidRPr="00F935E6">
        <w:rPr>
          <w:rFonts w:cs="Tahoma"/>
          <w:i/>
          <w:sz w:val="20"/>
          <w:szCs w:val="20"/>
        </w:rPr>
        <w:tab/>
      </w:r>
    </w:p>
    <w:p w14:paraId="7E40A076" w14:textId="77777777" w:rsidR="00321169" w:rsidRPr="00F935E6" w:rsidRDefault="00321169" w:rsidP="00321169">
      <w:pPr>
        <w:ind w:firstLine="720"/>
        <w:rPr>
          <w:rFonts w:cs="Tahoma"/>
          <w:i/>
          <w:sz w:val="20"/>
          <w:szCs w:val="20"/>
        </w:rPr>
      </w:pPr>
      <w:r w:rsidRPr="00F935E6">
        <w:rPr>
          <w:rFonts w:cs="Tahoma"/>
          <w:i/>
          <w:sz w:val="20"/>
          <w:szCs w:val="20"/>
        </w:rPr>
        <w:t>Sample</w:t>
      </w:r>
    </w:p>
    <w:p w14:paraId="7E40A077" w14:textId="77777777" w:rsidR="006272B5" w:rsidRPr="00F935E6" w:rsidRDefault="00321169" w:rsidP="00C06B09">
      <w:pPr>
        <w:numPr>
          <w:ilvl w:val="0"/>
          <w:numId w:val="8"/>
        </w:numPr>
        <w:spacing w:after="120"/>
        <w:ind w:left="1440"/>
        <w:rPr>
          <w:rFonts w:cs="Tahoma"/>
          <w:sz w:val="20"/>
          <w:szCs w:val="20"/>
        </w:rPr>
      </w:pPr>
      <w:r w:rsidRPr="00F935E6">
        <w:rPr>
          <w:rFonts w:cs="Tahoma"/>
          <w:sz w:val="20"/>
          <w:szCs w:val="20"/>
        </w:rPr>
        <w:t xml:space="preserve">Describe your sample, </w:t>
      </w:r>
      <w:r w:rsidR="005D6836">
        <w:rPr>
          <w:rFonts w:cs="Tahoma"/>
          <w:sz w:val="20"/>
          <w:szCs w:val="20"/>
        </w:rPr>
        <w:t xml:space="preserve">what population it represents, </w:t>
      </w:r>
      <w:r w:rsidRPr="00F935E6">
        <w:rPr>
          <w:rFonts w:cs="Tahoma"/>
          <w:sz w:val="20"/>
          <w:szCs w:val="20"/>
        </w:rPr>
        <w:t xml:space="preserve">its size, </w:t>
      </w:r>
      <w:r w:rsidR="006272B5" w:rsidRPr="00F935E6">
        <w:rPr>
          <w:rFonts w:cs="Tahoma"/>
          <w:sz w:val="20"/>
          <w:szCs w:val="20"/>
        </w:rPr>
        <w:t xml:space="preserve">and </w:t>
      </w:r>
      <w:r w:rsidRPr="00F935E6">
        <w:rPr>
          <w:rFonts w:cs="Tahoma"/>
          <w:sz w:val="20"/>
          <w:szCs w:val="20"/>
        </w:rPr>
        <w:t>its relation to addressing t</w:t>
      </w:r>
      <w:r w:rsidR="005D6836">
        <w:rPr>
          <w:rFonts w:cs="Tahoma"/>
          <w:sz w:val="20"/>
          <w:szCs w:val="20"/>
        </w:rPr>
        <w:t>he overall aims of the project</w:t>
      </w:r>
      <w:r w:rsidR="006272B5" w:rsidRPr="00F935E6">
        <w:rPr>
          <w:rFonts w:cs="Tahoma"/>
          <w:sz w:val="20"/>
          <w:szCs w:val="20"/>
        </w:rPr>
        <w:t>.</w:t>
      </w:r>
    </w:p>
    <w:p w14:paraId="7E40A078" w14:textId="5A38C58F" w:rsidR="00321169" w:rsidRPr="00F935E6" w:rsidRDefault="006272B5" w:rsidP="00C06B09">
      <w:pPr>
        <w:numPr>
          <w:ilvl w:val="0"/>
          <w:numId w:val="8"/>
        </w:numPr>
        <w:contextualSpacing/>
        <w:rPr>
          <w:rFonts w:cs="Tahoma"/>
          <w:sz w:val="20"/>
          <w:szCs w:val="20"/>
        </w:rPr>
      </w:pPr>
      <w:r w:rsidRPr="00F935E6">
        <w:rPr>
          <w:rFonts w:cs="Tahoma"/>
          <w:sz w:val="20"/>
          <w:szCs w:val="20"/>
        </w:rPr>
        <w:t xml:space="preserve">Describe </w:t>
      </w:r>
      <w:r w:rsidR="00321169" w:rsidRPr="00F935E6">
        <w:rPr>
          <w:rFonts w:cs="Tahoma"/>
          <w:sz w:val="20"/>
          <w:szCs w:val="20"/>
        </w:rPr>
        <w:t xml:space="preserve">your criteria for defining disability or risk for disability. Although the focus of your research must be on </w:t>
      </w:r>
      <w:r w:rsidR="000B52F4">
        <w:rPr>
          <w:rFonts w:cs="Tahoma"/>
          <w:sz w:val="20"/>
          <w:szCs w:val="20"/>
        </w:rPr>
        <w:t>learner</w:t>
      </w:r>
      <w:r w:rsidR="000B52F4" w:rsidRPr="00F935E6">
        <w:rPr>
          <w:rFonts w:cs="Tahoma"/>
          <w:sz w:val="20"/>
          <w:szCs w:val="20"/>
        </w:rPr>
        <w:t xml:space="preserve">s </w:t>
      </w:r>
      <w:r w:rsidR="00321169" w:rsidRPr="00F935E6">
        <w:rPr>
          <w:rFonts w:cs="Tahoma"/>
          <w:sz w:val="20"/>
          <w:szCs w:val="20"/>
        </w:rPr>
        <w:t xml:space="preserve">with or at risk for disabilities, </w:t>
      </w:r>
      <w:r w:rsidR="000B52F4">
        <w:rPr>
          <w:rFonts w:cs="Tahoma"/>
          <w:sz w:val="20"/>
          <w:szCs w:val="20"/>
        </w:rPr>
        <w:t>learner</w:t>
      </w:r>
      <w:r w:rsidR="000B52F4" w:rsidRPr="00F935E6">
        <w:rPr>
          <w:rFonts w:cs="Tahoma"/>
          <w:sz w:val="20"/>
          <w:szCs w:val="20"/>
        </w:rPr>
        <w:t xml:space="preserve">s </w:t>
      </w:r>
      <w:r w:rsidR="00321169" w:rsidRPr="00F935E6">
        <w:rPr>
          <w:rFonts w:cs="Tahoma"/>
          <w:sz w:val="20"/>
          <w:szCs w:val="20"/>
        </w:rPr>
        <w:t xml:space="preserve">without disabilities may be included in your sample if appropriate for your research questions. For example, </w:t>
      </w:r>
      <w:r w:rsidR="000B52F4">
        <w:rPr>
          <w:rFonts w:cs="Tahoma"/>
          <w:sz w:val="20"/>
          <w:szCs w:val="20"/>
        </w:rPr>
        <w:t>learners</w:t>
      </w:r>
      <w:r w:rsidR="00321169" w:rsidRPr="00F935E6">
        <w:rPr>
          <w:rFonts w:cs="Tahoma"/>
          <w:sz w:val="20"/>
          <w:szCs w:val="20"/>
        </w:rPr>
        <w:t xml:space="preserve"> without disabilities may be part of the comparison population or part of your research sample for assessment development and validation.   </w:t>
      </w:r>
    </w:p>
    <w:p w14:paraId="7E40A079" w14:textId="77777777" w:rsidR="00321169" w:rsidRPr="00F935E6" w:rsidRDefault="00321169" w:rsidP="00321169">
      <w:pPr>
        <w:rPr>
          <w:rFonts w:cs="Tahoma"/>
          <w:sz w:val="20"/>
          <w:szCs w:val="20"/>
        </w:rPr>
      </w:pPr>
    </w:p>
    <w:p w14:paraId="7E40A07A" w14:textId="77777777" w:rsidR="00321169" w:rsidRPr="00F935E6" w:rsidRDefault="00321169" w:rsidP="00321169">
      <w:pPr>
        <w:ind w:firstLine="720"/>
        <w:rPr>
          <w:rFonts w:cs="Tahoma"/>
          <w:i/>
          <w:sz w:val="20"/>
          <w:szCs w:val="20"/>
        </w:rPr>
      </w:pPr>
      <w:r w:rsidRPr="00F935E6">
        <w:rPr>
          <w:rFonts w:cs="Tahoma"/>
          <w:i/>
          <w:sz w:val="20"/>
          <w:szCs w:val="20"/>
        </w:rPr>
        <w:t>Setting</w:t>
      </w:r>
    </w:p>
    <w:p w14:paraId="7E40A07B" w14:textId="63A0E596" w:rsidR="00321169" w:rsidRPr="00F935E6" w:rsidRDefault="00321169" w:rsidP="00C06B09">
      <w:pPr>
        <w:numPr>
          <w:ilvl w:val="0"/>
          <w:numId w:val="8"/>
        </w:numPr>
        <w:contextualSpacing/>
        <w:rPr>
          <w:rFonts w:cs="Tahoma"/>
          <w:sz w:val="20"/>
          <w:szCs w:val="20"/>
        </w:rPr>
      </w:pPr>
      <w:r w:rsidRPr="00F935E6">
        <w:rPr>
          <w:rFonts w:cs="Tahoma"/>
          <w:sz w:val="20"/>
          <w:szCs w:val="20"/>
        </w:rPr>
        <w:t xml:space="preserve">Describe the </w:t>
      </w:r>
      <w:hyperlink w:anchor="EducationSettings" w:history="1">
        <w:r w:rsidR="001F01D9" w:rsidRPr="001F01D9">
          <w:rPr>
            <w:rStyle w:val="Hyperlink"/>
            <w:rFonts w:cs="Tahoma"/>
            <w:sz w:val="20"/>
            <w:szCs w:val="20"/>
          </w:rPr>
          <w:t xml:space="preserve">education </w:t>
        </w:r>
        <w:r w:rsidRPr="001F01D9">
          <w:rPr>
            <w:rStyle w:val="Hyperlink"/>
            <w:rFonts w:cs="Tahoma"/>
            <w:sz w:val="20"/>
            <w:szCs w:val="20"/>
          </w:rPr>
          <w:t>setting</w:t>
        </w:r>
      </w:hyperlink>
      <w:r w:rsidRPr="00F935E6">
        <w:rPr>
          <w:rFonts w:cs="Tahoma"/>
          <w:sz w:val="20"/>
          <w:szCs w:val="20"/>
        </w:rPr>
        <w:t xml:space="preserve"> where your research will take place</w:t>
      </w:r>
      <w:r w:rsidR="00D943BB">
        <w:rPr>
          <w:rFonts w:cs="Tahoma"/>
          <w:sz w:val="20"/>
          <w:szCs w:val="20"/>
        </w:rPr>
        <w:t xml:space="preserve"> (</w:t>
      </w:r>
      <w:r w:rsidR="00505EB6">
        <w:rPr>
          <w:rFonts w:cs="Tahoma"/>
          <w:sz w:val="20"/>
          <w:szCs w:val="20"/>
        </w:rPr>
        <w:t>for example,</w:t>
      </w:r>
      <w:r w:rsidR="005D6836">
        <w:rPr>
          <w:rFonts w:cs="Tahoma"/>
          <w:sz w:val="20"/>
          <w:szCs w:val="20"/>
        </w:rPr>
        <w:t xml:space="preserve"> </w:t>
      </w:r>
      <w:r w:rsidRPr="00F935E6">
        <w:rPr>
          <w:rFonts w:cs="Tahoma"/>
          <w:sz w:val="20"/>
          <w:szCs w:val="20"/>
        </w:rPr>
        <w:t>child care, homes,</w:t>
      </w:r>
      <w:r w:rsidR="005D6836">
        <w:rPr>
          <w:rFonts w:cs="Tahoma"/>
          <w:sz w:val="20"/>
          <w:szCs w:val="20"/>
        </w:rPr>
        <w:t xml:space="preserve"> classrooms, schools, </w:t>
      </w:r>
      <w:r w:rsidR="00505EB6">
        <w:rPr>
          <w:rFonts w:cs="Tahoma"/>
          <w:sz w:val="20"/>
          <w:szCs w:val="20"/>
        </w:rPr>
        <w:t xml:space="preserve">or </w:t>
      </w:r>
      <w:r w:rsidR="005D6836">
        <w:rPr>
          <w:rFonts w:cs="Tahoma"/>
          <w:sz w:val="20"/>
          <w:szCs w:val="20"/>
        </w:rPr>
        <w:t>districts</w:t>
      </w:r>
      <w:r w:rsidR="00D943BB">
        <w:rPr>
          <w:rFonts w:cs="Tahoma"/>
          <w:sz w:val="20"/>
          <w:szCs w:val="20"/>
        </w:rPr>
        <w:t>)</w:t>
      </w:r>
      <w:r w:rsidRPr="00F935E6">
        <w:rPr>
          <w:rFonts w:cs="Tahoma"/>
          <w:sz w:val="20"/>
          <w:szCs w:val="20"/>
        </w:rPr>
        <w:t>.</w:t>
      </w:r>
    </w:p>
    <w:p w14:paraId="7E40A07C" w14:textId="77777777" w:rsidR="00321169" w:rsidRPr="00F935E6" w:rsidRDefault="00321169" w:rsidP="00321169">
      <w:pPr>
        <w:rPr>
          <w:rFonts w:cs="Tahoma"/>
          <w:sz w:val="20"/>
          <w:szCs w:val="20"/>
        </w:rPr>
      </w:pPr>
    </w:p>
    <w:p w14:paraId="7E40A07D" w14:textId="77777777" w:rsidR="00321169" w:rsidRPr="00F935E6" w:rsidRDefault="00321169" w:rsidP="00321169">
      <w:pPr>
        <w:rPr>
          <w:rFonts w:cs="Tahoma"/>
          <w:i/>
          <w:sz w:val="20"/>
          <w:szCs w:val="20"/>
        </w:rPr>
      </w:pPr>
      <w:r w:rsidRPr="00F935E6">
        <w:rPr>
          <w:rFonts w:cs="Tahoma"/>
          <w:sz w:val="20"/>
          <w:szCs w:val="20"/>
        </w:rPr>
        <w:tab/>
      </w:r>
      <w:r w:rsidRPr="00F935E6">
        <w:rPr>
          <w:rFonts w:cs="Tahoma"/>
          <w:i/>
          <w:sz w:val="20"/>
          <w:szCs w:val="20"/>
        </w:rPr>
        <w:t xml:space="preserve">Measures </w:t>
      </w:r>
    </w:p>
    <w:p w14:paraId="7E40A07E" w14:textId="7113A71F" w:rsidR="006272B5" w:rsidRPr="00F935E6" w:rsidRDefault="00321169" w:rsidP="00C06B09">
      <w:pPr>
        <w:numPr>
          <w:ilvl w:val="0"/>
          <w:numId w:val="8"/>
        </w:numPr>
        <w:spacing w:after="120"/>
        <w:ind w:left="1440"/>
        <w:rPr>
          <w:rFonts w:cs="Tahoma"/>
          <w:sz w:val="20"/>
          <w:szCs w:val="20"/>
        </w:rPr>
      </w:pPr>
      <w:r w:rsidRPr="00F935E6">
        <w:rPr>
          <w:rFonts w:cs="Tahoma"/>
          <w:sz w:val="20"/>
          <w:szCs w:val="20"/>
        </w:rPr>
        <w:t xml:space="preserve">Describe the measures you will most likely use to assess variables of interest, including </w:t>
      </w:r>
      <w:r w:rsidR="000B52F4">
        <w:rPr>
          <w:rFonts w:cs="Tahoma"/>
          <w:sz w:val="20"/>
          <w:szCs w:val="20"/>
        </w:rPr>
        <w:t>learner</w:t>
      </w:r>
      <w:r w:rsidR="000B52F4" w:rsidRPr="00F935E6">
        <w:rPr>
          <w:rFonts w:cs="Tahoma"/>
          <w:sz w:val="20"/>
          <w:szCs w:val="20"/>
        </w:rPr>
        <w:t xml:space="preserve"> </w:t>
      </w:r>
      <w:r w:rsidR="006272B5" w:rsidRPr="00F935E6">
        <w:rPr>
          <w:rFonts w:cs="Tahoma"/>
          <w:sz w:val="20"/>
          <w:szCs w:val="20"/>
        </w:rPr>
        <w:t>outcomes.</w:t>
      </w:r>
    </w:p>
    <w:p w14:paraId="7E40A07F" w14:textId="77777777" w:rsidR="006272B5" w:rsidRPr="00F935E6" w:rsidRDefault="006272B5" w:rsidP="00C06B09">
      <w:pPr>
        <w:numPr>
          <w:ilvl w:val="0"/>
          <w:numId w:val="8"/>
        </w:numPr>
        <w:spacing w:after="120"/>
        <w:ind w:left="1440"/>
        <w:rPr>
          <w:rFonts w:cs="Tahoma"/>
          <w:sz w:val="20"/>
          <w:szCs w:val="20"/>
        </w:rPr>
      </w:pPr>
      <w:r w:rsidRPr="00F935E6">
        <w:rPr>
          <w:rFonts w:cs="Tahoma"/>
          <w:sz w:val="20"/>
          <w:szCs w:val="20"/>
        </w:rPr>
        <w:t>Include information about the</w:t>
      </w:r>
      <w:r w:rsidR="00321169" w:rsidRPr="00F935E6">
        <w:rPr>
          <w:rFonts w:cs="Tahoma"/>
          <w:sz w:val="20"/>
          <w:szCs w:val="20"/>
        </w:rPr>
        <w:t xml:space="preserve"> </w:t>
      </w:r>
      <w:hyperlink w:anchor="Reliability" w:history="1">
        <w:r w:rsidR="00321169" w:rsidRPr="00F935E6">
          <w:rPr>
            <w:rFonts w:cs="Tahoma"/>
            <w:color w:val="0000FF" w:themeColor="hyperlink"/>
            <w:sz w:val="20"/>
            <w:szCs w:val="20"/>
            <w:u w:val="single"/>
          </w:rPr>
          <w:t>reliability</w:t>
        </w:r>
      </w:hyperlink>
      <w:r w:rsidR="00321169" w:rsidRPr="00F935E6">
        <w:rPr>
          <w:rFonts w:cs="Tahoma"/>
          <w:sz w:val="20"/>
          <w:szCs w:val="20"/>
        </w:rPr>
        <w:t xml:space="preserve"> and </w:t>
      </w:r>
      <w:hyperlink w:anchor="Validity" w:history="1">
        <w:r w:rsidR="00321169" w:rsidRPr="00F935E6">
          <w:rPr>
            <w:rFonts w:cs="Tahoma"/>
            <w:color w:val="0000FF" w:themeColor="hyperlink"/>
            <w:sz w:val="20"/>
            <w:szCs w:val="20"/>
            <w:u w:val="single"/>
          </w:rPr>
          <w:t>validity</w:t>
        </w:r>
      </w:hyperlink>
      <w:r w:rsidRPr="00F935E6">
        <w:rPr>
          <w:rFonts w:cs="Tahoma"/>
          <w:sz w:val="20"/>
          <w:szCs w:val="20"/>
        </w:rPr>
        <w:t xml:space="preserve"> of your proposed mea</w:t>
      </w:r>
      <w:r w:rsidR="00C7090C" w:rsidRPr="00F935E6">
        <w:rPr>
          <w:rFonts w:cs="Tahoma"/>
          <w:sz w:val="20"/>
          <w:szCs w:val="20"/>
        </w:rPr>
        <w:t>s</w:t>
      </w:r>
      <w:r w:rsidRPr="00F935E6">
        <w:rPr>
          <w:rFonts w:cs="Tahoma"/>
          <w:sz w:val="20"/>
          <w:szCs w:val="20"/>
        </w:rPr>
        <w:t>ures.</w:t>
      </w:r>
      <w:r w:rsidR="00321169" w:rsidRPr="00F935E6">
        <w:rPr>
          <w:rFonts w:cs="Tahoma"/>
          <w:sz w:val="20"/>
          <w:szCs w:val="20"/>
        </w:rPr>
        <w:t xml:space="preserve"> </w:t>
      </w:r>
    </w:p>
    <w:p w14:paraId="7E40A080" w14:textId="77777777" w:rsidR="00AA0980" w:rsidRPr="00F935E6" w:rsidRDefault="00321169" w:rsidP="00C06B09">
      <w:pPr>
        <w:numPr>
          <w:ilvl w:val="0"/>
          <w:numId w:val="8"/>
        </w:numPr>
        <w:contextualSpacing/>
        <w:rPr>
          <w:rFonts w:cs="Tahoma"/>
          <w:sz w:val="20"/>
          <w:szCs w:val="20"/>
        </w:rPr>
      </w:pPr>
      <w:r w:rsidRPr="00F935E6">
        <w:rPr>
          <w:rFonts w:cs="Tahoma"/>
          <w:sz w:val="20"/>
          <w:szCs w:val="20"/>
        </w:rPr>
        <w:t xml:space="preserve">If extant data will be used, </w:t>
      </w:r>
      <w:r w:rsidR="00AA0980" w:rsidRPr="00F935E6">
        <w:rPr>
          <w:rFonts w:cs="Tahoma"/>
          <w:sz w:val="20"/>
          <w:szCs w:val="20"/>
        </w:rPr>
        <w:t>name and describe the dataset(s), including the measures and that will be used for analyses. If applicable, note whether a restricted use license is held or if you plan to obtain one.</w:t>
      </w:r>
    </w:p>
    <w:p w14:paraId="7E40A081" w14:textId="77777777" w:rsidR="00321169" w:rsidRPr="00F935E6" w:rsidRDefault="00321169" w:rsidP="00321169">
      <w:pPr>
        <w:rPr>
          <w:rFonts w:cs="Tahoma"/>
          <w:sz w:val="20"/>
          <w:szCs w:val="20"/>
        </w:rPr>
      </w:pPr>
    </w:p>
    <w:p w14:paraId="7E40A082" w14:textId="77777777" w:rsidR="00321169" w:rsidRPr="00F935E6" w:rsidRDefault="00321169" w:rsidP="00321169">
      <w:pPr>
        <w:rPr>
          <w:rFonts w:cs="Tahoma"/>
          <w:i/>
          <w:sz w:val="20"/>
          <w:szCs w:val="20"/>
        </w:rPr>
      </w:pPr>
      <w:r w:rsidRPr="00F935E6">
        <w:rPr>
          <w:rFonts w:cs="Tahoma"/>
          <w:sz w:val="20"/>
          <w:szCs w:val="20"/>
        </w:rPr>
        <w:tab/>
      </w:r>
      <w:r w:rsidRPr="00F935E6">
        <w:rPr>
          <w:rFonts w:cs="Tahoma"/>
          <w:i/>
          <w:sz w:val="20"/>
          <w:szCs w:val="20"/>
        </w:rPr>
        <w:t>Data Analysis</w:t>
      </w:r>
    </w:p>
    <w:p w14:paraId="7E40A083" w14:textId="77777777" w:rsidR="006272B5" w:rsidRPr="00F935E6" w:rsidRDefault="006272B5" w:rsidP="00C06B09">
      <w:pPr>
        <w:numPr>
          <w:ilvl w:val="0"/>
          <w:numId w:val="8"/>
        </w:numPr>
        <w:spacing w:after="120"/>
        <w:rPr>
          <w:rFonts w:cs="Tahoma"/>
          <w:sz w:val="20"/>
          <w:szCs w:val="20"/>
        </w:rPr>
      </w:pPr>
      <w:r w:rsidRPr="00F935E6">
        <w:rPr>
          <w:rFonts w:cs="Tahoma"/>
          <w:sz w:val="20"/>
          <w:szCs w:val="20"/>
        </w:rPr>
        <w:t>Explain your proposed analyses and how they will address your research questions.</w:t>
      </w:r>
    </w:p>
    <w:p w14:paraId="7E40A084" w14:textId="77777777" w:rsidR="00321169" w:rsidRPr="00F935E6" w:rsidRDefault="00321169" w:rsidP="00C06B09">
      <w:pPr>
        <w:numPr>
          <w:ilvl w:val="1"/>
          <w:numId w:val="8"/>
        </w:numPr>
        <w:ind w:left="2160"/>
        <w:rPr>
          <w:rFonts w:cs="Tahoma"/>
          <w:sz w:val="20"/>
          <w:szCs w:val="20"/>
        </w:rPr>
      </w:pPr>
      <w:r w:rsidRPr="00F935E6">
        <w:rPr>
          <w:rFonts w:cs="Tahoma"/>
          <w:sz w:val="20"/>
          <w:szCs w:val="20"/>
        </w:rPr>
        <w:t xml:space="preserve">The level of detail in the data analysis plan should align with your expertise and proposed training activities. For example, if you have expertise in analyzing data from single-case experimental designs, </w:t>
      </w:r>
      <w:r w:rsidR="006272B5" w:rsidRPr="00F935E6">
        <w:rPr>
          <w:rFonts w:cs="Tahoma"/>
          <w:sz w:val="20"/>
          <w:szCs w:val="20"/>
        </w:rPr>
        <w:t>IES</w:t>
      </w:r>
      <w:r w:rsidRPr="00F935E6">
        <w:rPr>
          <w:rFonts w:cs="Tahoma"/>
          <w:sz w:val="20"/>
          <w:szCs w:val="20"/>
        </w:rPr>
        <w:t xml:space="preserve"> would expect a detailed description of the approach to analyzing this data. On the other hand, if your </w:t>
      </w:r>
      <w:r w:rsidR="00AD3C76" w:rsidRPr="00F935E6">
        <w:rPr>
          <w:rFonts w:cs="Tahoma"/>
          <w:sz w:val="20"/>
          <w:szCs w:val="20"/>
        </w:rPr>
        <w:t>c</w:t>
      </w:r>
      <w:r w:rsidRPr="00F935E6">
        <w:rPr>
          <w:rFonts w:cs="Tahoma"/>
          <w:sz w:val="20"/>
          <w:szCs w:val="20"/>
        </w:rPr>
        <w:t xml:space="preserve">areer </w:t>
      </w:r>
      <w:r w:rsidR="00AD3C76" w:rsidRPr="00F935E6">
        <w:rPr>
          <w:rFonts w:cs="Tahoma"/>
          <w:sz w:val="20"/>
          <w:szCs w:val="20"/>
        </w:rPr>
        <w:t>development p</w:t>
      </w:r>
      <w:r w:rsidRPr="00F935E6">
        <w:rPr>
          <w:rFonts w:cs="Tahoma"/>
          <w:sz w:val="20"/>
          <w:szCs w:val="20"/>
        </w:rPr>
        <w:t xml:space="preserve">lan includes additional training on analyzing data from single-case </w:t>
      </w:r>
      <w:r w:rsidRPr="00F935E6">
        <w:rPr>
          <w:rFonts w:cs="Tahoma"/>
          <w:sz w:val="20"/>
          <w:szCs w:val="20"/>
        </w:rPr>
        <w:lastRenderedPageBreak/>
        <w:t xml:space="preserve">experimental designs, </w:t>
      </w:r>
      <w:r w:rsidR="006272B5" w:rsidRPr="00F935E6">
        <w:rPr>
          <w:rFonts w:cs="Tahoma"/>
          <w:sz w:val="20"/>
          <w:szCs w:val="20"/>
        </w:rPr>
        <w:t xml:space="preserve">IES </w:t>
      </w:r>
      <w:r w:rsidRPr="00F935E6">
        <w:rPr>
          <w:rFonts w:cs="Tahoma"/>
          <w:sz w:val="20"/>
          <w:szCs w:val="20"/>
        </w:rPr>
        <w:t xml:space="preserve">would not expect a detailed description of the analytic approach. </w:t>
      </w:r>
    </w:p>
    <w:p w14:paraId="7E40A085" w14:textId="77777777" w:rsidR="00321169" w:rsidRPr="00F935E6" w:rsidRDefault="00321169" w:rsidP="00321169">
      <w:pPr>
        <w:rPr>
          <w:rFonts w:cs="Tahoma"/>
          <w:sz w:val="20"/>
          <w:szCs w:val="20"/>
        </w:rPr>
      </w:pPr>
    </w:p>
    <w:p w14:paraId="7E40A086" w14:textId="77777777" w:rsidR="00321169" w:rsidRPr="00F935E6" w:rsidRDefault="00321169" w:rsidP="00321169">
      <w:pPr>
        <w:ind w:left="720"/>
        <w:contextualSpacing/>
        <w:rPr>
          <w:rFonts w:cs="Tahoma"/>
          <w:i/>
          <w:sz w:val="20"/>
          <w:szCs w:val="20"/>
        </w:rPr>
      </w:pPr>
      <w:r w:rsidRPr="00F935E6">
        <w:rPr>
          <w:rFonts w:cs="Tahoma"/>
          <w:i/>
          <w:sz w:val="20"/>
          <w:szCs w:val="20"/>
        </w:rPr>
        <w:t>Timeline</w:t>
      </w:r>
    </w:p>
    <w:p w14:paraId="7E40A087" w14:textId="1BC48BED" w:rsidR="00321169" w:rsidRPr="00F935E6" w:rsidRDefault="00321169" w:rsidP="00C06B09">
      <w:pPr>
        <w:pStyle w:val="ListParagraph"/>
        <w:numPr>
          <w:ilvl w:val="0"/>
          <w:numId w:val="66"/>
        </w:numPr>
        <w:rPr>
          <w:rFonts w:cs="Tahoma"/>
          <w:sz w:val="20"/>
          <w:szCs w:val="20"/>
        </w:rPr>
      </w:pPr>
      <w:r w:rsidRPr="00F935E6">
        <w:rPr>
          <w:rFonts w:cs="Tahoma"/>
          <w:sz w:val="20"/>
          <w:szCs w:val="20"/>
        </w:rPr>
        <w:t xml:space="preserve">Provide a timeline for each step in your project including, where applicable, such actions as sample selection and assignment, the </w:t>
      </w:r>
      <w:hyperlink w:anchor="Development_Process" w:history="1">
        <w:r w:rsidRPr="00F935E6">
          <w:rPr>
            <w:rFonts w:cs="Tahoma"/>
            <w:color w:val="0000FF" w:themeColor="hyperlink"/>
            <w:sz w:val="20"/>
            <w:szCs w:val="20"/>
            <w:u w:val="single"/>
          </w:rPr>
          <w:t>development process</w:t>
        </w:r>
      </w:hyperlink>
      <w:r w:rsidRPr="00F935E6">
        <w:rPr>
          <w:rFonts w:cs="Tahoma"/>
          <w:sz w:val="20"/>
          <w:szCs w:val="20"/>
        </w:rPr>
        <w:t xml:space="preserve">, validation activities, data collection, data analysis, </w:t>
      </w:r>
      <w:hyperlink w:anchor="Cost_Analysis" w:history="1">
        <w:r w:rsidR="00282457" w:rsidRPr="00630F54">
          <w:rPr>
            <w:rStyle w:val="Hyperlink"/>
            <w:rFonts w:cs="Tahoma"/>
            <w:sz w:val="20"/>
            <w:szCs w:val="20"/>
          </w:rPr>
          <w:t>cost analysis</w:t>
        </w:r>
      </w:hyperlink>
      <w:r w:rsidR="00630F54">
        <w:rPr>
          <w:rFonts w:cs="Tahoma"/>
          <w:sz w:val="20"/>
          <w:szCs w:val="20"/>
        </w:rPr>
        <w:t xml:space="preserve">, </w:t>
      </w:r>
      <w:r w:rsidRPr="00F935E6">
        <w:rPr>
          <w:rFonts w:cs="Tahoma"/>
          <w:sz w:val="20"/>
          <w:szCs w:val="20"/>
        </w:rPr>
        <w:t>and dissemination. The timeline may be discussed in the project narrative and/or presented in Appendix F.</w:t>
      </w:r>
    </w:p>
    <w:p w14:paraId="7E40A088" w14:textId="77777777" w:rsidR="00321169" w:rsidRPr="00F935E6" w:rsidRDefault="00321169" w:rsidP="00321169">
      <w:pPr>
        <w:pStyle w:val="ListParagraph"/>
        <w:rPr>
          <w:rFonts w:cs="Tahoma"/>
          <w:sz w:val="20"/>
          <w:szCs w:val="20"/>
        </w:rPr>
      </w:pPr>
    </w:p>
    <w:p w14:paraId="7E40A089" w14:textId="77777777" w:rsidR="00321169" w:rsidRPr="00F935E6" w:rsidRDefault="00321169" w:rsidP="00C06B09">
      <w:pPr>
        <w:numPr>
          <w:ilvl w:val="0"/>
          <w:numId w:val="60"/>
        </w:numPr>
        <w:contextualSpacing/>
        <w:rPr>
          <w:sz w:val="20"/>
          <w:szCs w:val="20"/>
        </w:rPr>
      </w:pPr>
      <w:bookmarkStart w:id="88" w:name="_Toc380648661"/>
      <w:bookmarkStart w:id="89" w:name="_Toc380653083"/>
      <w:bookmarkStart w:id="90" w:name="_Toc380648664"/>
      <w:bookmarkStart w:id="91" w:name="_Toc380653086"/>
      <w:bookmarkStart w:id="92" w:name="_Toc384630883"/>
      <w:r w:rsidRPr="00F935E6">
        <w:rPr>
          <w:b/>
          <w:sz w:val="20"/>
          <w:szCs w:val="20"/>
        </w:rPr>
        <w:t>Career Development Plan</w:t>
      </w:r>
      <w:bookmarkEnd w:id="88"/>
      <w:bookmarkEnd w:id="89"/>
      <w:r w:rsidRPr="00F935E6">
        <w:rPr>
          <w:b/>
          <w:sz w:val="20"/>
          <w:szCs w:val="20"/>
        </w:rPr>
        <w:t xml:space="preserve"> </w:t>
      </w:r>
      <w:r w:rsidR="00734F5B" w:rsidRPr="00F935E6">
        <w:rPr>
          <w:b/>
          <w:sz w:val="20"/>
          <w:szCs w:val="20"/>
        </w:rPr>
        <w:t>–</w:t>
      </w:r>
      <w:r w:rsidRPr="00F935E6">
        <w:rPr>
          <w:sz w:val="20"/>
          <w:szCs w:val="20"/>
        </w:rPr>
        <w:t xml:space="preserve"> The purpose of this section is to describe the process for mentoring and additional training. The Career Development Plan should not focus on activities that are expected of any early career researcher, such as attending and presenting at conferences. Training plans should go beyond the typical career development activities expected of every new research scientist/assistant professor. </w:t>
      </w:r>
    </w:p>
    <w:p w14:paraId="7E40A08A" w14:textId="77777777" w:rsidR="00321169" w:rsidRPr="00F935E6" w:rsidRDefault="00321169" w:rsidP="00321169">
      <w:pPr>
        <w:rPr>
          <w:rFonts w:cs="Tahoma"/>
          <w:sz w:val="20"/>
          <w:szCs w:val="20"/>
        </w:rPr>
      </w:pPr>
    </w:p>
    <w:p w14:paraId="7E40A08B" w14:textId="77777777" w:rsidR="00321169" w:rsidRPr="00F935E6" w:rsidRDefault="00321169" w:rsidP="00321169">
      <w:pPr>
        <w:spacing w:after="120"/>
        <w:ind w:left="720"/>
        <w:rPr>
          <w:rFonts w:cs="Tahoma"/>
          <w:sz w:val="20"/>
          <w:szCs w:val="20"/>
        </w:rPr>
      </w:pPr>
      <w:r w:rsidRPr="00F935E6">
        <w:rPr>
          <w:rFonts w:cs="Tahoma"/>
          <w:b/>
          <w:sz w:val="20"/>
          <w:szCs w:val="20"/>
        </w:rPr>
        <w:t>Requirements:</w:t>
      </w:r>
      <w:r w:rsidR="00711255" w:rsidRPr="00F935E6">
        <w:rPr>
          <w:rFonts w:cs="Tahoma"/>
          <w:sz w:val="20"/>
          <w:szCs w:val="20"/>
        </w:rPr>
        <w:t xml:space="preserve"> </w:t>
      </w:r>
      <w:r w:rsidRPr="00F935E6">
        <w:rPr>
          <w:rFonts w:cs="Tahoma"/>
          <w:sz w:val="20"/>
          <w:szCs w:val="20"/>
        </w:rPr>
        <w:t xml:space="preserve">In order to be responsive and sent forward for peer review, applications to the Early Career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 xml:space="preserve">must </w:t>
      </w:r>
      <w:r w:rsidRPr="00F935E6">
        <w:rPr>
          <w:rFonts w:cs="Tahoma"/>
          <w:sz w:val="20"/>
          <w:szCs w:val="20"/>
        </w:rPr>
        <w:t xml:space="preserve">describe: </w:t>
      </w:r>
    </w:p>
    <w:p w14:paraId="7E40A08C" w14:textId="77777777" w:rsidR="00321169" w:rsidRPr="00F935E6" w:rsidRDefault="00321169" w:rsidP="00C06B09">
      <w:pPr>
        <w:numPr>
          <w:ilvl w:val="0"/>
          <w:numId w:val="9"/>
        </w:numPr>
        <w:contextualSpacing/>
        <w:rPr>
          <w:rFonts w:cs="Tahoma"/>
          <w:sz w:val="20"/>
          <w:szCs w:val="20"/>
        </w:rPr>
      </w:pPr>
      <w:r w:rsidRPr="00F935E6">
        <w:rPr>
          <w:rFonts w:cs="Tahoma"/>
          <w:sz w:val="20"/>
          <w:szCs w:val="20"/>
        </w:rPr>
        <w:t xml:space="preserve">A training plan, including the process for mentoring and educational opportunities to extend your expertise. </w:t>
      </w:r>
    </w:p>
    <w:p w14:paraId="7E40A08D" w14:textId="77777777" w:rsidR="00321169" w:rsidRPr="00F935E6" w:rsidRDefault="00321169" w:rsidP="00321169">
      <w:pPr>
        <w:rPr>
          <w:rFonts w:cs="Tahoma"/>
          <w:sz w:val="20"/>
          <w:szCs w:val="20"/>
        </w:rPr>
      </w:pPr>
    </w:p>
    <w:p w14:paraId="7E40A08E" w14:textId="77777777" w:rsidR="00321169" w:rsidRPr="00F935E6" w:rsidRDefault="00321169" w:rsidP="00321169">
      <w:pPr>
        <w:spacing w:after="120"/>
        <w:ind w:left="72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A08F" w14:textId="77777777" w:rsidR="00321169" w:rsidRPr="00F935E6" w:rsidRDefault="00321169" w:rsidP="00C06B09">
      <w:pPr>
        <w:numPr>
          <w:ilvl w:val="0"/>
          <w:numId w:val="8"/>
        </w:numPr>
        <w:spacing w:after="120"/>
        <w:rPr>
          <w:rFonts w:cs="Tahoma"/>
          <w:sz w:val="20"/>
          <w:szCs w:val="20"/>
        </w:rPr>
      </w:pPr>
      <w:r w:rsidRPr="00F935E6">
        <w:rPr>
          <w:rFonts w:cs="Tahoma"/>
          <w:sz w:val="20"/>
          <w:szCs w:val="20"/>
        </w:rPr>
        <w:t>Describe your training goals and how the activities and mentors will help you reach these goals.</w:t>
      </w:r>
    </w:p>
    <w:p w14:paraId="7E40A090" w14:textId="77777777" w:rsidR="00AA0980" w:rsidRPr="00F935E6" w:rsidRDefault="00AD3C76" w:rsidP="00C06B09">
      <w:pPr>
        <w:numPr>
          <w:ilvl w:val="0"/>
          <w:numId w:val="8"/>
        </w:numPr>
        <w:spacing w:after="120"/>
        <w:rPr>
          <w:rFonts w:cs="Tahoma"/>
          <w:sz w:val="20"/>
          <w:szCs w:val="20"/>
        </w:rPr>
      </w:pPr>
      <w:r w:rsidRPr="00F935E6">
        <w:rPr>
          <w:rFonts w:cs="Tahoma"/>
          <w:sz w:val="20"/>
          <w:szCs w:val="20"/>
        </w:rPr>
        <w:t>S</w:t>
      </w:r>
      <w:r w:rsidR="00321169" w:rsidRPr="00F935E6">
        <w:rPr>
          <w:rFonts w:cs="Tahoma"/>
          <w:sz w:val="20"/>
          <w:szCs w:val="20"/>
        </w:rPr>
        <w:t>pecify how the mentors will guide you through the process of refining and implementing your research plan.</w:t>
      </w:r>
      <w:r w:rsidRPr="00F935E6">
        <w:rPr>
          <w:rFonts w:cs="Tahoma"/>
          <w:sz w:val="20"/>
          <w:szCs w:val="20"/>
        </w:rPr>
        <w:t xml:space="preserve"> Also d</w:t>
      </w:r>
      <w:r w:rsidR="00321169" w:rsidRPr="00F935E6">
        <w:rPr>
          <w:rFonts w:cs="Tahoma"/>
          <w:sz w:val="20"/>
          <w:szCs w:val="20"/>
        </w:rPr>
        <w:t xml:space="preserve">escribe how your mentors will aid you in acquiring new expertise and guide your development as a scholar. </w:t>
      </w:r>
    </w:p>
    <w:p w14:paraId="7E40A091" w14:textId="77777777" w:rsidR="00321169" w:rsidRPr="00F935E6" w:rsidRDefault="00321169" w:rsidP="00C06B09">
      <w:pPr>
        <w:numPr>
          <w:ilvl w:val="1"/>
          <w:numId w:val="8"/>
        </w:numPr>
        <w:spacing w:after="120"/>
        <w:rPr>
          <w:rFonts w:cs="Tahoma"/>
          <w:sz w:val="20"/>
          <w:szCs w:val="20"/>
        </w:rPr>
      </w:pPr>
      <w:r w:rsidRPr="00F935E6">
        <w:rPr>
          <w:rFonts w:cs="Tahoma"/>
          <w:sz w:val="20"/>
          <w:szCs w:val="20"/>
        </w:rPr>
        <w:t xml:space="preserve">Mentoring activities may include regular meetings (primary mentors are expected to communicate with </w:t>
      </w:r>
      <w:r w:rsidR="00AD3C76" w:rsidRPr="00F935E6">
        <w:rPr>
          <w:rFonts w:cs="Tahoma"/>
          <w:sz w:val="20"/>
          <w:szCs w:val="20"/>
        </w:rPr>
        <w:t>PIs</w:t>
      </w:r>
      <w:r w:rsidRPr="00F935E6">
        <w:rPr>
          <w:rFonts w:cs="Tahoma"/>
          <w:sz w:val="20"/>
          <w:szCs w:val="20"/>
        </w:rPr>
        <w:t xml:space="preserve"> at least o</w:t>
      </w:r>
      <w:r w:rsidR="00AD3C76" w:rsidRPr="00F935E6">
        <w:rPr>
          <w:rFonts w:cs="Tahoma"/>
          <w:sz w:val="20"/>
          <w:szCs w:val="20"/>
        </w:rPr>
        <w:t>nce per month)</w:t>
      </w:r>
      <w:r w:rsidR="004C362C">
        <w:rPr>
          <w:rFonts w:cs="Tahoma"/>
          <w:sz w:val="20"/>
          <w:szCs w:val="20"/>
        </w:rPr>
        <w:t>;</w:t>
      </w:r>
      <w:r w:rsidR="00AD3C76" w:rsidRPr="00F935E6">
        <w:rPr>
          <w:rFonts w:cs="Tahoma"/>
          <w:sz w:val="20"/>
          <w:szCs w:val="20"/>
        </w:rPr>
        <w:t xml:space="preserve"> review of your career development p</w:t>
      </w:r>
      <w:r w:rsidR="003D70C4" w:rsidRPr="00F935E6">
        <w:rPr>
          <w:rFonts w:cs="Tahoma"/>
          <w:sz w:val="20"/>
          <w:szCs w:val="20"/>
        </w:rPr>
        <w:t>lan</w:t>
      </w:r>
      <w:r w:rsidR="004C362C">
        <w:rPr>
          <w:rFonts w:cs="Tahoma"/>
          <w:sz w:val="20"/>
          <w:szCs w:val="20"/>
        </w:rPr>
        <w:t>;</w:t>
      </w:r>
      <w:r w:rsidR="003D70C4" w:rsidRPr="00F935E6">
        <w:rPr>
          <w:rFonts w:cs="Tahoma"/>
          <w:sz w:val="20"/>
          <w:szCs w:val="20"/>
        </w:rPr>
        <w:t xml:space="preserve"> and </w:t>
      </w:r>
      <w:r w:rsidRPr="00F935E6">
        <w:rPr>
          <w:rFonts w:cs="Tahoma"/>
          <w:sz w:val="20"/>
          <w:szCs w:val="20"/>
        </w:rPr>
        <w:t>additional guidance that will be useful for your development as a scientist</w:t>
      </w:r>
      <w:r w:rsidR="005D6836">
        <w:rPr>
          <w:rFonts w:cs="Tahoma"/>
          <w:sz w:val="20"/>
          <w:szCs w:val="20"/>
        </w:rPr>
        <w:t>, including</w:t>
      </w:r>
      <w:r w:rsidRPr="00F935E6">
        <w:rPr>
          <w:rFonts w:cs="Tahoma"/>
          <w:sz w:val="20"/>
          <w:szCs w:val="20"/>
        </w:rPr>
        <w:t xml:space="preserve"> reviews of manuscripts for publication, develop</w:t>
      </w:r>
      <w:r w:rsidR="003D70C4" w:rsidRPr="00F935E6">
        <w:rPr>
          <w:rFonts w:cs="Tahoma"/>
          <w:sz w:val="20"/>
          <w:szCs w:val="20"/>
        </w:rPr>
        <w:t xml:space="preserve">ment of grant applications, </w:t>
      </w:r>
      <w:r w:rsidR="005D6836">
        <w:rPr>
          <w:rFonts w:cs="Tahoma"/>
          <w:sz w:val="20"/>
          <w:szCs w:val="20"/>
        </w:rPr>
        <w:t xml:space="preserve">and </w:t>
      </w:r>
      <w:r w:rsidRPr="00F935E6">
        <w:rPr>
          <w:sz w:val="20"/>
          <w:szCs w:val="20"/>
        </w:rPr>
        <w:t>development of a plan to disseminate resul</w:t>
      </w:r>
      <w:r w:rsidR="005D6836">
        <w:rPr>
          <w:sz w:val="20"/>
          <w:szCs w:val="20"/>
        </w:rPr>
        <w:t>ts to a wide range of audiences</w:t>
      </w:r>
      <w:r w:rsidRPr="00F935E6">
        <w:rPr>
          <w:rFonts w:cs="Tahoma"/>
          <w:sz w:val="20"/>
          <w:szCs w:val="20"/>
        </w:rPr>
        <w:t>.</w:t>
      </w:r>
    </w:p>
    <w:p w14:paraId="7E40A092" w14:textId="77777777" w:rsidR="00321169" w:rsidRPr="00F935E6" w:rsidRDefault="00321169" w:rsidP="00C06B09">
      <w:pPr>
        <w:numPr>
          <w:ilvl w:val="0"/>
          <w:numId w:val="8"/>
        </w:numPr>
        <w:spacing w:after="120"/>
        <w:rPr>
          <w:rFonts w:cs="Tahoma"/>
          <w:sz w:val="20"/>
          <w:szCs w:val="20"/>
        </w:rPr>
      </w:pPr>
      <w:r w:rsidRPr="00F935E6">
        <w:rPr>
          <w:rFonts w:cs="Tahoma"/>
          <w:sz w:val="20"/>
          <w:szCs w:val="20"/>
        </w:rPr>
        <w:t>Describe a plan for coordinating mentoring activities among the mentors if there are co-mentors.</w:t>
      </w:r>
    </w:p>
    <w:p w14:paraId="7E40A093" w14:textId="77777777" w:rsidR="00AD3C76" w:rsidRPr="00F935E6" w:rsidRDefault="00AD3C76" w:rsidP="00C06B09">
      <w:pPr>
        <w:numPr>
          <w:ilvl w:val="0"/>
          <w:numId w:val="8"/>
        </w:numPr>
        <w:spacing w:after="120"/>
        <w:ind w:left="1440"/>
        <w:rPr>
          <w:rFonts w:cs="Tahoma"/>
          <w:sz w:val="20"/>
          <w:szCs w:val="20"/>
        </w:rPr>
      </w:pPr>
      <w:bookmarkStart w:id="93" w:name="_Toc380648662"/>
      <w:r w:rsidRPr="00F935E6">
        <w:rPr>
          <w:rFonts w:cs="Tahoma"/>
          <w:sz w:val="20"/>
          <w:szCs w:val="20"/>
        </w:rPr>
        <w:t>Describe your planned training activities and specify whether they are campus-based or ex</w:t>
      </w:r>
      <w:r w:rsidR="005D6836">
        <w:rPr>
          <w:rFonts w:cs="Tahoma"/>
          <w:sz w:val="20"/>
          <w:szCs w:val="20"/>
        </w:rPr>
        <w:t xml:space="preserve">ternal to your home institution. For example, these might include </w:t>
      </w:r>
      <w:r w:rsidRPr="00F935E6">
        <w:rPr>
          <w:rFonts w:cs="Tahoma"/>
          <w:sz w:val="20"/>
          <w:szCs w:val="20"/>
        </w:rPr>
        <w:t xml:space="preserve">a summer institute, </w:t>
      </w:r>
      <w:r w:rsidR="005D6836">
        <w:rPr>
          <w:rFonts w:cs="Tahoma"/>
          <w:sz w:val="20"/>
          <w:szCs w:val="20"/>
        </w:rPr>
        <w:t xml:space="preserve">a </w:t>
      </w:r>
      <w:r w:rsidRPr="00F935E6">
        <w:rPr>
          <w:rFonts w:cs="Tahoma"/>
          <w:sz w:val="20"/>
          <w:szCs w:val="20"/>
        </w:rPr>
        <w:t xml:space="preserve">grant-writing workshop, </w:t>
      </w:r>
      <w:r w:rsidR="005D6836">
        <w:rPr>
          <w:rFonts w:cs="Tahoma"/>
          <w:sz w:val="20"/>
          <w:szCs w:val="20"/>
        </w:rPr>
        <w:t xml:space="preserve">an </w:t>
      </w:r>
      <w:r w:rsidRPr="00F935E6">
        <w:rPr>
          <w:rFonts w:cs="Tahoma"/>
          <w:sz w:val="20"/>
          <w:szCs w:val="20"/>
        </w:rPr>
        <w:t>advanced statistical course</w:t>
      </w:r>
      <w:r w:rsidR="005D6836">
        <w:rPr>
          <w:rFonts w:cs="Tahoma"/>
          <w:sz w:val="20"/>
          <w:szCs w:val="20"/>
        </w:rPr>
        <w:t>, etc</w:t>
      </w:r>
      <w:r w:rsidRPr="00F935E6">
        <w:rPr>
          <w:rFonts w:cs="Tahoma"/>
          <w:sz w:val="20"/>
          <w:szCs w:val="20"/>
        </w:rPr>
        <w:t>.</w:t>
      </w:r>
    </w:p>
    <w:p w14:paraId="7E40A094" w14:textId="77777777" w:rsidR="00AD3C76" w:rsidRPr="00F935E6" w:rsidRDefault="00AD3C76" w:rsidP="00C06B09">
      <w:pPr>
        <w:numPr>
          <w:ilvl w:val="0"/>
          <w:numId w:val="8"/>
        </w:numPr>
        <w:ind w:left="1440"/>
        <w:rPr>
          <w:rFonts w:cs="Tahoma"/>
          <w:sz w:val="20"/>
          <w:szCs w:val="20"/>
        </w:rPr>
      </w:pPr>
      <w:r w:rsidRPr="00F935E6">
        <w:rPr>
          <w:rFonts w:cs="Tahoma"/>
          <w:sz w:val="20"/>
          <w:szCs w:val="20"/>
        </w:rPr>
        <w:t>Describe how the content and timing of activities in your career development plan are integrated with the research plan</w:t>
      </w:r>
      <w:r w:rsidRPr="00F935E6">
        <w:rPr>
          <w:rFonts w:cs="Tahoma"/>
          <w:color w:val="000000"/>
          <w:sz w:val="20"/>
          <w:szCs w:val="20"/>
        </w:rPr>
        <w:t>.</w:t>
      </w:r>
      <w:r w:rsidRPr="00F935E6">
        <w:rPr>
          <w:rFonts w:cs="Tahoma"/>
          <w:sz w:val="20"/>
          <w:szCs w:val="20"/>
        </w:rPr>
        <w:t xml:space="preserve"> </w:t>
      </w:r>
      <w:r w:rsidRPr="00F935E6">
        <w:rPr>
          <w:rFonts w:cs="Tahoma"/>
          <w:color w:val="000000"/>
          <w:sz w:val="20"/>
          <w:szCs w:val="20"/>
        </w:rPr>
        <w:t xml:space="preserve">A timeline may be discussed in the project narrative and/or presented in Appendix F. </w:t>
      </w:r>
    </w:p>
    <w:p w14:paraId="7E40A095" w14:textId="77777777" w:rsidR="00321169" w:rsidRPr="00F935E6" w:rsidRDefault="00321169" w:rsidP="00321169">
      <w:pPr>
        <w:pStyle w:val="ListParagraph"/>
        <w:rPr>
          <w:rFonts w:cs="Tahoma"/>
          <w:sz w:val="20"/>
          <w:szCs w:val="20"/>
        </w:rPr>
      </w:pPr>
    </w:p>
    <w:p w14:paraId="7E40A096" w14:textId="77777777" w:rsidR="00321169" w:rsidRPr="00F935E6" w:rsidRDefault="00321169" w:rsidP="00C06B09">
      <w:pPr>
        <w:numPr>
          <w:ilvl w:val="0"/>
          <w:numId w:val="60"/>
        </w:numPr>
        <w:contextualSpacing/>
        <w:rPr>
          <w:sz w:val="20"/>
          <w:szCs w:val="20"/>
        </w:rPr>
      </w:pPr>
      <w:bookmarkStart w:id="94" w:name="_Toc380653084"/>
      <w:r w:rsidRPr="00F935E6">
        <w:rPr>
          <w:b/>
          <w:sz w:val="20"/>
          <w:szCs w:val="20"/>
        </w:rPr>
        <w:t>Personnel</w:t>
      </w:r>
      <w:bookmarkEnd w:id="93"/>
      <w:bookmarkEnd w:id="94"/>
      <w:r w:rsidRPr="00F935E6">
        <w:rPr>
          <w:b/>
          <w:sz w:val="20"/>
          <w:szCs w:val="20"/>
        </w:rPr>
        <w:t xml:space="preserve"> </w:t>
      </w:r>
      <w:r w:rsidR="003D70C4" w:rsidRPr="00F935E6">
        <w:rPr>
          <w:b/>
          <w:sz w:val="20"/>
          <w:szCs w:val="20"/>
        </w:rPr>
        <w:t>–</w:t>
      </w:r>
      <w:r w:rsidRPr="00F935E6">
        <w:rPr>
          <w:sz w:val="20"/>
          <w:szCs w:val="20"/>
        </w:rPr>
        <w:t xml:space="preserve"> The purpose of this section is to describe the relevant expertise, </w:t>
      </w:r>
      <w:r w:rsidR="003D70C4" w:rsidRPr="00F935E6">
        <w:rPr>
          <w:sz w:val="20"/>
          <w:szCs w:val="20"/>
        </w:rPr>
        <w:t>responsibilities, and</w:t>
      </w:r>
      <w:r w:rsidRPr="00F935E6">
        <w:rPr>
          <w:sz w:val="20"/>
          <w:szCs w:val="20"/>
        </w:rPr>
        <w:t xml:space="preserve"> time commitments of </w:t>
      </w:r>
      <w:r w:rsidR="003D70C4" w:rsidRPr="00F935E6">
        <w:rPr>
          <w:sz w:val="20"/>
          <w:szCs w:val="20"/>
        </w:rPr>
        <w:t xml:space="preserve">the PI, </w:t>
      </w:r>
      <w:r w:rsidRPr="00F935E6">
        <w:rPr>
          <w:sz w:val="20"/>
          <w:szCs w:val="20"/>
        </w:rPr>
        <w:t xml:space="preserve">mentor(s), and any other personnel. </w:t>
      </w:r>
    </w:p>
    <w:p w14:paraId="7E40A097" w14:textId="77777777" w:rsidR="00321169" w:rsidRPr="00F935E6" w:rsidRDefault="00321169" w:rsidP="00321169">
      <w:pPr>
        <w:rPr>
          <w:rFonts w:cs="Tahoma"/>
          <w:sz w:val="20"/>
          <w:szCs w:val="20"/>
        </w:rPr>
      </w:pPr>
    </w:p>
    <w:p w14:paraId="7E40A098" w14:textId="77777777" w:rsidR="00321169" w:rsidRPr="00F935E6" w:rsidRDefault="00321169" w:rsidP="00321169">
      <w:pPr>
        <w:spacing w:after="120"/>
        <w:ind w:left="720"/>
        <w:rPr>
          <w:rFonts w:cs="Tahoma"/>
          <w:b/>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applications to the Early Career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w:t>
      </w:r>
    </w:p>
    <w:p w14:paraId="7E40A099" w14:textId="5432F606" w:rsidR="00321169" w:rsidRPr="00F935E6" w:rsidRDefault="00321169" w:rsidP="00C06B09">
      <w:pPr>
        <w:numPr>
          <w:ilvl w:val="0"/>
          <w:numId w:val="10"/>
        </w:numPr>
        <w:spacing w:after="120"/>
        <w:rPr>
          <w:rFonts w:cs="Tahoma"/>
          <w:sz w:val="20"/>
          <w:szCs w:val="20"/>
        </w:rPr>
      </w:pPr>
      <w:r w:rsidRPr="00F935E6">
        <w:rPr>
          <w:rFonts w:cs="Tahoma"/>
          <w:sz w:val="20"/>
          <w:szCs w:val="20"/>
        </w:rPr>
        <w:t>Describe</w:t>
      </w:r>
      <w:r w:rsidR="00323BBC" w:rsidRPr="00F935E6">
        <w:rPr>
          <w:rFonts w:cs="Tahoma"/>
          <w:sz w:val="20"/>
          <w:szCs w:val="20"/>
        </w:rPr>
        <w:t xml:space="preserve"> your </w:t>
      </w:r>
      <w:r w:rsidRPr="00F935E6">
        <w:rPr>
          <w:rFonts w:cs="Tahoma"/>
          <w:sz w:val="20"/>
          <w:szCs w:val="20"/>
        </w:rPr>
        <w:t xml:space="preserve">expertise </w:t>
      </w:r>
      <w:r w:rsidR="00323BBC" w:rsidRPr="00F935E6">
        <w:rPr>
          <w:rFonts w:cs="Tahoma"/>
          <w:sz w:val="20"/>
          <w:szCs w:val="20"/>
        </w:rPr>
        <w:t>as</w:t>
      </w:r>
      <w:r w:rsidRPr="00F935E6">
        <w:rPr>
          <w:rFonts w:cs="Tahoma"/>
          <w:sz w:val="20"/>
          <w:szCs w:val="20"/>
        </w:rPr>
        <w:t xml:space="preserve"> the </w:t>
      </w:r>
      <w:r w:rsidR="003D70C4" w:rsidRPr="00F935E6">
        <w:rPr>
          <w:rFonts w:cs="Tahoma"/>
          <w:sz w:val="20"/>
          <w:szCs w:val="20"/>
        </w:rPr>
        <w:t>PI</w:t>
      </w:r>
      <w:r w:rsidR="00323BBC" w:rsidRPr="00F935E6">
        <w:rPr>
          <w:rFonts w:cs="Tahoma"/>
          <w:sz w:val="20"/>
          <w:szCs w:val="20"/>
        </w:rPr>
        <w:t xml:space="preserve"> as well as the expertise of your</w:t>
      </w:r>
      <w:r w:rsidRPr="00F935E6">
        <w:rPr>
          <w:rFonts w:cs="Tahoma"/>
          <w:sz w:val="20"/>
          <w:szCs w:val="20"/>
        </w:rPr>
        <w:t xml:space="preserve"> mentor(s)</w:t>
      </w:r>
      <w:r w:rsidR="00323BBC" w:rsidRPr="00F935E6">
        <w:rPr>
          <w:rFonts w:cs="Tahoma"/>
          <w:sz w:val="20"/>
          <w:szCs w:val="20"/>
        </w:rPr>
        <w:t xml:space="preserve"> </w:t>
      </w:r>
      <w:r w:rsidRPr="00F935E6">
        <w:rPr>
          <w:rFonts w:cs="Tahoma"/>
          <w:sz w:val="20"/>
          <w:szCs w:val="20"/>
        </w:rPr>
        <w:t>and</w:t>
      </w:r>
      <w:r w:rsidR="00323BBC" w:rsidRPr="00F935E6">
        <w:rPr>
          <w:rFonts w:cs="Tahoma"/>
          <w:sz w:val="20"/>
          <w:szCs w:val="20"/>
        </w:rPr>
        <w:t>,</w:t>
      </w:r>
      <w:r w:rsidR="005D6836">
        <w:rPr>
          <w:rFonts w:cs="Tahoma"/>
          <w:sz w:val="20"/>
          <w:szCs w:val="20"/>
        </w:rPr>
        <w:t xml:space="preserve"> if applicable, other personnel, such as </w:t>
      </w:r>
      <w:r w:rsidRPr="00F935E6">
        <w:rPr>
          <w:rFonts w:cs="Tahoma"/>
          <w:sz w:val="20"/>
          <w:szCs w:val="20"/>
        </w:rPr>
        <w:t>consultants</w:t>
      </w:r>
      <w:r w:rsidR="00CB5E77">
        <w:rPr>
          <w:rFonts w:cs="Tahoma"/>
          <w:sz w:val="20"/>
          <w:szCs w:val="20"/>
        </w:rPr>
        <w:t>;</w:t>
      </w:r>
    </w:p>
    <w:p w14:paraId="7E40A09A" w14:textId="3DC2D9F8" w:rsidR="00321169" w:rsidRPr="00F935E6" w:rsidRDefault="00321169" w:rsidP="00C06B09">
      <w:pPr>
        <w:numPr>
          <w:ilvl w:val="0"/>
          <w:numId w:val="10"/>
        </w:numPr>
        <w:spacing w:after="120"/>
        <w:rPr>
          <w:rFonts w:cs="Tahoma"/>
          <w:sz w:val="20"/>
          <w:szCs w:val="20"/>
        </w:rPr>
      </w:pPr>
      <w:r w:rsidRPr="00F935E6">
        <w:rPr>
          <w:rFonts w:cs="Tahoma"/>
          <w:sz w:val="20"/>
          <w:szCs w:val="20"/>
        </w:rPr>
        <w:lastRenderedPageBreak/>
        <w:t xml:space="preserve">Specify the date on which </w:t>
      </w:r>
      <w:r w:rsidR="00323BBC" w:rsidRPr="00F935E6">
        <w:rPr>
          <w:rFonts w:cs="Tahoma"/>
          <w:sz w:val="20"/>
          <w:szCs w:val="20"/>
        </w:rPr>
        <w:t>you were granted your</w:t>
      </w:r>
      <w:r w:rsidRPr="00F935E6">
        <w:rPr>
          <w:rFonts w:cs="Tahoma"/>
          <w:sz w:val="20"/>
          <w:szCs w:val="20"/>
        </w:rPr>
        <w:t xml:space="preserve"> doctoral degree and (if applicable) the date </w:t>
      </w:r>
      <w:r w:rsidR="00323BBC" w:rsidRPr="00F935E6">
        <w:rPr>
          <w:rFonts w:cs="Tahoma"/>
          <w:sz w:val="20"/>
          <w:szCs w:val="20"/>
        </w:rPr>
        <w:t xml:space="preserve">you </w:t>
      </w:r>
      <w:r w:rsidRPr="00F935E6">
        <w:rPr>
          <w:rFonts w:cs="Tahoma"/>
          <w:sz w:val="20"/>
          <w:szCs w:val="20"/>
        </w:rPr>
        <w:t xml:space="preserve">completed </w:t>
      </w:r>
      <w:r w:rsidR="00323BBC" w:rsidRPr="00F935E6">
        <w:rPr>
          <w:rFonts w:cs="Tahoma"/>
          <w:sz w:val="20"/>
          <w:szCs w:val="20"/>
        </w:rPr>
        <w:t xml:space="preserve">your </w:t>
      </w:r>
      <w:r w:rsidRPr="00F935E6">
        <w:rPr>
          <w:rFonts w:cs="Tahoma"/>
          <w:sz w:val="20"/>
          <w:szCs w:val="20"/>
        </w:rPr>
        <w:t>postdoctoral program</w:t>
      </w:r>
      <w:r w:rsidR="00CB5E77">
        <w:rPr>
          <w:rFonts w:cs="Tahoma"/>
          <w:sz w:val="20"/>
          <w:szCs w:val="20"/>
        </w:rPr>
        <w:t>; and</w:t>
      </w:r>
    </w:p>
    <w:p w14:paraId="7E40A09B" w14:textId="77777777" w:rsidR="00321169" w:rsidRPr="00F935E6" w:rsidRDefault="00321169" w:rsidP="00C06B09">
      <w:pPr>
        <w:numPr>
          <w:ilvl w:val="0"/>
          <w:numId w:val="10"/>
        </w:numPr>
        <w:spacing w:after="120"/>
        <w:rPr>
          <w:rFonts w:cs="Tahoma"/>
          <w:sz w:val="20"/>
          <w:szCs w:val="20"/>
        </w:rPr>
      </w:pPr>
      <w:r w:rsidRPr="00F935E6">
        <w:rPr>
          <w:rFonts w:cs="Tahoma"/>
          <w:sz w:val="20"/>
          <w:szCs w:val="20"/>
        </w:rPr>
        <w:t xml:space="preserve">Specify the names of </w:t>
      </w:r>
      <w:r w:rsidR="00323BBC" w:rsidRPr="00F935E6">
        <w:rPr>
          <w:rFonts w:cs="Tahoma"/>
          <w:sz w:val="20"/>
          <w:szCs w:val="20"/>
        </w:rPr>
        <w:t>your</w:t>
      </w:r>
      <w:r w:rsidRPr="00F935E6">
        <w:rPr>
          <w:rFonts w:cs="Tahoma"/>
          <w:sz w:val="20"/>
          <w:szCs w:val="20"/>
        </w:rPr>
        <w:t xml:space="preserve"> dissertation or graduate school advisor and </w:t>
      </w:r>
      <w:r w:rsidR="003D70C4" w:rsidRPr="00F935E6">
        <w:rPr>
          <w:rFonts w:cs="Tahoma"/>
          <w:sz w:val="20"/>
          <w:szCs w:val="20"/>
        </w:rPr>
        <w:t>(if relevant) the postdoctoral supervisor</w:t>
      </w:r>
      <w:r w:rsidRPr="00F935E6">
        <w:rPr>
          <w:rFonts w:cs="Tahoma"/>
          <w:sz w:val="20"/>
          <w:szCs w:val="20"/>
        </w:rPr>
        <w:t xml:space="preserve"> in order to demonstrate that the mentors </w:t>
      </w:r>
      <w:r w:rsidRPr="00F935E6">
        <w:rPr>
          <w:rFonts w:cs="Tahoma"/>
          <w:bCs/>
          <w:sz w:val="20"/>
          <w:szCs w:val="20"/>
        </w:rPr>
        <w:t>have</w:t>
      </w:r>
      <w:r w:rsidRPr="00F935E6">
        <w:rPr>
          <w:rFonts w:cs="Tahoma"/>
          <w:sz w:val="20"/>
          <w:szCs w:val="20"/>
        </w:rPr>
        <w:t xml:space="preserve"> not served as </w:t>
      </w:r>
      <w:r w:rsidR="00323BBC" w:rsidRPr="00F935E6">
        <w:rPr>
          <w:rFonts w:cs="Tahoma"/>
          <w:sz w:val="20"/>
          <w:szCs w:val="20"/>
        </w:rPr>
        <w:t>your</w:t>
      </w:r>
      <w:r w:rsidRPr="00F935E6">
        <w:rPr>
          <w:rFonts w:cs="Tahoma"/>
          <w:sz w:val="20"/>
          <w:szCs w:val="20"/>
        </w:rPr>
        <w:t xml:space="preserve"> primary graduate school or dissertation advisor or postdoctoral supervisor. </w:t>
      </w:r>
    </w:p>
    <w:p w14:paraId="7E40A09C" w14:textId="77777777" w:rsidR="00321169" w:rsidRPr="00F935E6" w:rsidRDefault="00321169" w:rsidP="00321169">
      <w:pPr>
        <w:spacing w:after="120"/>
        <w:ind w:left="72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A09D" w14:textId="77777777" w:rsidR="00321169" w:rsidRPr="00F935E6" w:rsidRDefault="00321169" w:rsidP="00C06B09">
      <w:pPr>
        <w:numPr>
          <w:ilvl w:val="0"/>
          <w:numId w:val="50"/>
        </w:numPr>
        <w:spacing w:after="120"/>
        <w:rPr>
          <w:rFonts w:cs="Tahoma"/>
          <w:sz w:val="20"/>
          <w:szCs w:val="20"/>
        </w:rPr>
      </w:pPr>
      <w:r w:rsidRPr="00F935E6">
        <w:rPr>
          <w:rFonts w:cs="Tahoma"/>
          <w:sz w:val="20"/>
          <w:szCs w:val="20"/>
        </w:rPr>
        <w:t xml:space="preserve">Describe your qualifications to be the </w:t>
      </w:r>
      <w:r w:rsidR="00323BBC" w:rsidRPr="00F935E6">
        <w:rPr>
          <w:rFonts w:cs="Tahoma"/>
          <w:sz w:val="20"/>
          <w:szCs w:val="20"/>
        </w:rPr>
        <w:t xml:space="preserve">PI, </w:t>
      </w:r>
      <w:r w:rsidRPr="00F935E6">
        <w:rPr>
          <w:rFonts w:cs="Tahoma"/>
          <w:sz w:val="20"/>
          <w:szCs w:val="20"/>
        </w:rPr>
        <w:t>specifying your accomplishments and experience conducting research related to infants, toddlers, children, or youth with or at risk for disabilities.</w:t>
      </w:r>
    </w:p>
    <w:p w14:paraId="7E40A09E" w14:textId="0CCD686B" w:rsidR="00CB25EF" w:rsidRPr="00F935E6" w:rsidRDefault="00AD5E97" w:rsidP="00C06B09">
      <w:pPr>
        <w:numPr>
          <w:ilvl w:val="0"/>
          <w:numId w:val="8"/>
        </w:numPr>
        <w:spacing w:after="120"/>
        <w:rPr>
          <w:rFonts w:cs="Tahoma"/>
          <w:sz w:val="20"/>
          <w:szCs w:val="20"/>
        </w:rPr>
      </w:pPr>
      <w:r>
        <w:rPr>
          <w:rFonts w:cs="Tahoma"/>
          <w:sz w:val="20"/>
          <w:szCs w:val="20"/>
        </w:rPr>
        <w:t>Specify the</w:t>
      </w:r>
      <w:r w:rsidR="0084708B">
        <w:rPr>
          <w:rFonts w:cs="Tahoma"/>
          <w:sz w:val="20"/>
          <w:szCs w:val="20"/>
        </w:rPr>
        <w:t xml:space="preserve"> percent of time and calendar months per year (academic plus summer) </w:t>
      </w:r>
      <w:r>
        <w:rPr>
          <w:rFonts w:cs="Tahoma"/>
          <w:sz w:val="20"/>
          <w:szCs w:val="20"/>
        </w:rPr>
        <w:t>you wil</w:t>
      </w:r>
      <w:r w:rsidR="0084076B">
        <w:rPr>
          <w:rFonts w:cs="Tahoma"/>
          <w:sz w:val="20"/>
          <w:szCs w:val="20"/>
        </w:rPr>
        <w:t>l</w:t>
      </w:r>
      <w:r>
        <w:rPr>
          <w:rFonts w:cs="Tahoma"/>
          <w:sz w:val="20"/>
          <w:szCs w:val="20"/>
        </w:rPr>
        <w:t xml:space="preserve"> devote</w:t>
      </w:r>
      <w:r w:rsidR="0084708B">
        <w:rPr>
          <w:rFonts w:cs="Tahoma"/>
          <w:sz w:val="20"/>
          <w:szCs w:val="20"/>
        </w:rPr>
        <w:t xml:space="preserve"> to the p</w:t>
      </w:r>
      <w:r>
        <w:rPr>
          <w:rFonts w:cs="Tahoma"/>
          <w:sz w:val="20"/>
          <w:szCs w:val="20"/>
        </w:rPr>
        <w:t>roject. E</w:t>
      </w:r>
      <w:r w:rsidR="00CB25EF" w:rsidRPr="00F935E6">
        <w:rPr>
          <w:rFonts w:cs="Tahoma"/>
          <w:sz w:val="20"/>
          <w:szCs w:val="20"/>
        </w:rPr>
        <w:t xml:space="preserve">xplain how you will have time to conduct your proposed research and accomplish your training plan given your other responsibilities as a faculty member. </w:t>
      </w:r>
    </w:p>
    <w:p w14:paraId="7E40A09F" w14:textId="06304C1E" w:rsidR="00CB25EF" w:rsidRPr="00F935E6" w:rsidRDefault="00CB25EF" w:rsidP="00C06B09">
      <w:pPr>
        <w:numPr>
          <w:ilvl w:val="1"/>
          <w:numId w:val="8"/>
        </w:numPr>
        <w:spacing w:after="120"/>
        <w:rPr>
          <w:rFonts w:cs="Tahoma"/>
          <w:sz w:val="20"/>
          <w:szCs w:val="20"/>
        </w:rPr>
      </w:pPr>
      <w:r w:rsidRPr="00F935E6">
        <w:rPr>
          <w:rFonts w:cs="Tahoma"/>
          <w:sz w:val="20"/>
          <w:szCs w:val="20"/>
        </w:rPr>
        <w:t xml:space="preserve">IES anticipates that you will allocate a minimum of 20% and maximum of 50% of </w:t>
      </w:r>
      <w:r w:rsidR="001C7FAA">
        <w:rPr>
          <w:rFonts w:cs="Tahoma"/>
          <w:sz w:val="20"/>
          <w:szCs w:val="20"/>
        </w:rPr>
        <w:t>calendar</w:t>
      </w:r>
      <w:r w:rsidRPr="00F935E6">
        <w:rPr>
          <w:rFonts w:cs="Tahoma"/>
          <w:sz w:val="20"/>
          <w:szCs w:val="20"/>
        </w:rPr>
        <w:t xml:space="preserve"> year time to manage your research training project, with the specific amount depending on your course load and other sources of salary funding.</w:t>
      </w:r>
    </w:p>
    <w:p w14:paraId="7E40A0A0" w14:textId="3B890B50" w:rsidR="00321169" w:rsidRPr="00F935E6" w:rsidRDefault="00321169" w:rsidP="00C06B09">
      <w:pPr>
        <w:numPr>
          <w:ilvl w:val="0"/>
          <w:numId w:val="50"/>
        </w:numPr>
        <w:spacing w:after="120"/>
        <w:rPr>
          <w:rFonts w:cs="Tahoma"/>
          <w:sz w:val="20"/>
          <w:szCs w:val="20"/>
        </w:rPr>
      </w:pPr>
      <w:r w:rsidRPr="00F935E6">
        <w:rPr>
          <w:rFonts w:cs="Tahoma"/>
          <w:sz w:val="20"/>
          <w:szCs w:val="20"/>
        </w:rPr>
        <w:t>Describe the qualifications of your mentors, their proposed roles in training, and h</w:t>
      </w:r>
      <w:r w:rsidR="0095530F" w:rsidRPr="00F935E6">
        <w:rPr>
          <w:rFonts w:cs="Tahoma"/>
          <w:sz w:val="20"/>
          <w:szCs w:val="20"/>
        </w:rPr>
        <w:t xml:space="preserve">ow their expertise reflects the specific topic and/or </w:t>
      </w:r>
      <w:r w:rsidR="000B674C">
        <w:rPr>
          <w:rFonts w:cs="Tahoma"/>
          <w:sz w:val="20"/>
          <w:szCs w:val="20"/>
        </w:rPr>
        <w:t>project type</w:t>
      </w:r>
      <w:r w:rsidR="0095530F" w:rsidRPr="00F935E6">
        <w:rPr>
          <w:rFonts w:cs="Tahoma"/>
          <w:sz w:val="20"/>
          <w:szCs w:val="20"/>
        </w:rPr>
        <w:t xml:space="preserve"> you have identified</w:t>
      </w:r>
      <w:r w:rsidRPr="00F935E6">
        <w:rPr>
          <w:rFonts w:cs="Tahoma"/>
          <w:sz w:val="20"/>
          <w:szCs w:val="20"/>
        </w:rPr>
        <w:t>.</w:t>
      </w:r>
    </w:p>
    <w:p w14:paraId="7E40A0A1" w14:textId="77777777" w:rsidR="00321169" w:rsidRPr="00F935E6" w:rsidRDefault="00321169" w:rsidP="00C06B09">
      <w:pPr>
        <w:numPr>
          <w:ilvl w:val="1"/>
          <w:numId w:val="50"/>
        </w:numPr>
        <w:spacing w:after="120"/>
        <w:rPr>
          <w:rFonts w:cs="Tahoma"/>
          <w:sz w:val="20"/>
          <w:szCs w:val="20"/>
        </w:rPr>
      </w:pPr>
      <w:r w:rsidRPr="00F935E6">
        <w:rPr>
          <w:rFonts w:cs="Tahoma"/>
          <w:sz w:val="20"/>
          <w:szCs w:val="20"/>
        </w:rPr>
        <w:t>Identify which mentor is the primary mentor if there is more than one mentor.</w:t>
      </w:r>
    </w:p>
    <w:p w14:paraId="7E40A0A2" w14:textId="19FF5676" w:rsidR="00321169" w:rsidRPr="00F935E6" w:rsidRDefault="00321169" w:rsidP="00C06B09">
      <w:pPr>
        <w:numPr>
          <w:ilvl w:val="1"/>
          <w:numId w:val="50"/>
        </w:numPr>
        <w:spacing w:after="120"/>
        <w:rPr>
          <w:rFonts w:cs="Tahoma"/>
          <w:sz w:val="20"/>
          <w:szCs w:val="20"/>
        </w:rPr>
      </w:pPr>
      <w:r w:rsidRPr="00F935E6">
        <w:rPr>
          <w:rFonts w:cs="Tahoma"/>
          <w:sz w:val="20"/>
          <w:szCs w:val="20"/>
        </w:rPr>
        <w:t xml:space="preserve">Include mentors with appropriate expertise in research with infants, toddlers, children, or youth with or at risk for disabilities, and/or their families or </w:t>
      </w:r>
      <w:r w:rsidR="000B52F4">
        <w:rPr>
          <w:rFonts w:cs="Tahoma"/>
          <w:sz w:val="20"/>
          <w:szCs w:val="20"/>
        </w:rPr>
        <w:t>educators</w:t>
      </w:r>
      <w:r w:rsidR="0095530F" w:rsidRPr="00F935E6">
        <w:rPr>
          <w:rFonts w:cs="Tahoma"/>
          <w:sz w:val="20"/>
          <w:szCs w:val="20"/>
        </w:rPr>
        <w:t>.</w:t>
      </w:r>
    </w:p>
    <w:p w14:paraId="7E40A0A3" w14:textId="77777777" w:rsidR="00321169" w:rsidRPr="00F935E6" w:rsidRDefault="00321169" w:rsidP="00C06B09">
      <w:pPr>
        <w:numPr>
          <w:ilvl w:val="1"/>
          <w:numId w:val="50"/>
        </w:numPr>
        <w:spacing w:after="120"/>
        <w:rPr>
          <w:rFonts w:cs="Tahoma"/>
          <w:sz w:val="20"/>
          <w:szCs w:val="20"/>
        </w:rPr>
      </w:pPr>
      <w:r w:rsidRPr="00F935E6">
        <w:rPr>
          <w:rFonts w:cs="Tahoma"/>
          <w:sz w:val="20"/>
          <w:szCs w:val="20"/>
        </w:rPr>
        <w:t>If proposing multiple mentors, include mentors with a variety of areas of expertise</w:t>
      </w:r>
      <w:r w:rsidR="005D6836">
        <w:rPr>
          <w:rFonts w:cs="Tahoma"/>
          <w:sz w:val="20"/>
          <w:szCs w:val="20"/>
        </w:rPr>
        <w:t xml:space="preserve">. For instance, </w:t>
      </w:r>
      <w:r w:rsidRPr="00F935E6">
        <w:rPr>
          <w:rFonts w:cs="Tahoma"/>
          <w:sz w:val="20"/>
          <w:szCs w:val="20"/>
        </w:rPr>
        <w:t xml:space="preserve">one mentor may have expertise in the relevant content area and the other may have expertise in another aspect of your proposed research plan, such as </w:t>
      </w:r>
      <w:r w:rsidR="00323BBC" w:rsidRPr="00F935E6">
        <w:rPr>
          <w:rFonts w:cs="Tahoma"/>
          <w:sz w:val="20"/>
          <w:szCs w:val="20"/>
        </w:rPr>
        <w:t xml:space="preserve">the </w:t>
      </w:r>
      <w:r w:rsidRPr="00F935E6">
        <w:rPr>
          <w:rFonts w:cs="Tahoma"/>
          <w:sz w:val="20"/>
          <w:szCs w:val="20"/>
        </w:rPr>
        <w:t>st</w:t>
      </w:r>
      <w:r w:rsidR="005D6836">
        <w:rPr>
          <w:rFonts w:cs="Tahoma"/>
          <w:sz w:val="20"/>
          <w:szCs w:val="20"/>
        </w:rPr>
        <w:t>atistical methods</w:t>
      </w:r>
      <w:r w:rsidRPr="00F935E6">
        <w:rPr>
          <w:rFonts w:cs="Tahoma"/>
          <w:sz w:val="20"/>
          <w:szCs w:val="20"/>
        </w:rPr>
        <w:t xml:space="preserve">. </w:t>
      </w:r>
    </w:p>
    <w:p w14:paraId="7E40A0A4" w14:textId="77777777" w:rsidR="00AA0980" w:rsidRPr="00F935E6" w:rsidRDefault="00321169" w:rsidP="00C06B09">
      <w:pPr>
        <w:numPr>
          <w:ilvl w:val="1"/>
          <w:numId w:val="50"/>
        </w:numPr>
        <w:spacing w:after="120"/>
        <w:rPr>
          <w:rFonts w:cs="Tahoma"/>
          <w:sz w:val="20"/>
          <w:szCs w:val="20"/>
        </w:rPr>
      </w:pPr>
      <w:r w:rsidRPr="00F935E6">
        <w:rPr>
          <w:rFonts w:cs="Tahoma"/>
          <w:sz w:val="20"/>
          <w:szCs w:val="20"/>
        </w:rPr>
        <w:t>Specify a mentor at your home institution who can help guide your career development there (</w:t>
      </w:r>
      <w:r w:rsidR="005D6836">
        <w:rPr>
          <w:rFonts w:cs="Tahoma"/>
          <w:sz w:val="20"/>
          <w:szCs w:val="20"/>
        </w:rPr>
        <w:t>for example, by helping you navigate</w:t>
      </w:r>
      <w:r w:rsidRPr="00F935E6">
        <w:rPr>
          <w:rFonts w:cs="Tahoma"/>
          <w:sz w:val="20"/>
          <w:szCs w:val="20"/>
        </w:rPr>
        <w:t xml:space="preserve"> the institution’s procedures for grant submission), as well as provide additional content and/or methodological expertise.</w:t>
      </w:r>
    </w:p>
    <w:p w14:paraId="7E40A0A5" w14:textId="77777777" w:rsidR="00AA0980" w:rsidRPr="00F935E6" w:rsidRDefault="00321169" w:rsidP="00C06B09">
      <w:pPr>
        <w:numPr>
          <w:ilvl w:val="1"/>
          <w:numId w:val="50"/>
        </w:numPr>
        <w:spacing w:after="120"/>
        <w:rPr>
          <w:rFonts w:cs="Tahoma"/>
          <w:sz w:val="20"/>
          <w:szCs w:val="20"/>
        </w:rPr>
      </w:pPr>
      <w:r w:rsidRPr="00F935E6">
        <w:rPr>
          <w:rFonts w:cs="Tahoma"/>
          <w:sz w:val="20"/>
          <w:szCs w:val="20"/>
        </w:rPr>
        <w:t>Describe your mentors’ prior experiences mentoring early career researchers (including faculty or postdoctoral fellows).</w:t>
      </w:r>
    </w:p>
    <w:p w14:paraId="7E40A0A6" w14:textId="77777777" w:rsidR="00AA0980" w:rsidRPr="00F935E6" w:rsidRDefault="00321169" w:rsidP="00C06B09">
      <w:pPr>
        <w:numPr>
          <w:ilvl w:val="1"/>
          <w:numId w:val="50"/>
        </w:numPr>
        <w:spacing w:after="120"/>
        <w:rPr>
          <w:rFonts w:cs="Tahoma"/>
          <w:sz w:val="20"/>
          <w:szCs w:val="20"/>
        </w:rPr>
      </w:pPr>
      <w:r w:rsidRPr="00F935E6">
        <w:rPr>
          <w:rFonts w:cs="Tahoma"/>
          <w:sz w:val="20"/>
          <w:szCs w:val="20"/>
        </w:rPr>
        <w:t>Summarize the special education research projects conducted by the mentors and include:</w:t>
      </w:r>
    </w:p>
    <w:p w14:paraId="7E40A0A7" w14:textId="5E55419F" w:rsidR="00AA0980" w:rsidRPr="00F935E6" w:rsidRDefault="0095530F" w:rsidP="00C06B09">
      <w:pPr>
        <w:numPr>
          <w:ilvl w:val="2"/>
          <w:numId w:val="50"/>
        </w:numPr>
        <w:spacing w:after="120"/>
        <w:rPr>
          <w:rFonts w:cs="Tahoma"/>
          <w:sz w:val="20"/>
          <w:szCs w:val="20"/>
        </w:rPr>
      </w:pPr>
      <w:r w:rsidRPr="00F935E6">
        <w:rPr>
          <w:rFonts w:cs="Tahoma"/>
          <w:sz w:val="20"/>
          <w:szCs w:val="20"/>
        </w:rPr>
        <w:t xml:space="preserve">Their role </w:t>
      </w:r>
      <w:r w:rsidR="00321169" w:rsidRPr="00F935E6">
        <w:rPr>
          <w:rFonts w:cs="Tahoma"/>
          <w:sz w:val="20"/>
          <w:szCs w:val="20"/>
        </w:rPr>
        <w:t>in the project (</w:t>
      </w:r>
      <w:r w:rsidRPr="00F935E6">
        <w:rPr>
          <w:rFonts w:cs="Tahoma"/>
          <w:sz w:val="20"/>
          <w:szCs w:val="20"/>
        </w:rPr>
        <w:t>PI</w:t>
      </w:r>
      <w:r w:rsidR="00321169" w:rsidRPr="00F935E6">
        <w:rPr>
          <w:rFonts w:cs="Tahoma"/>
          <w:sz w:val="20"/>
          <w:szCs w:val="20"/>
        </w:rPr>
        <w:t xml:space="preserve">, </w:t>
      </w:r>
      <w:r w:rsidRPr="00F935E6">
        <w:rPr>
          <w:rFonts w:cs="Tahoma"/>
          <w:sz w:val="20"/>
          <w:szCs w:val="20"/>
        </w:rPr>
        <w:t>Co-PI</w:t>
      </w:r>
      <w:r w:rsidR="00321169" w:rsidRPr="00F935E6">
        <w:rPr>
          <w:rFonts w:cs="Tahoma"/>
          <w:sz w:val="20"/>
          <w:szCs w:val="20"/>
        </w:rPr>
        <w:t xml:space="preserve">, </w:t>
      </w:r>
      <w:r w:rsidR="003B74A1">
        <w:rPr>
          <w:rFonts w:cs="Tahoma"/>
          <w:sz w:val="20"/>
          <w:szCs w:val="20"/>
        </w:rPr>
        <w:t xml:space="preserve">Co-I, </w:t>
      </w:r>
      <w:r w:rsidR="00321169" w:rsidRPr="00F935E6">
        <w:rPr>
          <w:rFonts w:cs="Tahoma"/>
          <w:sz w:val="20"/>
          <w:szCs w:val="20"/>
        </w:rPr>
        <w:t>consultant);</w:t>
      </w:r>
    </w:p>
    <w:p w14:paraId="7E40A0A8" w14:textId="77777777" w:rsidR="00AA0980" w:rsidRPr="00F935E6" w:rsidRDefault="00321169" w:rsidP="00C06B09">
      <w:pPr>
        <w:numPr>
          <w:ilvl w:val="2"/>
          <w:numId w:val="50"/>
        </w:numPr>
        <w:spacing w:after="120"/>
        <w:rPr>
          <w:rFonts w:cs="Tahoma"/>
          <w:sz w:val="20"/>
          <w:szCs w:val="20"/>
        </w:rPr>
      </w:pPr>
      <w:r w:rsidRPr="00F935E6">
        <w:rPr>
          <w:rFonts w:cs="Tahoma"/>
          <w:sz w:val="20"/>
          <w:szCs w:val="20"/>
        </w:rPr>
        <w:t>A brief description of the research project, including methods used;</w:t>
      </w:r>
      <w:r w:rsidR="0095530F" w:rsidRPr="00F935E6">
        <w:rPr>
          <w:rFonts w:cs="Tahoma"/>
          <w:sz w:val="20"/>
          <w:szCs w:val="20"/>
        </w:rPr>
        <w:t xml:space="preserve"> and</w:t>
      </w:r>
    </w:p>
    <w:p w14:paraId="7E40A0A9" w14:textId="77777777" w:rsidR="00321169" w:rsidRPr="00F935E6" w:rsidRDefault="00321169" w:rsidP="00C06B09">
      <w:pPr>
        <w:numPr>
          <w:ilvl w:val="2"/>
          <w:numId w:val="50"/>
        </w:numPr>
        <w:spacing w:after="120"/>
        <w:rPr>
          <w:rFonts w:cs="Tahoma"/>
          <w:sz w:val="20"/>
          <w:szCs w:val="20"/>
        </w:rPr>
      </w:pPr>
      <w:r w:rsidRPr="00F935E6">
        <w:rPr>
          <w:rFonts w:cs="Tahoma"/>
          <w:sz w:val="20"/>
          <w:szCs w:val="20"/>
        </w:rPr>
        <w:t>The funding source, if applicable</w:t>
      </w:r>
      <w:r w:rsidR="0095530F" w:rsidRPr="00F935E6">
        <w:rPr>
          <w:rFonts w:cs="Tahoma"/>
          <w:sz w:val="20"/>
          <w:szCs w:val="20"/>
        </w:rPr>
        <w:t>.</w:t>
      </w:r>
    </w:p>
    <w:p w14:paraId="7E40A0AA" w14:textId="5E5A8FD7" w:rsidR="00AA0980" w:rsidRPr="00F935E6" w:rsidRDefault="00AA0980" w:rsidP="00C06B09">
      <w:pPr>
        <w:numPr>
          <w:ilvl w:val="0"/>
          <w:numId w:val="8"/>
        </w:numPr>
        <w:spacing w:after="120"/>
        <w:rPr>
          <w:rFonts w:cs="Tahoma"/>
          <w:sz w:val="20"/>
          <w:szCs w:val="20"/>
        </w:rPr>
      </w:pPr>
      <w:r w:rsidRPr="00F935E6">
        <w:rPr>
          <w:rFonts w:cs="Tahoma"/>
          <w:sz w:val="20"/>
          <w:szCs w:val="20"/>
        </w:rPr>
        <w:t xml:space="preserve">Specifiy the time commitments of your mentors. Mentors’ time commitments should be commensurate with the mentoring activities and reflect the time they will actually devote to the project (including donated time). </w:t>
      </w:r>
    </w:p>
    <w:p w14:paraId="7E40A0AB" w14:textId="7BA44E39" w:rsidR="00AA0980" w:rsidRPr="00F935E6" w:rsidRDefault="00AA0980" w:rsidP="00C06B09">
      <w:pPr>
        <w:numPr>
          <w:ilvl w:val="1"/>
          <w:numId w:val="8"/>
        </w:numPr>
        <w:spacing w:after="120"/>
        <w:rPr>
          <w:rFonts w:cs="Tahoma"/>
          <w:sz w:val="20"/>
          <w:szCs w:val="20"/>
        </w:rPr>
      </w:pPr>
      <w:r w:rsidRPr="00F935E6">
        <w:rPr>
          <w:rFonts w:cs="Tahoma"/>
          <w:sz w:val="20"/>
          <w:szCs w:val="20"/>
        </w:rPr>
        <w:t xml:space="preserve">IES anticipates that your mentors’ combined time commitment to the project will be at least 5% per </w:t>
      </w:r>
      <w:r w:rsidR="001C7FAA">
        <w:rPr>
          <w:rFonts w:cs="Tahoma"/>
          <w:sz w:val="20"/>
          <w:szCs w:val="20"/>
        </w:rPr>
        <w:t xml:space="preserve">calendar </w:t>
      </w:r>
      <w:r w:rsidRPr="00F935E6">
        <w:rPr>
          <w:rFonts w:cs="Tahoma"/>
          <w:sz w:val="20"/>
          <w:szCs w:val="20"/>
        </w:rPr>
        <w:t xml:space="preserve">year. </w:t>
      </w:r>
    </w:p>
    <w:p w14:paraId="7E40A0AC" w14:textId="287EC882" w:rsidR="00321169" w:rsidRDefault="00321169" w:rsidP="00C06B09">
      <w:pPr>
        <w:numPr>
          <w:ilvl w:val="0"/>
          <w:numId w:val="8"/>
        </w:numPr>
        <w:spacing w:after="120"/>
        <w:ind w:left="1440"/>
        <w:rPr>
          <w:rFonts w:cs="Tahoma"/>
          <w:sz w:val="20"/>
          <w:szCs w:val="20"/>
        </w:rPr>
      </w:pPr>
      <w:r w:rsidRPr="00F935E6">
        <w:rPr>
          <w:rFonts w:cs="Tahoma"/>
          <w:sz w:val="20"/>
          <w:szCs w:val="20"/>
        </w:rPr>
        <w:t>Describe other personnel (if applicable), including their proposed roles, qualifications, and ti</w:t>
      </w:r>
      <w:r w:rsidR="005D6836">
        <w:rPr>
          <w:rFonts w:cs="Tahoma"/>
          <w:sz w:val="20"/>
          <w:szCs w:val="20"/>
        </w:rPr>
        <w:t xml:space="preserve">me commitments. Other personnel, such as </w:t>
      </w:r>
      <w:r w:rsidRPr="00F935E6">
        <w:rPr>
          <w:rFonts w:cs="Tahoma"/>
          <w:sz w:val="20"/>
          <w:szCs w:val="20"/>
        </w:rPr>
        <w:t>consultants</w:t>
      </w:r>
      <w:r w:rsidR="005D6836">
        <w:rPr>
          <w:rFonts w:cs="Tahoma"/>
          <w:sz w:val="20"/>
          <w:szCs w:val="20"/>
        </w:rPr>
        <w:t>,</w:t>
      </w:r>
      <w:r w:rsidRPr="00F935E6">
        <w:rPr>
          <w:rFonts w:cs="Tahoma"/>
          <w:sz w:val="20"/>
          <w:szCs w:val="20"/>
        </w:rPr>
        <w:t xml:space="preserve"> can be used to provide </w:t>
      </w:r>
      <w:r w:rsidRPr="00F935E6">
        <w:rPr>
          <w:rFonts w:cs="Tahoma"/>
          <w:sz w:val="20"/>
          <w:szCs w:val="20"/>
        </w:rPr>
        <w:lastRenderedPageBreak/>
        <w:t>support on specific aspects of your research plan or to fill gaps in your mentorship and training (</w:t>
      </w:r>
      <w:r w:rsidR="005D6836">
        <w:rPr>
          <w:rFonts w:cs="Tahoma"/>
          <w:sz w:val="20"/>
          <w:szCs w:val="20"/>
        </w:rPr>
        <w:t>for example, by providing</w:t>
      </w:r>
      <w:r w:rsidRPr="00F935E6">
        <w:rPr>
          <w:rFonts w:cs="Tahoma"/>
          <w:sz w:val="20"/>
          <w:szCs w:val="20"/>
        </w:rPr>
        <w:t xml:space="preserve"> consultation on statistical analyses</w:t>
      </w:r>
      <w:r w:rsidR="005D6836">
        <w:rPr>
          <w:rFonts w:cs="Tahoma"/>
          <w:sz w:val="20"/>
          <w:szCs w:val="20"/>
        </w:rPr>
        <w:t>)</w:t>
      </w:r>
      <w:r w:rsidRPr="00F935E6">
        <w:rPr>
          <w:rFonts w:cs="Tahoma"/>
          <w:sz w:val="20"/>
          <w:szCs w:val="20"/>
        </w:rPr>
        <w:t>. These personnel should have unique and specific roles that are different than those served by the mentors.</w:t>
      </w:r>
    </w:p>
    <w:p w14:paraId="22DEFC18" w14:textId="334CFB5C" w:rsidR="001B1E18" w:rsidRPr="00F935E6" w:rsidRDefault="001B1E18" w:rsidP="00C06B09">
      <w:pPr>
        <w:numPr>
          <w:ilvl w:val="0"/>
          <w:numId w:val="8"/>
        </w:numPr>
        <w:contextualSpacing/>
        <w:rPr>
          <w:rFonts w:cs="Tahoma"/>
          <w:sz w:val="20"/>
          <w:szCs w:val="20"/>
        </w:rPr>
      </w:pPr>
      <w:r>
        <w:rPr>
          <w:rFonts w:cs="Tahoma"/>
          <w:sz w:val="20"/>
          <w:szCs w:val="20"/>
        </w:rPr>
        <w:t xml:space="preserve">For all personnel, </w:t>
      </w:r>
      <w:r w:rsidR="00ED2786">
        <w:rPr>
          <w:rFonts w:cs="Tahoma"/>
          <w:sz w:val="20"/>
          <w:szCs w:val="20"/>
        </w:rPr>
        <w:t xml:space="preserve">describe their </w:t>
      </w:r>
      <w:r w:rsidR="00266CAF">
        <w:rPr>
          <w:rFonts w:cs="Tahoma"/>
          <w:sz w:val="20"/>
          <w:szCs w:val="20"/>
        </w:rPr>
        <w:t xml:space="preserve">experience disseminating research findings to a range of audiences, including in peer-reviewed scientific journals and to policymaker and practitioner audiences. </w:t>
      </w:r>
    </w:p>
    <w:p w14:paraId="7E40A0AD" w14:textId="77777777" w:rsidR="00321169" w:rsidRPr="00F935E6" w:rsidRDefault="00321169" w:rsidP="00321169">
      <w:pPr>
        <w:pStyle w:val="ListParagraph"/>
        <w:rPr>
          <w:rFonts w:cs="Tahoma"/>
          <w:sz w:val="20"/>
          <w:szCs w:val="20"/>
        </w:rPr>
      </w:pPr>
    </w:p>
    <w:p w14:paraId="7E40A0AE" w14:textId="64958826" w:rsidR="00321169" w:rsidRPr="00F935E6" w:rsidRDefault="00321169" w:rsidP="00C06B09">
      <w:pPr>
        <w:numPr>
          <w:ilvl w:val="0"/>
          <w:numId w:val="60"/>
        </w:numPr>
        <w:contextualSpacing/>
        <w:rPr>
          <w:sz w:val="20"/>
          <w:szCs w:val="20"/>
        </w:rPr>
      </w:pPr>
      <w:bookmarkStart w:id="95" w:name="_Toc380648663"/>
      <w:bookmarkStart w:id="96" w:name="_Toc380653085"/>
      <w:r w:rsidRPr="00F935E6">
        <w:rPr>
          <w:b/>
          <w:sz w:val="20"/>
          <w:szCs w:val="20"/>
        </w:rPr>
        <w:t>Resources</w:t>
      </w:r>
      <w:bookmarkEnd w:id="95"/>
      <w:bookmarkEnd w:id="96"/>
      <w:r w:rsidRPr="00F935E6">
        <w:rPr>
          <w:b/>
          <w:sz w:val="20"/>
          <w:szCs w:val="20"/>
        </w:rPr>
        <w:t xml:space="preserve"> </w:t>
      </w:r>
      <w:r w:rsidR="0095530F" w:rsidRPr="00F935E6">
        <w:rPr>
          <w:b/>
          <w:sz w:val="20"/>
          <w:szCs w:val="20"/>
        </w:rPr>
        <w:t>–</w:t>
      </w:r>
      <w:r w:rsidRPr="00F935E6">
        <w:rPr>
          <w:sz w:val="20"/>
          <w:szCs w:val="20"/>
        </w:rPr>
        <w:t xml:space="preserve"> The purpose of this section is to describe the institutional resources to support the </w:t>
      </w:r>
      <w:r w:rsidR="0095530F" w:rsidRPr="00F935E6">
        <w:rPr>
          <w:sz w:val="20"/>
          <w:szCs w:val="20"/>
        </w:rPr>
        <w:t>PI</w:t>
      </w:r>
      <w:r w:rsidRPr="00F935E6">
        <w:rPr>
          <w:sz w:val="20"/>
          <w:szCs w:val="20"/>
        </w:rPr>
        <w:t xml:space="preserve"> in successfully completing this project</w:t>
      </w:r>
      <w:r w:rsidR="00CD6DFF">
        <w:rPr>
          <w:sz w:val="20"/>
          <w:szCs w:val="20"/>
        </w:rPr>
        <w:t xml:space="preserve"> and disseminating the results</w:t>
      </w:r>
      <w:r w:rsidRPr="00F935E6">
        <w:rPr>
          <w:sz w:val="20"/>
          <w:szCs w:val="20"/>
        </w:rPr>
        <w:t xml:space="preserve">. </w:t>
      </w:r>
    </w:p>
    <w:p w14:paraId="7E40A0AF" w14:textId="77777777" w:rsidR="00321169" w:rsidRPr="00F935E6" w:rsidRDefault="00321169" w:rsidP="00321169">
      <w:pPr>
        <w:rPr>
          <w:rFonts w:cs="Tahoma"/>
          <w:sz w:val="20"/>
          <w:szCs w:val="20"/>
        </w:rPr>
      </w:pPr>
    </w:p>
    <w:p w14:paraId="7E40A0B0" w14:textId="77777777" w:rsidR="00321169" w:rsidRPr="00F935E6" w:rsidRDefault="00321169" w:rsidP="00321169">
      <w:pPr>
        <w:spacing w:after="120"/>
        <w:ind w:left="720"/>
        <w:rPr>
          <w:rFonts w:cs="Tahoma"/>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applications to the Early Career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 xml:space="preserve"> describe the resources to:</w:t>
      </w:r>
    </w:p>
    <w:p w14:paraId="7E40A0B1" w14:textId="77777777" w:rsidR="00321169" w:rsidRPr="00F935E6" w:rsidRDefault="00321169" w:rsidP="00C06B09">
      <w:pPr>
        <w:numPr>
          <w:ilvl w:val="0"/>
          <w:numId w:val="11"/>
        </w:numPr>
        <w:rPr>
          <w:rFonts w:cs="Tahoma"/>
          <w:sz w:val="20"/>
          <w:szCs w:val="20"/>
        </w:rPr>
      </w:pPr>
      <w:r w:rsidRPr="00F935E6">
        <w:rPr>
          <w:rFonts w:cs="Tahoma"/>
          <w:sz w:val="20"/>
          <w:szCs w:val="20"/>
        </w:rPr>
        <w:t xml:space="preserve">Support </w:t>
      </w:r>
      <w:r w:rsidR="0095530F" w:rsidRPr="00F935E6">
        <w:rPr>
          <w:rFonts w:cs="Tahoma"/>
          <w:sz w:val="20"/>
          <w:szCs w:val="20"/>
        </w:rPr>
        <w:t>you</w:t>
      </w:r>
      <w:r w:rsidRPr="00F935E6">
        <w:rPr>
          <w:rFonts w:cs="Tahoma"/>
          <w:sz w:val="20"/>
          <w:szCs w:val="20"/>
        </w:rPr>
        <w:t xml:space="preserve"> in conducting the proposed project.</w:t>
      </w:r>
    </w:p>
    <w:p w14:paraId="7E40A0B2" w14:textId="77777777" w:rsidR="00321169" w:rsidRPr="00F935E6" w:rsidRDefault="00321169" w:rsidP="00321169">
      <w:pPr>
        <w:ind w:left="1080"/>
        <w:rPr>
          <w:rFonts w:cs="Tahoma"/>
          <w:sz w:val="20"/>
          <w:szCs w:val="20"/>
        </w:rPr>
      </w:pPr>
    </w:p>
    <w:p w14:paraId="7E40A0B3" w14:textId="77777777" w:rsidR="00321169" w:rsidRPr="00F935E6" w:rsidRDefault="00321169" w:rsidP="00321169">
      <w:pPr>
        <w:spacing w:after="120"/>
        <w:ind w:left="72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A0B4" w14:textId="77777777" w:rsidR="00321169" w:rsidRPr="00F935E6" w:rsidRDefault="00321169" w:rsidP="00321169">
      <w:pPr>
        <w:spacing w:after="120"/>
        <w:ind w:left="720"/>
        <w:rPr>
          <w:rFonts w:cs="Tahoma"/>
          <w:sz w:val="20"/>
          <w:szCs w:val="20"/>
        </w:rPr>
      </w:pPr>
      <w:r w:rsidRPr="00F935E6">
        <w:rPr>
          <w:i/>
          <w:sz w:val="20"/>
          <w:szCs w:val="20"/>
        </w:rPr>
        <w:t xml:space="preserve">Resources to support the </w:t>
      </w:r>
      <w:r w:rsidR="005B0530" w:rsidRPr="00F935E6">
        <w:rPr>
          <w:i/>
          <w:sz w:val="20"/>
          <w:szCs w:val="20"/>
        </w:rPr>
        <w:t>PI</w:t>
      </w:r>
      <w:r w:rsidRPr="00F935E6">
        <w:rPr>
          <w:i/>
          <w:sz w:val="20"/>
          <w:szCs w:val="20"/>
        </w:rPr>
        <w:t xml:space="preserve"> in conducting the project:</w:t>
      </w:r>
    </w:p>
    <w:p w14:paraId="7E40A0B5" w14:textId="77777777" w:rsidR="00321169" w:rsidRPr="00F935E6" w:rsidRDefault="00321169" w:rsidP="00C06B09">
      <w:pPr>
        <w:numPr>
          <w:ilvl w:val="0"/>
          <w:numId w:val="8"/>
        </w:numPr>
        <w:spacing w:after="120"/>
        <w:rPr>
          <w:rFonts w:cs="Tahoma"/>
          <w:sz w:val="20"/>
          <w:szCs w:val="20"/>
        </w:rPr>
      </w:pPr>
      <w:r w:rsidRPr="00F935E6">
        <w:rPr>
          <w:rFonts w:cs="Tahoma"/>
          <w:sz w:val="20"/>
          <w:szCs w:val="20"/>
        </w:rPr>
        <w:t>Describe your institution’s capacity to support early career researchers in managing grants and monitoring spending.</w:t>
      </w:r>
    </w:p>
    <w:p w14:paraId="7E40A0B6" w14:textId="77777777" w:rsidR="00321169" w:rsidRPr="00F935E6" w:rsidRDefault="00321169" w:rsidP="00C06B09">
      <w:pPr>
        <w:numPr>
          <w:ilvl w:val="0"/>
          <w:numId w:val="8"/>
        </w:numPr>
        <w:spacing w:after="120"/>
        <w:rPr>
          <w:rFonts w:cs="Tahoma"/>
          <w:sz w:val="20"/>
          <w:szCs w:val="20"/>
        </w:rPr>
      </w:pPr>
      <w:r w:rsidRPr="00F935E6">
        <w:rPr>
          <w:sz w:val="20"/>
          <w:szCs w:val="20"/>
        </w:rPr>
        <w:t xml:space="preserve">Describe your institiution’s experience supporting early career researchers through training workshops, seminars and/or discussion groups with senior researchers.  </w:t>
      </w:r>
    </w:p>
    <w:p w14:paraId="7E40A0B7" w14:textId="5CFE32F8" w:rsidR="00321169" w:rsidRPr="00F935E6" w:rsidRDefault="005D6836" w:rsidP="00C06B09">
      <w:pPr>
        <w:numPr>
          <w:ilvl w:val="0"/>
          <w:numId w:val="8"/>
        </w:numPr>
        <w:spacing w:after="120"/>
        <w:rPr>
          <w:rFonts w:cs="Tahoma"/>
          <w:sz w:val="20"/>
          <w:szCs w:val="20"/>
        </w:rPr>
      </w:pPr>
      <w:r>
        <w:rPr>
          <w:rFonts w:cs="Tahoma"/>
          <w:sz w:val="20"/>
          <w:szCs w:val="20"/>
        </w:rPr>
        <w:t>Describe any facilities</w:t>
      </w:r>
      <w:r w:rsidR="003B74A1">
        <w:rPr>
          <w:rFonts w:cs="Tahoma"/>
          <w:sz w:val="20"/>
          <w:szCs w:val="20"/>
        </w:rPr>
        <w:t xml:space="preserve">, such as </w:t>
      </w:r>
      <w:r w:rsidR="00321169" w:rsidRPr="00F935E6">
        <w:rPr>
          <w:rFonts w:cs="Tahoma"/>
          <w:sz w:val="20"/>
          <w:szCs w:val="20"/>
        </w:rPr>
        <w:t>computers</w:t>
      </w:r>
      <w:r w:rsidR="003B74A1">
        <w:rPr>
          <w:rFonts w:cs="Tahoma"/>
          <w:sz w:val="20"/>
          <w:szCs w:val="20"/>
        </w:rPr>
        <w:t xml:space="preserve"> </w:t>
      </w:r>
      <w:r w:rsidR="00B50C2A">
        <w:rPr>
          <w:rFonts w:cs="Tahoma"/>
          <w:sz w:val="20"/>
          <w:szCs w:val="20"/>
        </w:rPr>
        <w:t>or</w:t>
      </w:r>
      <w:r w:rsidR="00321169" w:rsidRPr="00F935E6">
        <w:rPr>
          <w:rFonts w:cs="Tahoma"/>
          <w:sz w:val="20"/>
          <w:szCs w:val="20"/>
        </w:rPr>
        <w:t xml:space="preserve"> labs</w:t>
      </w:r>
      <w:r w:rsidR="00B50C2A">
        <w:rPr>
          <w:rFonts w:cs="Tahoma"/>
          <w:sz w:val="20"/>
          <w:szCs w:val="20"/>
        </w:rPr>
        <w:t>,</w:t>
      </w:r>
      <w:r w:rsidR="004154D3">
        <w:rPr>
          <w:rFonts w:cs="Tahoma"/>
          <w:sz w:val="20"/>
          <w:szCs w:val="20"/>
        </w:rPr>
        <w:t xml:space="preserve"> and</w:t>
      </w:r>
      <w:r>
        <w:rPr>
          <w:rFonts w:cs="Tahoma"/>
          <w:sz w:val="20"/>
          <w:szCs w:val="20"/>
        </w:rPr>
        <w:t xml:space="preserve"> resources </w:t>
      </w:r>
      <w:r w:rsidR="00B50C2A">
        <w:rPr>
          <w:rFonts w:cs="Tahoma"/>
          <w:sz w:val="20"/>
          <w:szCs w:val="20"/>
        </w:rPr>
        <w:t>for new faculty, such as</w:t>
      </w:r>
      <w:r w:rsidR="004154D3">
        <w:rPr>
          <w:rFonts w:cs="Tahoma"/>
          <w:sz w:val="20"/>
          <w:szCs w:val="20"/>
        </w:rPr>
        <w:t xml:space="preserve"> “start-up packages,” </w:t>
      </w:r>
      <w:r w:rsidR="00321169" w:rsidRPr="00F935E6">
        <w:rPr>
          <w:rFonts w:cs="Tahoma"/>
          <w:sz w:val="20"/>
          <w:szCs w:val="20"/>
        </w:rPr>
        <w:t>provided by your institution that are relevant for the successful completion of the project.</w:t>
      </w:r>
    </w:p>
    <w:p w14:paraId="7E40A0B8" w14:textId="77777777" w:rsidR="00321169" w:rsidRPr="00F935E6" w:rsidRDefault="00321169" w:rsidP="00C06B09">
      <w:pPr>
        <w:numPr>
          <w:ilvl w:val="0"/>
          <w:numId w:val="8"/>
        </w:numPr>
        <w:spacing w:after="120"/>
        <w:rPr>
          <w:rFonts w:cs="Tahoma"/>
          <w:sz w:val="20"/>
          <w:szCs w:val="20"/>
        </w:rPr>
      </w:pPr>
      <w:r w:rsidRPr="00F935E6">
        <w:rPr>
          <w:rFonts w:cs="Tahoma"/>
          <w:sz w:val="20"/>
          <w:szCs w:val="20"/>
        </w:rPr>
        <w:t xml:space="preserve">Describe your access to resources available at your mentor’s institution, if different from your own, to support your research, your training, or both. </w:t>
      </w:r>
    </w:p>
    <w:p w14:paraId="7E40A0B9" w14:textId="2CAE0080" w:rsidR="00321169" w:rsidRDefault="00321169" w:rsidP="00C06B09">
      <w:pPr>
        <w:numPr>
          <w:ilvl w:val="0"/>
          <w:numId w:val="8"/>
        </w:numPr>
        <w:spacing w:after="120"/>
        <w:rPr>
          <w:rFonts w:cs="Tahoma"/>
          <w:sz w:val="20"/>
          <w:szCs w:val="20"/>
        </w:rPr>
      </w:pPr>
      <w:r w:rsidRPr="00F935E6">
        <w:rPr>
          <w:rFonts w:cs="Tahoma"/>
          <w:sz w:val="20"/>
          <w:szCs w:val="20"/>
        </w:rPr>
        <w:t>Describe your plans for acquiring any resources that are not currently accessible, will require significant expenditures, and are necessary for the succe</w:t>
      </w:r>
      <w:r w:rsidR="005D6836">
        <w:rPr>
          <w:rFonts w:cs="Tahoma"/>
          <w:sz w:val="20"/>
          <w:szCs w:val="20"/>
        </w:rPr>
        <w:t>ssful completion of the project</w:t>
      </w:r>
      <w:r w:rsidR="007963B2">
        <w:rPr>
          <w:rFonts w:cs="Tahoma"/>
          <w:sz w:val="20"/>
          <w:szCs w:val="20"/>
        </w:rPr>
        <w:t xml:space="preserve">, such as </w:t>
      </w:r>
      <w:r w:rsidRPr="00F935E6">
        <w:rPr>
          <w:rFonts w:cs="Tahoma"/>
          <w:sz w:val="20"/>
          <w:szCs w:val="20"/>
        </w:rPr>
        <w:t>equipment, test materials, c</w:t>
      </w:r>
      <w:r w:rsidR="00D943BB">
        <w:rPr>
          <w:rFonts w:cs="Tahoma"/>
          <w:sz w:val="20"/>
          <w:szCs w:val="20"/>
        </w:rPr>
        <w:t>urricula,</w:t>
      </w:r>
      <w:r w:rsidR="007963B2">
        <w:rPr>
          <w:rFonts w:cs="Tahoma"/>
          <w:sz w:val="20"/>
          <w:szCs w:val="20"/>
        </w:rPr>
        <w:t xml:space="preserve"> </w:t>
      </w:r>
      <w:r w:rsidR="00ED52F2">
        <w:rPr>
          <w:rFonts w:cs="Tahoma"/>
          <w:sz w:val="20"/>
          <w:szCs w:val="20"/>
        </w:rPr>
        <w:t>or</w:t>
      </w:r>
      <w:r w:rsidR="005D6836">
        <w:rPr>
          <w:rFonts w:cs="Tahoma"/>
          <w:sz w:val="20"/>
          <w:szCs w:val="20"/>
        </w:rPr>
        <w:t xml:space="preserve"> training materials</w:t>
      </w:r>
      <w:r w:rsidRPr="00F935E6">
        <w:rPr>
          <w:rFonts w:cs="Tahoma"/>
          <w:sz w:val="20"/>
          <w:szCs w:val="20"/>
        </w:rPr>
        <w:t>.</w:t>
      </w:r>
    </w:p>
    <w:p w14:paraId="1887FDFC" w14:textId="77777777" w:rsidR="00EA3954" w:rsidRDefault="005C7801" w:rsidP="00C06B09">
      <w:pPr>
        <w:numPr>
          <w:ilvl w:val="0"/>
          <w:numId w:val="8"/>
        </w:numPr>
        <w:spacing w:before="120" w:after="120"/>
        <w:rPr>
          <w:sz w:val="20"/>
          <w:szCs w:val="20"/>
        </w:rPr>
      </w:pPr>
      <w:r w:rsidRPr="00F935E6">
        <w:rPr>
          <w:sz w:val="20"/>
          <w:szCs w:val="20"/>
        </w:rPr>
        <w:t>Describe your resources to carry out your plans to disseminate your results, as described in the required Appendix A</w:t>
      </w:r>
      <w:r w:rsidR="00EA3954">
        <w:rPr>
          <w:sz w:val="20"/>
          <w:szCs w:val="20"/>
        </w:rPr>
        <w:t>.</w:t>
      </w:r>
    </w:p>
    <w:p w14:paraId="0AE6830F" w14:textId="7C49E8E1" w:rsidR="005C7801" w:rsidRDefault="00EA3954" w:rsidP="00C06B09">
      <w:pPr>
        <w:numPr>
          <w:ilvl w:val="1"/>
          <w:numId w:val="8"/>
        </w:numPr>
        <w:spacing w:before="120" w:after="120"/>
        <w:rPr>
          <w:sz w:val="20"/>
          <w:szCs w:val="20"/>
        </w:rPr>
      </w:pPr>
      <w:r>
        <w:rPr>
          <w:sz w:val="20"/>
          <w:szCs w:val="20"/>
        </w:rPr>
        <w:t>De</w:t>
      </w:r>
      <w:r w:rsidR="003472A0">
        <w:rPr>
          <w:sz w:val="20"/>
          <w:szCs w:val="20"/>
        </w:rPr>
        <w:t>scribe</w:t>
      </w:r>
      <w:r w:rsidR="00DA7725">
        <w:rPr>
          <w:sz w:val="20"/>
          <w:szCs w:val="20"/>
        </w:rPr>
        <w:t xml:space="preserve"> any offices or organizations that are expected to take part in the dissemination plan</w:t>
      </w:r>
      <w:r w:rsidR="005C7801" w:rsidRPr="00F935E6">
        <w:rPr>
          <w:sz w:val="20"/>
          <w:szCs w:val="20"/>
        </w:rPr>
        <w:t xml:space="preserve">.  </w:t>
      </w:r>
    </w:p>
    <w:p w14:paraId="3A77F6F3" w14:textId="0DEC2A84" w:rsidR="003472A0" w:rsidRPr="00F935E6" w:rsidRDefault="003472A0" w:rsidP="00C06B09">
      <w:pPr>
        <w:numPr>
          <w:ilvl w:val="1"/>
          <w:numId w:val="8"/>
        </w:numPr>
        <w:spacing w:before="120" w:after="120"/>
        <w:rPr>
          <w:sz w:val="20"/>
          <w:szCs w:val="20"/>
        </w:rPr>
      </w:pPr>
      <w:r>
        <w:rPr>
          <w:sz w:val="20"/>
          <w:szCs w:val="20"/>
        </w:rPr>
        <w:t xml:space="preserve">Describe resources to support dissemination through electronic means such as a website, social </w:t>
      </w:r>
      <w:r w:rsidR="002D57E7">
        <w:rPr>
          <w:sz w:val="20"/>
          <w:szCs w:val="20"/>
        </w:rPr>
        <w:t>media account(s), electronic newsletter, listserv, or other electronic dissemination approach.</w:t>
      </w:r>
    </w:p>
    <w:p w14:paraId="7E40A0BF" w14:textId="14DDDFC3" w:rsidR="00321169" w:rsidRPr="00DA7725" w:rsidRDefault="005C7801" w:rsidP="00C06B09">
      <w:pPr>
        <w:numPr>
          <w:ilvl w:val="0"/>
          <w:numId w:val="60"/>
        </w:numPr>
        <w:spacing w:after="120"/>
        <w:rPr>
          <w:sz w:val="20"/>
          <w:szCs w:val="20"/>
        </w:rPr>
      </w:pPr>
      <w:r w:rsidRPr="00DA7725">
        <w:rPr>
          <w:rFonts w:cs="Tahoma"/>
          <w:sz w:val="20"/>
          <w:szCs w:val="20"/>
        </w:rPr>
        <w:t xml:space="preserve"> </w:t>
      </w:r>
      <w:r w:rsidR="00321169" w:rsidRPr="00DA7725">
        <w:rPr>
          <w:b/>
          <w:sz w:val="20"/>
          <w:szCs w:val="20"/>
        </w:rPr>
        <w:t xml:space="preserve">Appendices </w:t>
      </w:r>
      <w:r w:rsidR="00457AAF" w:rsidRPr="00DA7725">
        <w:rPr>
          <w:b/>
          <w:sz w:val="20"/>
          <w:szCs w:val="20"/>
        </w:rPr>
        <w:t>–</w:t>
      </w:r>
      <w:r w:rsidR="00321169" w:rsidRPr="00DA7725">
        <w:rPr>
          <w:sz w:val="20"/>
          <w:szCs w:val="20"/>
        </w:rPr>
        <w:t xml:space="preserve"> </w:t>
      </w:r>
      <w:r w:rsidR="004F01BB" w:rsidRPr="00DA7725">
        <w:rPr>
          <w:sz w:val="20"/>
          <w:szCs w:val="20"/>
        </w:rPr>
        <w:t xml:space="preserve">Certain materials </w:t>
      </w:r>
      <w:r w:rsidR="004F01BB" w:rsidRPr="00DA7725">
        <w:rPr>
          <w:b/>
          <w:sz w:val="20"/>
          <w:szCs w:val="20"/>
        </w:rPr>
        <w:t>must</w:t>
      </w:r>
      <w:r w:rsidR="004F01BB" w:rsidRPr="00DA7725">
        <w:rPr>
          <w:sz w:val="20"/>
          <w:szCs w:val="20"/>
        </w:rPr>
        <w:t xml:space="preserve"> be provided in the appendices to support the Training Program Narrative. See the discussion of each appendix provided in </w:t>
      </w:r>
      <w:hyperlink w:anchor="Part3" w:history="1">
        <w:r w:rsidR="004F01BB" w:rsidRPr="00DA7725">
          <w:rPr>
            <w:rStyle w:val="Hyperlink"/>
            <w:sz w:val="20"/>
            <w:szCs w:val="20"/>
          </w:rPr>
          <w:t>Part III</w:t>
        </w:r>
      </w:hyperlink>
      <w:r w:rsidR="004F01BB" w:rsidRPr="00DA7725">
        <w:rPr>
          <w:sz w:val="20"/>
          <w:szCs w:val="20"/>
        </w:rPr>
        <w:t xml:space="preserve"> for additional information.</w:t>
      </w:r>
    </w:p>
    <w:p w14:paraId="7E40A0C5" w14:textId="44DFA2D2" w:rsidR="00321169" w:rsidRPr="007B5213" w:rsidRDefault="00321169" w:rsidP="00C06B09">
      <w:pPr>
        <w:pStyle w:val="ListParagraph"/>
        <w:numPr>
          <w:ilvl w:val="3"/>
          <w:numId w:val="90"/>
        </w:numPr>
        <w:spacing w:after="120"/>
        <w:contextualSpacing w:val="0"/>
        <w:rPr>
          <w:rFonts w:cs="Tahoma"/>
          <w:sz w:val="20"/>
          <w:szCs w:val="20"/>
        </w:rPr>
      </w:pPr>
      <w:r w:rsidRPr="007B5213">
        <w:rPr>
          <w:rFonts w:cs="Tahoma"/>
          <w:sz w:val="20"/>
          <w:szCs w:val="20"/>
        </w:rPr>
        <w:t>Appendix A: Dissemination Plan (</w:t>
      </w:r>
      <w:r w:rsidRPr="007B5213">
        <w:rPr>
          <w:rFonts w:cs="Tahoma"/>
          <w:b/>
          <w:sz w:val="20"/>
          <w:szCs w:val="20"/>
        </w:rPr>
        <w:t>Required</w:t>
      </w:r>
      <w:r w:rsidRPr="007B5213">
        <w:rPr>
          <w:rFonts w:cs="Tahoma"/>
          <w:sz w:val="20"/>
          <w:szCs w:val="20"/>
        </w:rPr>
        <w:t>)</w:t>
      </w:r>
    </w:p>
    <w:p w14:paraId="7E40A0C9" w14:textId="13BC2435" w:rsidR="00321169" w:rsidRPr="007B5213" w:rsidRDefault="00321169" w:rsidP="00C06B09">
      <w:pPr>
        <w:pStyle w:val="ListParagraph"/>
        <w:numPr>
          <w:ilvl w:val="3"/>
          <w:numId w:val="90"/>
        </w:numPr>
        <w:spacing w:after="120"/>
        <w:contextualSpacing w:val="0"/>
        <w:rPr>
          <w:rFonts w:cs="Tahoma"/>
          <w:sz w:val="20"/>
          <w:szCs w:val="20"/>
        </w:rPr>
      </w:pPr>
      <w:r w:rsidRPr="007B5213">
        <w:rPr>
          <w:rFonts w:cs="Tahoma"/>
          <w:sz w:val="20"/>
          <w:szCs w:val="20"/>
        </w:rPr>
        <w:t>Appendix B: Response to Reviewers (</w:t>
      </w:r>
      <w:r w:rsidRPr="007B5213">
        <w:rPr>
          <w:rFonts w:cs="Tahoma"/>
          <w:b/>
          <w:sz w:val="20"/>
          <w:szCs w:val="20"/>
        </w:rPr>
        <w:t>Required for Resubmissions</w:t>
      </w:r>
      <w:r w:rsidRPr="007B5213">
        <w:rPr>
          <w:rFonts w:cs="Tahoma"/>
          <w:sz w:val="20"/>
          <w:szCs w:val="20"/>
        </w:rPr>
        <w:t>)</w:t>
      </w:r>
    </w:p>
    <w:p w14:paraId="7E40A0CC" w14:textId="184C7CA4" w:rsidR="00321169" w:rsidRPr="007B5213" w:rsidRDefault="00321169" w:rsidP="00C06B09">
      <w:pPr>
        <w:pStyle w:val="ListParagraph"/>
        <w:numPr>
          <w:ilvl w:val="3"/>
          <w:numId w:val="90"/>
        </w:numPr>
        <w:spacing w:after="120"/>
        <w:contextualSpacing w:val="0"/>
        <w:rPr>
          <w:rFonts w:cs="Tahoma"/>
          <w:color w:val="000000"/>
          <w:spacing w:val="-1"/>
          <w:sz w:val="20"/>
          <w:szCs w:val="20"/>
        </w:rPr>
      </w:pPr>
      <w:r w:rsidRPr="007B5213">
        <w:rPr>
          <w:rFonts w:cs="Tahoma"/>
          <w:sz w:val="20"/>
          <w:szCs w:val="20"/>
        </w:rPr>
        <w:t>Appendix C: Summary of Research (</w:t>
      </w:r>
      <w:r w:rsidRPr="007B5213">
        <w:rPr>
          <w:rFonts w:cs="Tahoma"/>
          <w:b/>
          <w:sz w:val="20"/>
          <w:szCs w:val="20"/>
        </w:rPr>
        <w:t>Required</w:t>
      </w:r>
      <w:r w:rsidRPr="007B5213">
        <w:rPr>
          <w:rFonts w:cs="Tahoma"/>
          <w:sz w:val="20"/>
          <w:szCs w:val="20"/>
        </w:rPr>
        <w:t>)</w:t>
      </w:r>
    </w:p>
    <w:p w14:paraId="7E40A0CF" w14:textId="4C92DCA1" w:rsidR="00321169" w:rsidRPr="007B5213" w:rsidRDefault="00321169" w:rsidP="00C06B09">
      <w:pPr>
        <w:pStyle w:val="ListParagraph"/>
        <w:numPr>
          <w:ilvl w:val="3"/>
          <w:numId w:val="90"/>
        </w:numPr>
        <w:spacing w:after="120"/>
        <w:contextualSpacing w:val="0"/>
        <w:rPr>
          <w:rFonts w:cs="Tahoma"/>
          <w:sz w:val="20"/>
          <w:szCs w:val="20"/>
        </w:rPr>
      </w:pPr>
      <w:r w:rsidRPr="007B5213">
        <w:rPr>
          <w:rFonts w:cs="Tahoma"/>
          <w:sz w:val="20"/>
          <w:szCs w:val="20"/>
        </w:rPr>
        <w:t>Appendix D: Letters of Agreement from Mentors (</w:t>
      </w:r>
      <w:r w:rsidRPr="007B5213">
        <w:rPr>
          <w:rFonts w:cs="Tahoma"/>
          <w:b/>
          <w:sz w:val="20"/>
          <w:szCs w:val="20"/>
        </w:rPr>
        <w:t>Required</w:t>
      </w:r>
      <w:r w:rsidRPr="007B5213">
        <w:rPr>
          <w:rFonts w:cs="Tahoma"/>
          <w:sz w:val="20"/>
          <w:szCs w:val="20"/>
        </w:rPr>
        <w:t>)</w:t>
      </w:r>
    </w:p>
    <w:p w14:paraId="7E40A0D5" w14:textId="7A35B119" w:rsidR="00B35455" w:rsidRPr="007B5213" w:rsidRDefault="00321169" w:rsidP="00C06B09">
      <w:pPr>
        <w:pStyle w:val="ListParagraph"/>
        <w:numPr>
          <w:ilvl w:val="3"/>
          <w:numId w:val="90"/>
        </w:numPr>
        <w:spacing w:after="120"/>
        <w:contextualSpacing w:val="0"/>
        <w:rPr>
          <w:rFonts w:cs="Tahoma"/>
          <w:sz w:val="20"/>
          <w:szCs w:val="20"/>
        </w:rPr>
      </w:pPr>
      <w:r w:rsidRPr="007B5213">
        <w:rPr>
          <w:rFonts w:cs="Tahoma"/>
          <w:sz w:val="20"/>
          <w:szCs w:val="20"/>
        </w:rPr>
        <w:t>Appendix E: Letters of Agreement from Institution and Partners (</w:t>
      </w:r>
      <w:r w:rsidRPr="007B5213">
        <w:rPr>
          <w:rFonts w:cs="Tahoma"/>
          <w:b/>
          <w:sz w:val="20"/>
          <w:szCs w:val="20"/>
        </w:rPr>
        <w:t>Required</w:t>
      </w:r>
      <w:r w:rsidRPr="007B5213">
        <w:rPr>
          <w:rFonts w:cs="Tahoma"/>
          <w:sz w:val="20"/>
          <w:szCs w:val="20"/>
        </w:rPr>
        <w:t xml:space="preserve">) </w:t>
      </w:r>
    </w:p>
    <w:p w14:paraId="7E40A0D6" w14:textId="14A3CF87" w:rsidR="00321169" w:rsidRPr="007B5213" w:rsidRDefault="00321169" w:rsidP="00C06B09">
      <w:pPr>
        <w:pStyle w:val="ListParagraph"/>
        <w:numPr>
          <w:ilvl w:val="3"/>
          <w:numId w:val="90"/>
        </w:numPr>
        <w:rPr>
          <w:rFonts w:cs="Tahoma"/>
          <w:sz w:val="20"/>
          <w:szCs w:val="20"/>
        </w:rPr>
      </w:pPr>
      <w:r w:rsidRPr="007B5213">
        <w:rPr>
          <w:rFonts w:cs="Tahoma"/>
          <w:sz w:val="20"/>
          <w:szCs w:val="20"/>
        </w:rPr>
        <w:lastRenderedPageBreak/>
        <w:t>Appendix F: Supplemental Tables/Charts and Examples of Research and Training Materials (Optional)</w:t>
      </w:r>
    </w:p>
    <w:bookmarkEnd w:id="90"/>
    <w:bookmarkEnd w:id="91"/>
    <w:bookmarkEnd w:id="92"/>
    <w:p w14:paraId="7E40A0D8" w14:textId="77777777" w:rsidR="00321169" w:rsidRPr="00F935E6" w:rsidRDefault="00321169" w:rsidP="00321169">
      <w:pPr>
        <w:rPr>
          <w:sz w:val="20"/>
          <w:szCs w:val="20"/>
        </w:rPr>
      </w:pPr>
    </w:p>
    <w:p w14:paraId="7E40A0D9" w14:textId="77777777" w:rsidR="00321169" w:rsidRPr="00F935E6" w:rsidRDefault="00321169" w:rsidP="00C06B09">
      <w:pPr>
        <w:keepNext/>
        <w:keepLines/>
        <w:numPr>
          <w:ilvl w:val="0"/>
          <w:numId w:val="47"/>
        </w:numPr>
        <w:spacing w:after="120"/>
        <w:outlineLvl w:val="4"/>
        <w:rPr>
          <w:b/>
          <w:color w:val="000000" w:themeColor="text1"/>
          <w:sz w:val="20"/>
          <w:szCs w:val="20"/>
        </w:rPr>
      </w:pPr>
      <w:r w:rsidRPr="00F935E6">
        <w:rPr>
          <w:b/>
          <w:color w:val="000000" w:themeColor="text1"/>
          <w:sz w:val="20"/>
          <w:szCs w:val="20"/>
        </w:rPr>
        <w:t>Awards</w:t>
      </w:r>
    </w:p>
    <w:p w14:paraId="7E40A0DA" w14:textId="77777777" w:rsidR="00321169" w:rsidRPr="00F935E6" w:rsidRDefault="00321169" w:rsidP="00321169">
      <w:pPr>
        <w:rPr>
          <w:rFonts w:cs="Tahoma"/>
          <w:sz w:val="20"/>
          <w:szCs w:val="20"/>
        </w:rPr>
      </w:pPr>
      <w:bookmarkStart w:id="97" w:name="_Toc380648665"/>
      <w:bookmarkStart w:id="98" w:name="_Toc380653087"/>
      <w:bookmarkStart w:id="99" w:name="_Toc384630884"/>
      <w:r w:rsidRPr="00F935E6">
        <w:rPr>
          <w:rFonts w:cs="Tahoma"/>
          <w:sz w:val="20"/>
          <w:szCs w:val="20"/>
        </w:rPr>
        <w:t xml:space="preserve">An Early Career project </w:t>
      </w:r>
      <w:r w:rsidRPr="00F935E6">
        <w:rPr>
          <w:rFonts w:cs="Tahoma"/>
          <w:b/>
          <w:sz w:val="20"/>
          <w:szCs w:val="20"/>
        </w:rPr>
        <w:t xml:space="preserve">must </w:t>
      </w:r>
      <w:r w:rsidRPr="00F935E6">
        <w:rPr>
          <w:rFonts w:cs="Tahoma"/>
          <w:sz w:val="20"/>
          <w:szCs w:val="20"/>
        </w:rPr>
        <w:t xml:space="preserve">conform to the following limits on duration and cost: </w:t>
      </w:r>
    </w:p>
    <w:p w14:paraId="7E40A0DB" w14:textId="77777777" w:rsidR="00321169" w:rsidRPr="00F935E6" w:rsidRDefault="00321169" w:rsidP="00321169">
      <w:pPr>
        <w:rPr>
          <w:sz w:val="20"/>
          <w:szCs w:val="20"/>
        </w:rPr>
      </w:pPr>
    </w:p>
    <w:p w14:paraId="7E40A0DC" w14:textId="77777777" w:rsidR="00321169" w:rsidRPr="00F935E6" w:rsidRDefault="00321169" w:rsidP="00321169">
      <w:pPr>
        <w:rPr>
          <w:b/>
          <w:sz w:val="20"/>
          <w:szCs w:val="20"/>
        </w:rPr>
      </w:pPr>
      <w:r w:rsidRPr="00F935E6">
        <w:rPr>
          <w:b/>
          <w:sz w:val="20"/>
          <w:szCs w:val="20"/>
        </w:rPr>
        <w:t>Duration Maximum</w:t>
      </w:r>
      <w:bookmarkEnd w:id="97"/>
      <w:bookmarkEnd w:id="98"/>
      <w:bookmarkEnd w:id="99"/>
      <w:r w:rsidRPr="00F935E6">
        <w:rPr>
          <w:b/>
          <w:sz w:val="20"/>
          <w:szCs w:val="20"/>
        </w:rPr>
        <w:t>s:</w:t>
      </w:r>
    </w:p>
    <w:p w14:paraId="7E40A0DD" w14:textId="77777777" w:rsidR="00321169" w:rsidRPr="00F00D3C" w:rsidRDefault="00321169" w:rsidP="00C06B09">
      <w:pPr>
        <w:pStyle w:val="ListParagraph"/>
        <w:numPr>
          <w:ilvl w:val="0"/>
          <w:numId w:val="50"/>
        </w:numPr>
        <w:rPr>
          <w:rFonts w:cs="Tahoma"/>
          <w:sz w:val="20"/>
          <w:szCs w:val="20"/>
        </w:rPr>
      </w:pPr>
      <w:r w:rsidRPr="00F00D3C">
        <w:rPr>
          <w:rFonts w:cs="Tahoma"/>
          <w:sz w:val="20"/>
          <w:szCs w:val="20"/>
        </w:rPr>
        <w:t xml:space="preserve">The maximum duration of an Early Career award is 4 years. </w:t>
      </w:r>
    </w:p>
    <w:p w14:paraId="7E40A0DE" w14:textId="77777777" w:rsidR="00321169" w:rsidRPr="00F935E6" w:rsidRDefault="00321169" w:rsidP="00321169">
      <w:pPr>
        <w:ind w:left="360"/>
        <w:contextualSpacing/>
        <w:rPr>
          <w:rFonts w:cs="Tahoma"/>
          <w:sz w:val="20"/>
          <w:szCs w:val="20"/>
        </w:rPr>
      </w:pPr>
    </w:p>
    <w:p w14:paraId="7E40A0DF" w14:textId="77777777" w:rsidR="00321169" w:rsidRPr="00F935E6" w:rsidRDefault="00321169" w:rsidP="00321169">
      <w:pPr>
        <w:rPr>
          <w:rFonts w:cs="Tahoma"/>
          <w:sz w:val="20"/>
          <w:szCs w:val="20"/>
        </w:rPr>
      </w:pPr>
      <w:bookmarkStart w:id="100" w:name="_Toc380648666"/>
      <w:bookmarkStart w:id="101" w:name="_Toc380653088"/>
      <w:bookmarkStart w:id="102" w:name="_Toc384630885"/>
      <w:r w:rsidRPr="00F935E6">
        <w:rPr>
          <w:rFonts w:cs="Tahoma"/>
          <w:b/>
          <w:sz w:val="20"/>
          <w:szCs w:val="20"/>
        </w:rPr>
        <w:t>Cost Maximum</w:t>
      </w:r>
      <w:bookmarkEnd w:id="100"/>
      <w:bookmarkEnd w:id="101"/>
      <w:bookmarkEnd w:id="102"/>
      <w:r w:rsidRPr="00F935E6">
        <w:rPr>
          <w:rFonts w:cs="Tahoma"/>
          <w:b/>
          <w:sz w:val="20"/>
          <w:szCs w:val="20"/>
        </w:rPr>
        <w:t>s:</w:t>
      </w:r>
    </w:p>
    <w:p w14:paraId="7E40A0E0" w14:textId="77777777" w:rsidR="00321169" w:rsidRPr="00F00D3C" w:rsidRDefault="00321169" w:rsidP="00C06B09">
      <w:pPr>
        <w:pStyle w:val="ListParagraph"/>
        <w:numPr>
          <w:ilvl w:val="0"/>
          <w:numId w:val="50"/>
        </w:numPr>
        <w:rPr>
          <w:rFonts w:cs="Tahoma"/>
          <w:sz w:val="20"/>
          <w:szCs w:val="20"/>
        </w:rPr>
      </w:pPr>
      <w:r w:rsidRPr="00F00D3C">
        <w:rPr>
          <w:rFonts w:cs="Tahoma"/>
          <w:sz w:val="20"/>
          <w:szCs w:val="20"/>
        </w:rPr>
        <w:t xml:space="preserve">The maximum award for an Early Career award is $500,000 (total cost = direct + indirect). </w:t>
      </w:r>
    </w:p>
    <w:p w14:paraId="7E40A0E1" w14:textId="77777777" w:rsidR="00321169" w:rsidRPr="00F935E6" w:rsidRDefault="00321169" w:rsidP="00321169">
      <w:pPr>
        <w:ind w:left="1080"/>
        <w:contextualSpacing/>
        <w:rPr>
          <w:rFonts w:cs="Tahoma"/>
          <w:sz w:val="20"/>
          <w:szCs w:val="20"/>
        </w:rPr>
      </w:pPr>
    </w:p>
    <w:p w14:paraId="7E40A0E2" w14:textId="466E8915" w:rsidR="00321169" w:rsidRPr="00F935E6" w:rsidRDefault="00321169" w:rsidP="00321169">
      <w:pPr>
        <w:rPr>
          <w:b/>
          <w:sz w:val="20"/>
          <w:szCs w:val="20"/>
        </w:rPr>
      </w:pPr>
      <w:bookmarkStart w:id="103" w:name="_Toc380648667"/>
      <w:bookmarkStart w:id="104" w:name="_Toc380653089"/>
      <w:bookmarkStart w:id="105" w:name="_Toc384630886"/>
      <w:r w:rsidRPr="00F935E6">
        <w:rPr>
          <w:b/>
          <w:sz w:val="20"/>
          <w:szCs w:val="20"/>
        </w:rPr>
        <w:t>Additional Budget Parameters</w:t>
      </w:r>
      <w:bookmarkEnd w:id="103"/>
      <w:bookmarkEnd w:id="104"/>
      <w:bookmarkEnd w:id="105"/>
      <w:r w:rsidR="004F01BB">
        <w:rPr>
          <w:b/>
          <w:sz w:val="20"/>
          <w:szCs w:val="20"/>
        </w:rPr>
        <w:t>:</w:t>
      </w:r>
    </w:p>
    <w:p w14:paraId="7E40A0E3" w14:textId="7E8501D4" w:rsidR="00321169" w:rsidRPr="00F935E6" w:rsidRDefault="00321169" w:rsidP="00321169">
      <w:pPr>
        <w:spacing w:after="120"/>
        <w:rPr>
          <w:rFonts w:cs="Tahoma"/>
          <w:sz w:val="20"/>
          <w:szCs w:val="20"/>
        </w:rPr>
      </w:pPr>
      <w:r w:rsidRPr="00F935E6">
        <w:rPr>
          <w:rFonts w:cs="Tahoma"/>
          <w:sz w:val="20"/>
          <w:szCs w:val="20"/>
        </w:rPr>
        <w:t xml:space="preserve">The following requirements for Early Career applications will not be used in determining responsiveness to the RFA, but applications recommended for funding will be required to adjust their budgets, if necessary, to meet these requirements before receiving grant funds. </w:t>
      </w:r>
    </w:p>
    <w:p w14:paraId="66CE738E" w14:textId="0D00B7F4" w:rsidR="00F00D3C" w:rsidRPr="00F00D3C" w:rsidRDefault="00321169" w:rsidP="00C06B09">
      <w:pPr>
        <w:pStyle w:val="ListParagraph"/>
        <w:numPr>
          <w:ilvl w:val="0"/>
          <w:numId w:val="50"/>
        </w:numPr>
        <w:spacing w:after="120"/>
        <w:contextualSpacing w:val="0"/>
        <w:rPr>
          <w:rFonts w:cs="Tahoma"/>
          <w:sz w:val="20"/>
          <w:szCs w:val="20"/>
        </w:rPr>
      </w:pPr>
      <w:r w:rsidRPr="00F00D3C">
        <w:rPr>
          <w:rFonts w:cs="Tahoma"/>
          <w:sz w:val="20"/>
          <w:szCs w:val="20"/>
        </w:rPr>
        <w:t xml:space="preserve">Funds should be used for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w:t>
      </w:r>
    </w:p>
    <w:p w14:paraId="628EE8AD" w14:textId="77777777" w:rsidR="00F00D3C" w:rsidRDefault="00321169" w:rsidP="00C06B09">
      <w:pPr>
        <w:pStyle w:val="ListParagraph"/>
        <w:numPr>
          <w:ilvl w:val="0"/>
          <w:numId w:val="50"/>
        </w:numPr>
        <w:spacing w:after="120"/>
        <w:contextualSpacing w:val="0"/>
        <w:rPr>
          <w:rFonts w:cs="Tahoma"/>
          <w:sz w:val="20"/>
          <w:szCs w:val="20"/>
        </w:rPr>
      </w:pPr>
      <w:r w:rsidRPr="00F00D3C">
        <w:rPr>
          <w:rFonts w:cs="Tahoma"/>
          <w:sz w:val="20"/>
          <w:szCs w:val="20"/>
        </w:rPr>
        <w:t>The budget may include:</w:t>
      </w:r>
    </w:p>
    <w:p w14:paraId="6D77F540" w14:textId="1A47B0DF" w:rsidR="00F00D3C" w:rsidRDefault="00321169" w:rsidP="00C06B09">
      <w:pPr>
        <w:pStyle w:val="ListParagraph"/>
        <w:numPr>
          <w:ilvl w:val="1"/>
          <w:numId w:val="50"/>
        </w:numPr>
        <w:spacing w:after="120"/>
        <w:contextualSpacing w:val="0"/>
        <w:rPr>
          <w:rFonts w:cs="Tahoma"/>
          <w:sz w:val="20"/>
          <w:szCs w:val="20"/>
        </w:rPr>
      </w:pPr>
      <w:r w:rsidRPr="00F00D3C">
        <w:rPr>
          <w:rFonts w:eastAsia="MS Mincho" w:cs="Tahoma"/>
          <w:sz w:val="20"/>
          <w:szCs w:val="20"/>
        </w:rPr>
        <w:t>Up to</w:t>
      </w:r>
      <w:r w:rsidRPr="00F00D3C">
        <w:rPr>
          <w:rFonts w:cs="Tahoma"/>
          <w:sz w:val="20"/>
          <w:szCs w:val="20"/>
        </w:rPr>
        <w:t xml:space="preserve"> 50% of the </w:t>
      </w:r>
      <w:r w:rsidR="00F80A52" w:rsidRPr="00F00D3C">
        <w:rPr>
          <w:rFonts w:cs="Tahoma"/>
          <w:sz w:val="20"/>
          <w:szCs w:val="20"/>
        </w:rPr>
        <w:t>PI’s</w:t>
      </w:r>
      <w:r w:rsidRPr="00F00D3C">
        <w:rPr>
          <w:rFonts w:cs="Tahoma"/>
          <w:sz w:val="20"/>
          <w:szCs w:val="20"/>
        </w:rPr>
        <w:t xml:space="preserve"> </w:t>
      </w:r>
      <w:r w:rsidR="00EC1B1C">
        <w:rPr>
          <w:rFonts w:cs="Tahoma"/>
          <w:sz w:val="20"/>
          <w:szCs w:val="20"/>
        </w:rPr>
        <w:t>s</w:t>
      </w:r>
      <w:r w:rsidRPr="00F00D3C">
        <w:rPr>
          <w:rFonts w:cs="Tahoma"/>
          <w:sz w:val="20"/>
          <w:szCs w:val="20"/>
        </w:rPr>
        <w:t>alary to be used for academic year support and/or summer salary.</w:t>
      </w:r>
    </w:p>
    <w:p w14:paraId="25E153B2" w14:textId="77777777" w:rsidR="00F00D3C" w:rsidRDefault="00321169" w:rsidP="00C06B09">
      <w:pPr>
        <w:pStyle w:val="ListParagraph"/>
        <w:numPr>
          <w:ilvl w:val="1"/>
          <w:numId w:val="50"/>
        </w:numPr>
        <w:spacing w:after="120"/>
        <w:contextualSpacing w:val="0"/>
        <w:rPr>
          <w:rFonts w:cs="Tahoma"/>
          <w:sz w:val="20"/>
          <w:szCs w:val="20"/>
        </w:rPr>
      </w:pPr>
      <w:r w:rsidRPr="00F00D3C">
        <w:rPr>
          <w:rFonts w:cs="Tahoma"/>
          <w:b/>
          <w:sz w:val="20"/>
          <w:szCs w:val="20"/>
        </w:rPr>
        <w:t>Up to $5,000 per year for mentors</w:t>
      </w:r>
      <w:r w:rsidRPr="00F00D3C">
        <w:rPr>
          <w:rFonts w:cs="Tahoma"/>
          <w:sz w:val="20"/>
          <w:szCs w:val="20"/>
        </w:rPr>
        <w:t xml:space="preserve">. If there are co-mentors, this maximum allowable sum must be divided among all the mentors. Institutions may have different ways for allocating $5,000 across mentors. Mentors may be compensated using honoraria, salary including fringe benefits, or cost sharing or in-kind contributions. Regardless of compensation method, the Federal government contribution cannot exceed $5,000. Although in-kind contributions and cost sharing are allowed, they are not taken into consideration during the review of the application, nor do they influence the funding decision.  </w:t>
      </w:r>
    </w:p>
    <w:p w14:paraId="37AB63FB" w14:textId="77777777" w:rsidR="00F00D3C" w:rsidRDefault="00321169" w:rsidP="00C06B09">
      <w:pPr>
        <w:pStyle w:val="ListParagraph"/>
        <w:numPr>
          <w:ilvl w:val="0"/>
          <w:numId w:val="50"/>
        </w:numPr>
        <w:spacing w:after="120"/>
        <w:contextualSpacing w:val="0"/>
        <w:rPr>
          <w:rFonts w:cs="Tahoma"/>
          <w:sz w:val="20"/>
          <w:szCs w:val="20"/>
        </w:rPr>
      </w:pPr>
      <w:r w:rsidRPr="00F00D3C">
        <w:rPr>
          <w:rFonts w:cs="Tahoma"/>
          <w:sz w:val="20"/>
          <w:szCs w:val="20"/>
        </w:rPr>
        <w:t>Funds may be requested for the following travel activities:</w:t>
      </w:r>
    </w:p>
    <w:p w14:paraId="15AB82D1" w14:textId="7C2ABB9C" w:rsidR="00F00D3C" w:rsidRDefault="00321169" w:rsidP="00C06B09">
      <w:pPr>
        <w:pStyle w:val="ListParagraph"/>
        <w:numPr>
          <w:ilvl w:val="1"/>
          <w:numId w:val="50"/>
        </w:numPr>
        <w:spacing w:after="120"/>
        <w:contextualSpacing w:val="0"/>
        <w:rPr>
          <w:rFonts w:cs="Tahoma"/>
          <w:sz w:val="20"/>
          <w:szCs w:val="20"/>
        </w:rPr>
      </w:pPr>
      <w:r w:rsidRPr="00F00D3C">
        <w:rPr>
          <w:rFonts w:cs="Tahoma"/>
          <w:sz w:val="20"/>
          <w:szCs w:val="20"/>
        </w:rPr>
        <w:t xml:space="preserve">Travel for the </w:t>
      </w:r>
      <w:r w:rsidR="00F80A52" w:rsidRPr="00F00D3C">
        <w:rPr>
          <w:rFonts w:cs="Tahoma"/>
          <w:sz w:val="20"/>
          <w:szCs w:val="20"/>
        </w:rPr>
        <w:t>PI</w:t>
      </w:r>
      <w:r w:rsidRPr="00F00D3C">
        <w:rPr>
          <w:rFonts w:cs="Tahoma"/>
          <w:sz w:val="20"/>
          <w:szCs w:val="20"/>
        </w:rPr>
        <w:t xml:space="preserve"> or mentor(s) to meet when they are not at the same institution</w:t>
      </w:r>
      <w:r w:rsidR="00C91E12">
        <w:rPr>
          <w:rFonts w:cs="Tahoma"/>
          <w:sz w:val="20"/>
          <w:szCs w:val="20"/>
        </w:rPr>
        <w:t>;</w:t>
      </w:r>
    </w:p>
    <w:p w14:paraId="09407685" w14:textId="6C9112C3" w:rsidR="00F00D3C" w:rsidRDefault="00321169" w:rsidP="00C06B09">
      <w:pPr>
        <w:pStyle w:val="ListParagraph"/>
        <w:numPr>
          <w:ilvl w:val="1"/>
          <w:numId w:val="50"/>
        </w:numPr>
        <w:spacing w:after="120"/>
        <w:contextualSpacing w:val="0"/>
        <w:rPr>
          <w:rFonts w:cs="Tahoma"/>
          <w:sz w:val="20"/>
          <w:szCs w:val="20"/>
        </w:rPr>
      </w:pPr>
      <w:r w:rsidRPr="00F00D3C">
        <w:rPr>
          <w:rFonts w:cs="Tahoma"/>
          <w:sz w:val="20"/>
          <w:szCs w:val="20"/>
        </w:rPr>
        <w:t xml:space="preserve">Travel and registration for the </w:t>
      </w:r>
      <w:r w:rsidR="00F80A52" w:rsidRPr="00F00D3C">
        <w:rPr>
          <w:rFonts w:cs="Tahoma"/>
          <w:sz w:val="20"/>
          <w:szCs w:val="20"/>
        </w:rPr>
        <w:t>PI</w:t>
      </w:r>
      <w:r w:rsidRPr="00F00D3C">
        <w:rPr>
          <w:rFonts w:cs="Tahoma"/>
          <w:sz w:val="20"/>
          <w:szCs w:val="20"/>
        </w:rPr>
        <w:t xml:space="preserve"> to participate in professional research conferences</w:t>
      </w:r>
      <w:r w:rsidR="00C91E12">
        <w:rPr>
          <w:rFonts w:cs="Tahoma"/>
          <w:sz w:val="20"/>
          <w:szCs w:val="20"/>
        </w:rPr>
        <w:t>; and</w:t>
      </w:r>
    </w:p>
    <w:p w14:paraId="38E96609" w14:textId="77777777" w:rsidR="00F00D3C" w:rsidRDefault="00321169" w:rsidP="00C06B09">
      <w:pPr>
        <w:pStyle w:val="ListParagraph"/>
        <w:numPr>
          <w:ilvl w:val="1"/>
          <w:numId w:val="50"/>
        </w:numPr>
        <w:spacing w:after="120"/>
        <w:contextualSpacing w:val="0"/>
        <w:rPr>
          <w:rFonts w:cs="Tahoma"/>
          <w:sz w:val="20"/>
          <w:szCs w:val="20"/>
        </w:rPr>
      </w:pPr>
      <w:r w:rsidRPr="00F00D3C">
        <w:rPr>
          <w:rFonts w:cs="Tahoma"/>
          <w:sz w:val="20"/>
          <w:szCs w:val="20"/>
        </w:rPr>
        <w:t xml:space="preserve">Travel and registration for the </w:t>
      </w:r>
      <w:r w:rsidR="00F80A52" w:rsidRPr="00F00D3C">
        <w:rPr>
          <w:rFonts w:cs="Tahoma"/>
          <w:sz w:val="20"/>
          <w:szCs w:val="20"/>
        </w:rPr>
        <w:t>PI</w:t>
      </w:r>
      <w:r w:rsidRPr="00F00D3C">
        <w:rPr>
          <w:rFonts w:cs="Tahoma"/>
          <w:sz w:val="20"/>
          <w:szCs w:val="20"/>
        </w:rPr>
        <w:t xml:space="preserve"> to attend specialized training workshops available through other entities</w:t>
      </w:r>
      <w:r w:rsidR="00F12FCE" w:rsidRPr="00F00D3C">
        <w:rPr>
          <w:rFonts w:cs="Tahoma"/>
          <w:sz w:val="20"/>
          <w:szCs w:val="20"/>
        </w:rPr>
        <w:t>, such as</w:t>
      </w:r>
      <w:r w:rsidRPr="00F00D3C">
        <w:rPr>
          <w:rFonts w:cs="Tahoma"/>
          <w:sz w:val="20"/>
          <w:szCs w:val="20"/>
        </w:rPr>
        <w:t xml:space="preserve"> summer institutes in meth</w:t>
      </w:r>
      <w:r w:rsidR="00F12FCE" w:rsidRPr="00F00D3C">
        <w:rPr>
          <w:rFonts w:cs="Tahoma"/>
          <w:sz w:val="20"/>
          <w:szCs w:val="20"/>
        </w:rPr>
        <w:t>odology or statistical analysis</w:t>
      </w:r>
      <w:r w:rsidRPr="00F00D3C">
        <w:rPr>
          <w:rFonts w:cs="Tahoma"/>
          <w:sz w:val="20"/>
          <w:szCs w:val="20"/>
        </w:rPr>
        <w:t xml:space="preserve">. </w:t>
      </w:r>
    </w:p>
    <w:p w14:paraId="36D7FC3F" w14:textId="77777777" w:rsidR="00F00D3C" w:rsidRDefault="00321169" w:rsidP="00C06B09">
      <w:pPr>
        <w:pStyle w:val="ListParagraph"/>
        <w:numPr>
          <w:ilvl w:val="0"/>
          <w:numId w:val="50"/>
        </w:numPr>
        <w:spacing w:after="120"/>
        <w:contextualSpacing w:val="0"/>
        <w:rPr>
          <w:rFonts w:cs="Tahoma"/>
          <w:sz w:val="20"/>
          <w:szCs w:val="20"/>
        </w:rPr>
      </w:pPr>
      <w:r w:rsidRPr="00F00D3C">
        <w:rPr>
          <w:rFonts w:cs="Tahoma"/>
          <w:sz w:val="20"/>
          <w:szCs w:val="20"/>
        </w:rPr>
        <w:t>Grant funds must not be used for the following:</w:t>
      </w:r>
    </w:p>
    <w:p w14:paraId="434CD9F4" w14:textId="006BD872" w:rsidR="00F00D3C" w:rsidRDefault="00321169" w:rsidP="00C06B09">
      <w:pPr>
        <w:pStyle w:val="ListParagraph"/>
        <w:numPr>
          <w:ilvl w:val="1"/>
          <w:numId w:val="50"/>
        </w:numPr>
        <w:spacing w:after="120"/>
        <w:contextualSpacing w:val="0"/>
        <w:rPr>
          <w:rFonts w:cs="Tahoma"/>
          <w:sz w:val="20"/>
          <w:szCs w:val="20"/>
        </w:rPr>
      </w:pPr>
      <w:r w:rsidRPr="00F00D3C">
        <w:rPr>
          <w:rFonts w:cs="Tahoma"/>
          <w:sz w:val="20"/>
          <w:szCs w:val="20"/>
        </w:rPr>
        <w:t>Facility construction, renovation, or maintenance</w:t>
      </w:r>
      <w:r w:rsidR="00C91E12">
        <w:rPr>
          <w:rFonts w:cs="Tahoma"/>
          <w:sz w:val="20"/>
          <w:szCs w:val="20"/>
        </w:rPr>
        <w:t>;</w:t>
      </w:r>
    </w:p>
    <w:p w14:paraId="6D8AA7BF" w14:textId="2B55EF8C" w:rsidR="00732A38" w:rsidRDefault="00321169" w:rsidP="00C06B09">
      <w:pPr>
        <w:pStyle w:val="ListParagraph"/>
        <w:numPr>
          <w:ilvl w:val="1"/>
          <w:numId w:val="50"/>
        </w:numPr>
        <w:spacing w:after="120"/>
        <w:contextualSpacing w:val="0"/>
        <w:rPr>
          <w:rFonts w:cs="Tahoma"/>
          <w:sz w:val="20"/>
          <w:szCs w:val="20"/>
        </w:rPr>
      </w:pPr>
      <w:r w:rsidRPr="00F00D3C">
        <w:rPr>
          <w:rFonts w:cs="Tahoma"/>
          <w:sz w:val="20"/>
          <w:szCs w:val="20"/>
        </w:rPr>
        <w:t>Support for graduate students beyond their direct work on the grant. For example, grant funds should not be used to support graduate student research or travel to conferences</w:t>
      </w:r>
      <w:r w:rsidR="00C91E12">
        <w:rPr>
          <w:rFonts w:cs="Tahoma"/>
          <w:sz w:val="20"/>
          <w:szCs w:val="20"/>
        </w:rPr>
        <w:t>; or</w:t>
      </w:r>
    </w:p>
    <w:p w14:paraId="7E40A0F0" w14:textId="431DE944" w:rsidR="00AE368D" w:rsidRPr="00732A38" w:rsidRDefault="00321169" w:rsidP="00C06B09">
      <w:pPr>
        <w:pStyle w:val="ListParagraph"/>
        <w:numPr>
          <w:ilvl w:val="1"/>
          <w:numId w:val="50"/>
        </w:numPr>
        <w:spacing w:after="120"/>
        <w:contextualSpacing w:val="0"/>
        <w:rPr>
          <w:rFonts w:cs="Tahoma"/>
          <w:sz w:val="20"/>
          <w:szCs w:val="20"/>
        </w:rPr>
      </w:pPr>
      <w:r w:rsidRPr="00732A38">
        <w:rPr>
          <w:rFonts w:cs="Tahoma"/>
          <w:sz w:val="20"/>
          <w:szCs w:val="20"/>
        </w:rPr>
        <w:t>Mentors’ research.</w:t>
      </w:r>
      <w:r w:rsidR="00AE368D" w:rsidRPr="00732A38">
        <w:rPr>
          <w:sz w:val="20"/>
          <w:szCs w:val="20"/>
        </w:rPr>
        <w:br w:type="page"/>
      </w:r>
    </w:p>
    <w:p w14:paraId="7E40A0F1" w14:textId="6CB15BC9" w:rsidR="00AE368D" w:rsidRPr="00F935E6" w:rsidRDefault="00AE368D" w:rsidP="006B24C1">
      <w:pPr>
        <w:pStyle w:val="Heading3"/>
      </w:pPr>
      <w:bookmarkStart w:id="106" w:name="_Toc9581817"/>
      <w:bookmarkStart w:id="107" w:name="_Toc11664277"/>
      <w:r w:rsidRPr="00F935E6">
        <w:lastRenderedPageBreak/>
        <w:t xml:space="preserve">Methods Training Using </w:t>
      </w:r>
      <w:bookmarkEnd w:id="78"/>
      <w:r w:rsidR="00321169" w:rsidRPr="00F935E6">
        <w:t>Single-Case Designs</w:t>
      </w:r>
      <w:bookmarkEnd w:id="106"/>
      <w:bookmarkEnd w:id="107"/>
      <w:r w:rsidR="008E135E" w:rsidRPr="00F935E6">
        <w:t xml:space="preserve"> </w:t>
      </w:r>
    </w:p>
    <w:p w14:paraId="7E40A0F2" w14:textId="77777777" w:rsidR="00284FEB" w:rsidRPr="00F935E6" w:rsidRDefault="00284FEB" w:rsidP="00CA20A7">
      <w:pPr>
        <w:ind w:firstLine="360"/>
        <w:rPr>
          <w:rFonts w:cs="Tahoma"/>
          <w:szCs w:val="20"/>
        </w:rPr>
      </w:pPr>
      <w:r w:rsidRPr="00F935E6">
        <w:rPr>
          <w:rFonts w:cs="Tahoma"/>
          <w:i/>
          <w:szCs w:val="20"/>
        </w:rPr>
        <w:t>Program Officer</w:t>
      </w:r>
      <w:r w:rsidRPr="00F935E6">
        <w:rPr>
          <w:rFonts w:cs="Tahoma"/>
          <w:szCs w:val="20"/>
        </w:rPr>
        <w:t xml:space="preserve">: Katherine (Katie) Taylor, Ph.D. (202-245-6716; </w:t>
      </w:r>
      <w:hyperlink r:id="rId43" w:history="1">
        <w:r w:rsidRPr="00F935E6">
          <w:rPr>
            <w:rStyle w:val="Hyperlink"/>
            <w:rFonts w:eastAsia="MS Gothic" w:cs="Tahoma"/>
            <w:szCs w:val="20"/>
          </w:rPr>
          <w:t>Katherine.Taylor@ed.gov</w:t>
        </w:r>
      </w:hyperlink>
      <w:r w:rsidRPr="00F935E6">
        <w:rPr>
          <w:rFonts w:cs="Tahoma"/>
          <w:szCs w:val="20"/>
        </w:rPr>
        <w:t>)</w:t>
      </w:r>
    </w:p>
    <w:p w14:paraId="7E40A0F3" w14:textId="77777777" w:rsidR="00D53CCF" w:rsidRPr="00F935E6" w:rsidRDefault="00D53CCF" w:rsidP="0056361D"/>
    <w:p w14:paraId="7E40A0F4" w14:textId="77777777" w:rsidR="00AE368D" w:rsidRPr="00F935E6" w:rsidRDefault="00AE368D" w:rsidP="00C06B09">
      <w:pPr>
        <w:pStyle w:val="Heading4"/>
        <w:numPr>
          <w:ilvl w:val="0"/>
          <w:numId w:val="54"/>
        </w:numPr>
      </w:pPr>
      <w:r w:rsidRPr="00F935E6">
        <w:t xml:space="preserve">Purpose </w:t>
      </w:r>
    </w:p>
    <w:p w14:paraId="7E40A0F5" w14:textId="58D56AD6" w:rsidR="000C6AE1" w:rsidRPr="00F935E6" w:rsidRDefault="000C6AE1" w:rsidP="00307853">
      <w:pPr>
        <w:rPr>
          <w:rFonts w:cs="Tahoma"/>
          <w:sz w:val="20"/>
          <w:szCs w:val="20"/>
        </w:rPr>
      </w:pPr>
      <w:r w:rsidRPr="00F935E6">
        <w:rPr>
          <w:rFonts w:cs="Tahoma"/>
          <w:sz w:val="20"/>
          <w:szCs w:val="20"/>
        </w:rPr>
        <w:t xml:space="preserve">The </w:t>
      </w:r>
      <w:hyperlink r:id="rId44" w:history="1">
        <w:r w:rsidRPr="00F935E6">
          <w:rPr>
            <w:rStyle w:val="Hyperlink"/>
            <w:rFonts w:cs="Tahoma"/>
            <w:sz w:val="20"/>
            <w:szCs w:val="20"/>
          </w:rPr>
          <w:t>Methods Training Using Single-Case Designs</w:t>
        </w:r>
      </w:hyperlink>
      <w:r w:rsidRPr="00F935E6">
        <w:rPr>
          <w:rFonts w:cs="Tahoma"/>
          <w:sz w:val="20"/>
          <w:szCs w:val="20"/>
        </w:rPr>
        <w:t xml:space="preserve"> (Single-Case Methods Training) support</w:t>
      </w:r>
      <w:r w:rsidR="00C8438A">
        <w:rPr>
          <w:rFonts w:cs="Tahoma"/>
          <w:sz w:val="20"/>
          <w:szCs w:val="20"/>
        </w:rPr>
        <w:t>s</w:t>
      </w:r>
      <w:r w:rsidRPr="00F935E6">
        <w:rPr>
          <w:rFonts w:cs="Tahoma"/>
          <w:sz w:val="20"/>
          <w:szCs w:val="20"/>
        </w:rPr>
        <w:t xml:space="preserve"> </w:t>
      </w:r>
      <w:r w:rsidR="00665010" w:rsidRPr="00F935E6">
        <w:rPr>
          <w:rFonts w:cs="Tahoma"/>
          <w:sz w:val="20"/>
          <w:szCs w:val="20"/>
        </w:rPr>
        <w:t xml:space="preserve">the </w:t>
      </w:r>
      <w:r w:rsidRPr="00F935E6">
        <w:rPr>
          <w:rFonts w:cs="Tahoma"/>
          <w:sz w:val="20"/>
          <w:szCs w:val="20"/>
        </w:rPr>
        <w:t xml:space="preserve">training of researchers to maintain and enhance their methodological skills related to the use of rigorous single-case designs and associated data analysis techniques. </w:t>
      </w:r>
    </w:p>
    <w:p w14:paraId="7E40A0F6" w14:textId="77777777" w:rsidR="00307853" w:rsidRPr="00F935E6" w:rsidRDefault="00307853" w:rsidP="00307853">
      <w:pPr>
        <w:rPr>
          <w:rFonts w:cs="Tahoma"/>
          <w:sz w:val="20"/>
          <w:szCs w:val="20"/>
        </w:rPr>
      </w:pPr>
    </w:p>
    <w:p w14:paraId="7E40A0F7" w14:textId="77E5537B" w:rsidR="000C6AE1" w:rsidRPr="00F935E6" w:rsidRDefault="000C6AE1" w:rsidP="00307853">
      <w:pPr>
        <w:rPr>
          <w:rFonts w:cs="Tahoma"/>
          <w:sz w:val="20"/>
          <w:szCs w:val="20"/>
        </w:rPr>
      </w:pPr>
      <w:r w:rsidRPr="00F935E6">
        <w:rPr>
          <w:rFonts w:cs="Tahoma"/>
          <w:sz w:val="20"/>
          <w:szCs w:val="20"/>
        </w:rPr>
        <w:t xml:space="preserve">Under the Single-Case Methods </w:t>
      </w:r>
      <w:r w:rsidR="006572CA">
        <w:rPr>
          <w:rFonts w:cs="Tahoma"/>
          <w:sz w:val="20"/>
          <w:szCs w:val="20"/>
        </w:rPr>
        <w:t xml:space="preserve">Training </w:t>
      </w:r>
      <w:r w:rsidR="00D34F22">
        <w:rPr>
          <w:rFonts w:cs="Tahoma"/>
          <w:sz w:val="20"/>
          <w:szCs w:val="20"/>
        </w:rPr>
        <w:t>program</w:t>
      </w:r>
      <w:r w:rsidRPr="00F935E6">
        <w:rPr>
          <w:rFonts w:cs="Tahoma"/>
          <w:sz w:val="20"/>
          <w:szCs w:val="20"/>
        </w:rPr>
        <w:t xml:space="preserve">, </w:t>
      </w:r>
      <w:r w:rsidR="007831FD" w:rsidRPr="00F935E6">
        <w:rPr>
          <w:rFonts w:cs="Tahoma"/>
          <w:sz w:val="20"/>
          <w:szCs w:val="20"/>
        </w:rPr>
        <w:t xml:space="preserve">IES </w:t>
      </w:r>
      <w:r w:rsidRPr="00F935E6">
        <w:rPr>
          <w:rFonts w:cs="Tahoma"/>
          <w:sz w:val="20"/>
          <w:szCs w:val="20"/>
        </w:rPr>
        <w:t xml:space="preserve">is interested </w:t>
      </w:r>
      <w:r w:rsidR="00447571">
        <w:rPr>
          <w:rFonts w:cs="Tahoma"/>
          <w:sz w:val="20"/>
          <w:szCs w:val="20"/>
        </w:rPr>
        <w:t xml:space="preserve">in </w:t>
      </w:r>
      <w:r w:rsidRPr="00F935E6">
        <w:rPr>
          <w:rFonts w:cs="Tahoma"/>
          <w:sz w:val="20"/>
          <w:szCs w:val="20"/>
        </w:rPr>
        <w:t xml:space="preserve">supporting a </w:t>
      </w:r>
      <w:r w:rsidR="0053484D" w:rsidRPr="00F935E6">
        <w:rPr>
          <w:rFonts w:cs="Tahoma"/>
          <w:sz w:val="20"/>
          <w:szCs w:val="20"/>
        </w:rPr>
        <w:t>training program</w:t>
      </w:r>
      <w:r w:rsidRPr="00F935E6">
        <w:rPr>
          <w:rFonts w:cs="Tahoma"/>
          <w:sz w:val="20"/>
          <w:szCs w:val="20"/>
        </w:rPr>
        <w:t xml:space="preserve"> that provides researchers with intensive, relevant training that can be immediately applied in their work.</w:t>
      </w:r>
      <w:r w:rsidR="007831FD" w:rsidRPr="00F935E6">
        <w:rPr>
          <w:rFonts w:cs="Tahoma"/>
          <w:sz w:val="20"/>
          <w:szCs w:val="20"/>
        </w:rPr>
        <w:t xml:space="preserve"> IES is not interested in supporting broad methodological education of the type provided by certificate or degree programs.</w:t>
      </w:r>
    </w:p>
    <w:p w14:paraId="7E40A0F8" w14:textId="77777777" w:rsidR="00307853" w:rsidRPr="00F935E6" w:rsidRDefault="00307853" w:rsidP="00307853">
      <w:pPr>
        <w:rPr>
          <w:rFonts w:cs="Tahoma"/>
          <w:sz w:val="20"/>
          <w:szCs w:val="20"/>
        </w:rPr>
      </w:pPr>
    </w:p>
    <w:p w14:paraId="7E40A0F9" w14:textId="77777777" w:rsidR="000C6AE1" w:rsidRPr="00F935E6" w:rsidRDefault="000C6AE1" w:rsidP="00307853">
      <w:pPr>
        <w:spacing w:after="120"/>
        <w:rPr>
          <w:rFonts w:cs="Tahoma"/>
          <w:sz w:val="20"/>
          <w:szCs w:val="20"/>
        </w:rPr>
      </w:pPr>
      <w:r w:rsidRPr="00F935E6">
        <w:rPr>
          <w:rFonts w:cs="Tahoma"/>
          <w:sz w:val="20"/>
          <w:szCs w:val="20"/>
        </w:rPr>
        <w:t xml:space="preserve">Projects under the Single-Case Methods </w:t>
      </w:r>
      <w:r w:rsidR="00D34F22">
        <w:rPr>
          <w:rFonts w:cs="Tahoma"/>
          <w:sz w:val="20"/>
          <w:szCs w:val="20"/>
        </w:rPr>
        <w:t>program</w:t>
      </w:r>
      <w:r w:rsidR="00D34F22" w:rsidRPr="00F935E6">
        <w:rPr>
          <w:rFonts w:cs="Tahoma"/>
          <w:sz w:val="20"/>
          <w:szCs w:val="20"/>
        </w:rPr>
        <w:t xml:space="preserve"> </w:t>
      </w:r>
      <w:r w:rsidRPr="00F935E6">
        <w:rPr>
          <w:rFonts w:cs="Tahoma"/>
          <w:sz w:val="20"/>
          <w:szCs w:val="20"/>
        </w:rPr>
        <w:t xml:space="preserve">will result in the following: </w:t>
      </w:r>
    </w:p>
    <w:p w14:paraId="7E40A0FA" w14:textId="67831966" w:rsidR="000C6AE1" w:rsidRPr="00F935E6" w:rsidRDefault="000C6AE1" w:rsidP="00C06B09">
      <w:pPr>
        <w:pStyle w:val="ListParagraph"/>
        <w:numPr>
          <w:ilvl w:val="0"/>
          <w:numId w:val="12"/>
        </w:numPr>
        <w:autoSpaceDE w:val="0"/>
        <w:autoSpaceDN w:val="0"/>
        <w:adjustRightInd w:val="0"/>
        <w:spacing w:after="120"/>
        <w:contextualSpacing w:val="0"/>
        <w:rPr>
          <w:rFonts w:cs="Tahoma"/>
          <w:color w:val="000000"/>
          <w:sz w:val="20"/>
          <w:szCs w:val="20"/>
        </w:rPr>
      </w:pPr>
      <w:r w:rsidRPr="00F935E6">
        <w:rPr>
          <w:rFonts w:cs="Tahoma"/>
          <w:color w:val="000000"/>
          <w:sz w:val="20"/>
          <w:szCs w:val="20"/>
        </w:rPr>
        <w:t>A description of the training program as realized over the course of the grant, including descriptions of all key components discussed in the original application</w:t>
      </w:r>
      <w:r w:rsidR="00C91E12">
        <w:rPr>
          <w:rFonts w:cs="Tahoma"/>
          <w:color w:val="000000"/>
          <w:sz w:val="20"/>
          <w:szCs w:val="20"/>
        </w:rPr>
        <w:t>;</w:t>
      </w:r>
    </w:p>
    <w:p w14:paraId="7E40A0FB" w14:textId="5AF50429" w:rsidR="000C6AE1" w:rsidRPr="00D943BB" w:rsidRDefault="000C6AE1" w:rsidP="00C06B09">
      <w:pPr>
        <w:pStyle w:val="ListParagraph"/>
        <w:numPr>
          <w:ilvl w:val="0"/>
          <w:numId w:val="12"/>
        </w:numPr>
        <w:autoSpaceDE w:val="0"/>
        <w:autoSpaceDN w:val="0"/>
        <w:adjustRightInd w:val="0"/>
        <w:spacing w:after="120"/>
        <w:contextualSpacing w:val="0"/>
        <w:rPr>
          <w:rFonts w:cs="Tahoma"/>
          <w:color w:val="000000"/>
          <w:sz w:val="20"/>
          <w:szCs w:val="20"/>
        </w:rPr>
      </w:pPr>
      <w:r w:rsidRPr="00F935E6">
        <w:rPr>
          <w:rFonts w:cs="Tahoma"/>
          <w:color w:val="000000"/>
          <w:sz w:val="20"/>
          <w:szCs w:val="20"/>
        </w:rPr>
        <w:t xml:space="preserve">Data demonstrating the program’s success in recruiting and training participants and participants’ </w:t>
      </w:r>
      <w:r w:rsidRPr="00D943BB">
        <w:rPr>
          <w:rFonts w:cs="Tahoma"/>
          <w:color w:val="000000"/>
          <w:sz w:val="20"/>
          <w:szCs w:val="20"/>
        </w:rPr>
        <w:t>perceived value of the training</w:t>
      </w:r>
      <w:r w:rsidR="00C91E12">
        <w:rPr>
          <w:rFonts w:cs="Tahoma"/>
          <w:color w:val="000000"/>
          <w:sz w:val="20"/>
          <w:szCs w:val="20"/>
        </w:rPr>
        <w:t>;</w:t>
      </w:r>
    </w:p>
    <w:p w14:paraId="7E40A0FC" w14:textId="0CA46D25" w:rsidR="00782836" w:rsidRPr="00D943BB" w:rsidRDefault="00782836" w:rsidP="00C06B09">
      <w:pPr>
        <w:pStyle w:val="ListParagraph"/>
        <w:numPr>
          <w:ilvl w:val="0"/>
          <w:numId w:val="12"/>
        </w:numPr>
        <w:autoSpaceDE w:val="0"/>
        <w:autoSpaceDN w:val="0"/>
        <w:adjustRightInd w:val="0"/>
        <w:spacing w:after="120"/>
        <w:contextualSpacing w:val="0"/>
        <w:rPr>
          <w:rFonts w:cs="Tahoma"/>
          <w:color w:val="000000"/>
          <w:sz w:val="20"/>
          <w:szCs w:val="20"/>
        </w:rPr>
      </w:pPr>
      <w:r w:rsidRPr="00D943BB">
        <w:rPr>
          <w:sz w:val="20"/>
          <w:szCs w:val="20"/>
        </w:rPr>
        <w:t>A summary of feedback from training participants on their experience and recommendations for future single-case design trainings</w:t>
      </w:r>
      <w:r w:rsidR="00C91E12">
        <w:rPr>
          <w:sz w:val="20"/>
          <w:szCs w:val="20"/>
        </w:rPr>
        <w:t>;</w:t>
      </w:r>
    </w:p>
    <w:p w14:paraId="7E40A0FD" w14:textId="4C3AD129" w:rsidR="000C6AE1" w:rsidRPr="00D943BB" w:rsidRDefault="000C6AE1" w:rsidP="00C06B09">
      <w:pPr>
        <w:pStyle w:val="ListParagraph"/>
        <w:numPr>
          <w:ilvl w:val="0"/>
          <w:numId w:val="12"/>
        </w:numPr>
        <w:autoSpaceDE w:val="0"/>
        <w:autoSpaceDN w:val="0"/>
        <w:adjustRightInd w:val="0"/>
        <w:spacing w:after="120"/>
        <w:contextualSpacing w:val="0"/>
        <w:rPr>
          <w:rFonts w:cs="Tahoma"/>
          <w:color w:val="000000"/>
          <w:sz w:val="20"/>
          <w:szCs w:val="20"/>
        </w:rPr>
      </w:pPr>
      <w:r w:rsidRPr="00D943BB">
        <w:rPr>
          <w:rFonts w:cs="Tahoma"/>
          <w:color w:val="000000"/>
          <w:sz w:val="20"/>
          <w:szCs w:val="20"/>
        </w:rPr>
        <w:t>A determination of the program’s success in preparing participants with the skills described in the original application</w:t>
      </w:r>
      <w:r w:rsidR="00C91E12">
        <w:rPr>
          <w:rFonts w:cs="Tahoma"/>
          <w:color w:val="000000"/>
          <w:sz w:val="20"/>
          <w:szCs w:val="20"/>
        </w:rPr>
        <w:t>;</w:t>
      </w:r>
    </w:p>
    <w:p w14:paraId="7E40A0FE" w14:textId="79FEC8CA" w:rsidR="000C6AE1" w:rsidRPr="00F935E6" w:rsidRDefault="00782836" w:rsidP="00C06B09">
      <w:pPr>
        <w:pStyle w:val="ListParagraph"/>
        <w:numPr>
          <w:ilvl w:val="0"/>
          <w:numId w:val="12"/>
        </w:numPr>
        <w:autoSpaceDE w:val="0"/>
        <w:autoSpaceDN w:val="0"/>
        <w:adjustRightInd w:val="0"/>
        <w:spacing w:after="120"/>
        <w:contextualSpacing w:val="0"/>
        <w:rPr>
          <w:rFonts w:cs="Tahoma"/>
          <w:color w:val="000000"/>
          <w:sz w:val="20"/>
          <w:szCs w:val="20"/>
        </w:rPr>
      </w:pPr>
      <w:r w:rsidRPr="00F935E6">
        <w:rPr>
          <w:rFonts w:cs="Tahoma"/>
          <w:color w:val="000000"/>
          <w:sz w:val="20"/>
          <w:szCs w:val="20"/>
        </w:rPr>
        <w:t>O</w:t>
      </w:r>
      <w:r w:rsidR="000C6AE1" w:rsidRPr="00F935E6">
        <w:rPr>
          <w:rFonts w:cs="Tahoma"/>
          <w:color w:val="000000"/>
          <w:sz w:val="20"/>
          <w:szCs w:val="20"/>
        </w:rPr>
        <w:t>pportunities for non-participants to benefit from the project (</w:t>
      </w:r>
      <w:r w:rsidR="004C362C">
        <w:rPr>
          <w:rFonts w:cs="Tahoma"/>
          <w:color w:val="000000"/>
          <w:sz w:val="20"/>
          <w:szCs w:val="20"/>
        </w:rPr>
        <w:t xml:space="preserve">for example, through </w:t>
      </w:r>
      <w:r w:rsidRPr="00F935E6">
        <w:rPr>
          <w:rFonts w:cs="Tahoma"/>
          <w:color w:val="000000"/>
          <w:sz w:val="20"/>
          <w:szCs w:val="20"/>
        </w:rPr>
        <w:t>online videos</w:t>
      </w:r>
      <w:r w:rsidR="004C362C">
        <w:rPr>
          <w:rFonts w:cs="Tahoma"/>
          <w:color w:val="000000"/>
          <w:sz w:val="20"/>
          <w:szCs w:val="20"/>
        </w:rPr>
        <w:t xml:space="preserve"> of the training and </w:t>
      </w:r>
      <w:r w:rsidRPr="00F935E6">
        <w:rPr>
          <w:rFonts w:cs="Tahoma"/>
          <w:color w:val="000000"/>
          <w:sz w:val="20"/>
          <w:szCs w:val="20"/>
        </w:rPr>
        <w:t>availability of comprehensive training materials</w:t>
      </w:r>
      <w:r w:rsidR="000C6AE1" w:rsidRPr="00F935E6">
        <w:rPr>
          <w:rFonts w:cs="Tahoma"/>
          <w:color w:val="000000"/>
          <w:sz w:val="20"/>
          <w:szCs w:val="20"/>
        </w:rPr>
        <w:t>)</w:t>
      </w:r>
      <w:r w:rsidR="00C91E12">
        <w:rPr>
          <w:rFonts w:cs="Tahoma"/>
          <w:color w:val="000000"/>
          <w:sz w:val="20"/>
          <w:szCs w:val="20"/>
        </w:rPr>
        <w:t>;</w:t>
      </w:r>
    </w:p>
    <w:p w14:paraId="7E40A0FF" w14:textId="67061FF0" w:rsidR="000C6AE1" w:rsidRPr="00F935E6" w:rsidRDefault="000C6AE1" w:rsidP="00C06B09">
      <w:pPr>
        <w:pStyle w:val="ListParagraph"/>
        <w:numPr>
          <w:ilvl w:val="0"/>
          <w:numId w:val="12"/>
        </w:numPr>
        <w:autoSpaceDE w:val="0"/>
        <w:autoSpaceDN w:val="0"/>
        <w:adjustRightInd w:val="0"/>
        <w:spacing w:after="120"/>
        <w:contextualSpacing w:val="0"/>
        <w:rPr>
          <w:rFonts w:cs="Tahoma"/>
          <w:color w:val="000000"/>
          <w:sz w:val="20"/>
          <w:szCs w:val="20"/>
        </w:rPr>
      </w:pPr>
      <w:r w:rsidRPr="00F935E6">
        <w:rPr>
          <w:rFonts w:cs="Tahoma"/>
          <w:color w:val="000000"/>
          <w:sz w:val="20"/>
          <w:szCs w:val="20"/>
        </w:rPr>
        <w:t>A</w:t>
      </w:r>
      <w:r w:rsidR="004476DD">
        <w:rPr>
          <w:rFonts w:cs="Tahoma"/>
          <w:color w:val="000000"/>
          <w:sz w:val="20"/>
          <w:szCs w:val="20"/>
        </w:rPr>
        <w:t>n a</w:t>
      </w:r>
      <w:r w:rsidRPr="00F935E6">
        <w:rPr>
          <w:rFonts w:cs="Tahoma"/>
          <w:color w:val="000000"/>
          <w:sz w:val="20"/>
          <w:szCs w:val="20"/>
        </w:rPr>
        <w:t xml:space="preserve">nalysis of the </w:t>
      </w:r>
      <w:r w:rsidR="00F1113F" w:rsidRPr="00F935E6">
        <w:rPr>
          <w:sz w:val="20"/>
          <w:szCs w:val="20"/>
        </w:rPr>
        <w:t>cost of</w:t>
      </w:r>
      <w:r w:rsidR="00F1113F" w:rsidRPr="00F935E6">
        <w:rPr>
          <w:rFonts w:cs="Tahoma"/>
          <w:sz w:val="20"/>
          <w:szCs w:val="20"/>
        </w:rPr>
        <w:t xml:space="preserve"> training per participant</w:t>
      </w:r>
      <w:r w:rsidRPr="00F935E6">
        <w:rPr>
          <w:rFonts w:cs="Tahoma"/>
          <w:color w:val="000000"/>
          <w:sz w:val="20"/>
          <w:szCs w:val="20"/>
        </w:rPr>
        <w:t>, including recruitment efforts</w:t>
      </w:r>
      <w:r w:rsidR="00C91E12">
        <w:rPr>
          <w:rFonts w:cs="Tahoma"/>
          <w:color w:val="000000"/>
          <w:sz w:val="20"/>
          <w:szCs w:val="20"/>
        </w:rPr>
        <w:t>;</w:t>
      </w:r>
      <w:r w:rsidR="004476DD">
        <w:rPr>
          <w:rFonts w:cs="Tahoma"/>
          <w:color w:val="000000"/>
          <w:sz w:val="20"/>
          <w:szCs w:val="20"/>
        </w:rPr>
        <w:t xml:space="preserve"> and</w:t>
      </w:r>
    </w:p>
    <w:p w14:paraId="7E40A100" w14:textId="77777777" w:rsidR="000C6AE1" w:rsidRPr="00F935E6" w:rsidRDefault="000C6AE1" w:rsidP="00C06B09">
      <w:pPr>
        <w:pStyle w:val="ListParagraph"/>
        <w:numPr>
          <w:ilvl w:val="0"/>
          <w:numId w:val="43"/>
        </w:numPr>
        <w:autoSpaceDE w:val="0"/>
        <w:autoSpaceDN w:val="0"/>
        <w:adjustRightInd w:val="0"/>
        <w:rPr>
          <w:rFonts w:cs="Tahoma"/>
          <w:color w:val="000000"/>
          <w:sz w:val="20"/>
          <w:szCs w:val="20"/>
        </w:rPr>
      </w:pPr>
      <w:r w:rsidRPr="00F935E6">
        <w:rPr>
          <w:rFonts w:cs="Tahoma"/>
          <w:color w:val="000000"/>
          <w:sz w:val="20"/>
          <w:szCs w:val="20"/>
        </w:rPr>
        <w:t>Recommendations for future training programs.</w:t>
      </w:r>
    </w:p>
    <w:p w14:paraId="7E40A101" w14:textId="77777777" w:rsidR="00D53CCF" w:rsidRPr="00F935E6" w:rsidRDefault="00D53CCF" w:rsidP="000C6AE1">
      <w:pPr>
        <w:rPr>
          <w:rFonts w:cs="Tahoma"/>
          <w:color w:val="000000"/>
          <w:sz w:val="20"/>
          <w:szCs w:val="20"/>
        </w:rPr>
      </w:pPr>
    </w:p>
    <w:p w14:paraId="7E40A102" w14:textId="77777777" w:rsidR="00AE368D" w:rsidRPr="00F935E6" w:rsidRDefault="00AE368D" w:rsidP="004E544C">
      <w:pPr>
        <w:pStyle w:val="Heading4"/>
      </w:pPr>
      <w:r w:rsidRPr="00F935E6">
        <w:t xml:space="preserve">Requirements and Recommendations </w:t>
      </w:r>
    </w:p>
    <w:p w14:paraId="7E40A103" w14:textId="63C04A08" w:rsidR="00AE368D" w:rsidRPr="00F935E6" w:rsidRDefault="00AE368D" w:rsidP="00AE368D">
      <w:pPr>
        <w:pStyle w:val="ListParagraph"/>
        <w:ind w:left="0"/>
        <w:rPr>
          <w:rFonts w:cs="Tahoma"/>
          <w:sz w:val="20"/>
          <w:szCs w:val="20"/>
        </w:rPr>
      </w:pPr>
      <w:r w:rsidRPr="00F935E6">
        <w:rPr>
          <w:rFonts w:cs="Tahoma"/>
          <w:sz w:val="20"/>
          <w:szCs w:val="20"/>
        </w:rPr>
        <w:t xml:space="preserve">Applications under the </w:t>
      </w:r>
      <w:r w:rsidR="000C6AE1" w:rsidRPr="00F935E6">
        <w:rPr>
          <w:rFonts w:cs="Tahoma"/>
          <w:sz w:val="20"/>
          <w:szCs w:val="20"/>
        </w:rPr>
        <w:t>Single-Case Methods</w:t>
      </w:r>
      <w:r w:rsidR="00F87CB5" w:rsidRPr="00F935E6">
        <w:rPr>
          <w:rFonts w:cs="Tahoma"/>
          <w:sz w:val="20"/>
          <w:szCs w:val="20"/>
        </w:rPr>
        <w:t xml:space="preserve"> Training</w:t>
      </w:r>
      <w:r w:rsidRPr="00F935E6">
        <w:rPr>
          <w:rFonts w:cs="Tahoma"/>
          <w:sz w:val="20"/>
          <w:szCs w:val="20"/>
        </w:rPr>
        <w:t xml:space="preserve">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 meet the requirements set out under (1)</w:t>
      </w:r>
      <w:r w:rsidR="00782836" w:rsidRPr="00F935E6">
        <w:rPr>
          <w:rFonts w:cs="Tahoma"/>
          <w:b/>
          <w:sz w:val="20"/>
          <w:szCs w:val="20"/>
        </w:rPr>
        <w:t xml:space="preserve"> Institutions and Key Personnel</w:t>
      </w:r>
      <w:r w:rsidRPr="00F935E6">
        <w:rPr>
          <w:rFonts w:cs="Tahoma"/>
          <w:b/>
          <w:sz w:val="20"/>
          <w:szCs w:val="20"/>
        </w:rPr>
        <w:t xml:space="preserve"> </w:t>
      </w:r>
      <w:r w:rsidR="000C6AE1" w:rsidRPr="00F935E6">
        <w:rPr>
          <w:rFonts w:cs="Tahoma"/>
          <w:b/>
          <w:sz w:val="20"/>
          <w:szCs w:val="20"/>
        </w:rPr>
        <w:t xml:space="preserve">and </w:t>
      </w:r>
      <w:r w:rsidRPr="00F935E6">
        <w:rPr>
          <w:rFonts w:cs="Tahoma"/>
          <w:b/>
          <w:sz w:val="20"/>
          <w:szCs w:val="20"/>
        </w:rPr>
        <w:t>(2) Training Program Narrative</w:t>
      </w:r>
      <w:r w:rsidR="00C9685C" w:rsidRPr="00F935E6">
        <w:rPr>
          <w:rFonts w:cs="Tahoma"/>
          <w:b/>
          <w:sz w:val="20"/>
          <w:szCs w:val="20"/>
        </w:rPr>
        <w:t xml:space="preserve"> and Supporting Appendices</w:t>
      </w:r>
      <w:r w:rsidRPr="00F935E6">
        <w:rPr>
          <w:rFonts w:cs="Tahoma"/>
          <w:b/>
          <w:sz w:val="20"/>
          <w:szCs w:val="20"/>
        </w:rPr>
        <w:t xml:space="preserve"> </w:t>
      </w:r>
      <w:r w:rsidRPr="00F935E6">
        <w:rPr>
          <w:rFonts w:cs="Tahoma"/>
          <w:sz w:val="20"/>
          <w:szCs w:val="20"/>
        </w:rPr>
        <w:t xml:space="preserve">in order to be sent forward for scientific peer review. </w:t>
      </w:r>
    </w:p>
    <w:p w14:paraId="7E40A104" w14:textId="77777777" w:rsidR="00F31959" w:rsidRPr="00F935E6" w:rsidRDefault="00F31959" w:rsidP="00F31959">
      <w:pPr>
        <w:autoSpaceDE w:val="0"/>
        <w:autoSpaceDN w:val="0"/>
        <w:adjustRightInd w:val="0"/>
        <w:rPr>
          <w:rFonts w:cs="Tahoma"/>
          <w:color w:val="000000"/>
          <w:sz w:val="20"/>
          <w:szCs w:val="20"/>
        </w:rPr>
      </w:pPr>
    </w:p>
    <w:p w14:paraId="7E40A105" w14:textId="77777777" w:rsidR="00AE368D" w:rsidRPr="00F935E6" w:rsidRDefault="00AE368D" w:rsidP="00C06B09">
      <w:pPr>
        <w:pStyle w:val="Heading5"/>
        <w:numPr>
          <w:ilvl w:val="0"/>
          <w:numId w:val="67"/>
        </w:numPr>
        <w:rPr>
          <w:sz w:val="20"/>
          <w:szCs w:val="20"/>
        </w:rPr>
      </w:pPr>
      <w:r w:rsidRPr="00F935E6">
        <w:rPr>
          <w:sz w:val="20"/>
          <w:szCs w:val="20"/>
        </w:rPr>
        <w:t xml:space="preserve">Institutions and Key Personnel </w:t>
      </w:r>
    </w:p>
    <w:p w14:paraId="7E40A106" w14:textId="77777777" w:rsidR="00CB042C" w:rsidRPr="00F935E6" w:rsidRDefault="00B8347D" w:rsidP="00C06B09">
      <w:pPr>
        <w:pStyle w:val="ListParagraph"/>
        <w:numPr>
          <w:ilvl w:val="0"/>
          <w:numId w:val="43"/>
        </w:numPr>
        <w:autoSpaceDE w:val="0"/>
        <w:autoSpaceDN w:val="0"/>
        <w:adjustRightInd w:val="0"/>
        <w:spacing w:after="120"/>
        <w:contextualSpacing w:val="0"/>
        <w:rPr>
          <w:rFonts w:cs="Tahoma"/>
          <w:color w:val="000000"/>
          <w:sz w:val="20"/>
          <w:szCs w:val="20"/>
        </w:rPr>
      </w:pPr>
      <w:r w:rsidRPr="00F935E6">
        <w:rPr>
          <w:rFonts w:cs="Tahoma"/>
          <w:color w:val="000000"/>
          <w:sz w:val="20"/>
          <w:szCs w:val="20"/>
        </w:rPr>
        <w:t>Applicants</w:t>
      </w:r>
      <w:r w:rsidR="00CB042C" w:rsidRPr="00F935E6">
        <w:rPr>
          <w:rFonts w:cs="Tahoma"/>
          <w:color w:val="000000"/>
          <w:sz w:val="20"/>
          <w:szCs w:val="20"/>
        </w:rPr>
        <w:t xml:space="preserve">, </w:t>
      </w:r>
      <w:r w:rsidR="00CB042C" w:rsidRPr="00F935E6">
        <w:rPr>
          <w:rFonts w:eastAsia="Times New Roman" w:cs="Tahoma"/>
          <w:sz w:val="20"/>
          <w:szCs w:val="20"/>
        </w:rPr>
        <w:t>located in the territorial United States,</w:t>
      </w:r>
      <w:r w:rsidRPr="00F935E6">
        <w:rPr>
          <w:rFonts w:cs="Tahoma"/>
          <w:color w:val="000000"/>
          <w:sz w:val="20"/>
          <w:szCs w:val="20"/>
        </w:rPr>
        <w:t xml:space="preserve"> who have the expertise and </w:t>
      </w:r>
      <w:r w:rsidR="000C6AE1" w:rsidRPr="00F935E6">
        <w:rPr>
          <w:rFonts w:cs="Tahoma"/>
          <w:color w:val="000000"/>
          <w:sz w:val="20"/>
          <w:szCs w:val="20"/>
        </w:rPr>
        <w:t xml:space="preserve">capacity to conduct training in single-case design research methods and associated data analysis techniques </w:t>
      </w:r>
      <w:r w:rsidRPr="00F935E6">
        <w:rPr>
          <w:rFonts w:cs="Tahoma"/>
          <w:color w:val="000000"/>
          <w:sz w:val="20"/>
          <w:szCs w:val="20"/>
        </w:rPr>
        <w:t xml:space="preserve">are eligible to apply. </w:t>
      </w:r>
    </w:p>
    <w:p w14:paraId="7E40A107" w14:textId="77777777" w:rsidR="00AE368D" w:rsidRPr="00F935E6" w:rsidRDefault="00AE368D" w:rsidP="00C06B09">
      <w:pPr>
        <w:pStyle w:val="ListParagraph"/>
        <w:numPr>
          <w:ilvl w:val="0"/>
          <w:numId w:val="43"/>
        </w:numPr>
        <w:autoSpaceDE w:val="0"/>
        <w:autoSpaceDN w:val="0"/>
        <w:adjustRightInd w:val="0"/>
        <w:rPr>
          <w:rFonts w:cs="Tahoma"/>
          <w:color w:val="000000"/>
          <w:sz w:val="20"/>
          <w:szCs w:val="20"/>
        </w:rPr>
      </w:pPr>
      <w:r w:rsidRPr="00F935E6">
        <w:rPr>
          <w:rFonts w:cs="Tahoma"/>
          <w:color w:val="000000"/>
          <w:sz w:val="20"/>
          <w:szCs w:val="20"/>
        </w:rPr>
        <w:t xml:space="preserve">All key training personnel </w:t>
      </w:r>
      <w:r w:rsidRPr="00F935E6">
        <w:rPr>
          <w:rFonts w:cs="Tahoma"/>
          <w:b/>
          <w:color w:val="000000"/>
          <w:sz w:val="20"/>
          <w:szCs w:val="20"/>
        </w:rPr>
        <w:t>must</w:t>
      </w:r>
      <w:r w:rsidRPr="00F935E6">
        <w:rPr>
          <w:rFonts w:cs="Tahoma"/>
          <w:color w:val="000000"/>
          <w:sz w:val="20"/>
          <w:szCs w:val="20"/>
        </w:rPr>
        <w:t xml:space="preserve"> be named in the application. </w:t>
      </w:r>
    </w:p>
    <w:p w14:paraId="7E40A108" w14:textId="77777777" w:rsidR="00AE368D" w:rsidRPr="00F935E6" w:rsidRDefault="00AE368D" w:rsidP="00C06B09">
      <w:pPr>
        <w:pStyle w:val="ListParagraph"/>
        <w:numPr>
          <w:ilvl w:val="1"/>
          <w:numId w:val="43"/>
        </w:numPr>
        <w:autoSpaceDE w:val="0"/>
        <w:autoSpaceDN w:val="0"/>
        <w:adjustRightInd w:val="0"/>
        <w:spacing w:before="120" w:after="120"/>
        <w:contextualSpacing w:val="0"/>
        <w:rPr>
          <w:rFonts w:cs="Tahoma"/>
          <w:color w:val="000000"/>
          <w:sz w:val="20"/>
          <w:szCs w:val="20"/>
        </w:rPr>
      </w:pPr>
      <w:r w:rsidRPr="00F935E6">
        <w:rPr>
          <w:rFonts w:cs="Tahoma"/>
          <w:color w:val="000000"/>
          <w:sz w:val="20"/>
          <w:szCs w:val="20"/>
        </w:rPr>
        <w:t xml:space="preserve">Applications proposing to identify experts to provide the training once the grant is received will not be accepted for review. </w:t>
      </w:r>
    </w:p>
    <w:p w14:paraId="7E40A109" w14:textId="77777777" w:rsidR="00AE368D" w:rsidRPr="00F935E6" w:rsidRDefault="00AE368D" w:rsidP="00C06B09">
      <w:pPr>
        <w:pStyle w:val="ListParagraph"/>
        <w:numPr>
          <w:ilvl w:val="1"/>
          <w:numId w:val="43"/>
        </w:numPr>
        <w:autoSpaceDE w:val="0"/>
        <w:autoSpaceDN w:val="0"/>
        <w:adjustRightInd w:val="0"/>
        <w:contextualSpacing w:val="0"/>
        <w:rPr>
          <w:rFonts w:cs="Tahoma"/>
          <w:color w:val="000000"/>
          <w:sz w:val="20"/>
          <w:szCs w:val="20"/>
        </w:rPr>
      </w:pPr>
      <w:r w:rsidRPr="00F935E6">
        <w:rPr>
          <w:rFonts w:cs="Tahoma"/>
          <w:color w:val="000000"/>
          <w:sz w:val="20"/>
          <w:szCs w:val="20"/>
        </w:rPr>
        <w:t xml:space="preserve">In addition, Letters of Agreement from key training personnel </w:t>
      </w:r>
      <w:r w:rsidRPr="00F935E6">
        <w:rPr>
          <w:rFonts w:cs="Tahoma"/>
          <w:b/>
          <w:color w:val="000000"/>
          <w:sz w:val="20"/>
          <w:szCs w:val="20"/>
        </w:rPr>
        <w:t>must</w:t>
      </w:r>
      <w:r w:rsidRPr="00F935E6">
        <w:rPr>
          <w:rFonts w:cs="Tahoma"/>
          <w:color w:val="000000"/>
          <w:sz w:val="20"/>
          <w:szCs w:val="20"/>
        </w:rPr>
        <w:t xml:space="preserve"> be included in </w:t>
      </w:r>
      <w:r w:rsidRPr="00F935E6">
        <w:rPr>
          <w:rFonts w:cs="Tahoma"/>
          <w:sz w:val="20"/>
          <w:szCs w:val="20"/>
        </w:rPr>
        <w:t xml:space="preserve">Appendix </w:t>
      </w:r>
      <w:r w:rsidR="0060121E" w:rsidRPr="00F935E6">
        <w:rPr>
          <w:rFonts w:cs="Tahoma"/>
          <w:sz w:val="20"/>
          <w:szCs w:val="20"/>
        </w:rPr>
        <w:t>E</w:t>
      </w:r>
      <w:r w:rsidRPr="00F935E6">
        <w:rPr>
          <w:rFonts w:cs="Tahoma"/>
          <w:color w:val="000000"/>
          <w:sz w:val="20"/>
          <w:szCs w:val="20"/>
        </w:rPr>
        <w:t xml:space="preserve">. </w:t>
      </w:r>
    </w:p>
    <w:p w14:paraId="7E40A10A" w14:textId="77777777" w:rsidR="00D53CCF" w:rsidRPr="00F935E6" w:rsidRDefault="00D53CCF" w:rsidP="00F31959">
      <w:pPr>
        <w:pStyle w:val="ListParagraph"/>
        <w:autoSpaceDE w:val="0"/>
        <w:autoSpaceDN w:val="0"/>
        <w:adjustRightInd w:val="0"/>
        <w:ind w:left="1440"/>
        <w:contextualSpacing w:val="0"/>
        <w:rPr>
          <w:rFonts w:cs="Tahoma"/>
          <w:color w:val="000000"/>
          <w:sz w:val="20"/>
          <w:szCs w:val="20"/>
        </w:rPr>
      </w:pPr>
    </w:p>
    <w:p w14:paraId="7E40A10B" w14:textId="77777777" w:rsidR="00AE368D" w:rsidRPr="00F935E6" w:rsidRDefault="00AE368D" w:rsidP="000C6AE1">
      <w:pPr>
        <w:pStyle w:val="Heading5"/>
        <w:rPr>
          <w:sz w:val="20"/>
          <w:szCs w:val="20"/>
        </w:rPr>
      </w:pPr>
      <w:r w:rsidRPr="00F935E6">
        <w:rPr>
          <w:sz w:val="20"/>
          <w:szCs w:val="20"/>
        </w:rPr>
        <w:t xml:space="preserve">Training Program Narrative </w:t>
      </w:r>
      <w:r w:rsidR="00CB042C" w:rsidRPr="00F935E6">
        <w:rPr>
          <w:sz w:val="20"/>
          <w:szCs w:val="20"/>
        </w:rPr>
        <w:t>and Supporting Appendices</w:t>
      </w:r>
    </w:p>
    <w:p w14:paraId="7E40A10C" w14:textId="77777777" w:rsidR="00AE368D" w:rsidRPr="00F935E6" w:rsidRDefault="00AE368D" w:rsidP="00714E58">
      <w:pPr>
        <w:rPr>
          <w:rFonts w:cs="Tahoma"/>
          <w:b/>
          <w:sz w:val="20"/>
          <w:szCs w:val="20"/>
        </w:rPr>
      </w:pPr>
      <w:r w:rsidRPr="00F935E6">
        <w:rPr>
          <w:rFonts w:cs="Tahoma"/>
          <w:sz w:val="20"/>
          <w:szCs w:val="20"/>
        </w:rPr>
        <w:t xml:space="preserve">The Training Program Narrative </w:t>
      </w:r>
      <w:r w:rsidR="00ED2BA3" w:rsidRPr="00F935E6">
        <w:rPr>
          <w:rFonts w:cs="Tahoma"/>
          <w:sz w:val="20"/>
          <w:szCs w:val="20"/>
        </w:rPr>
        <w:t xml:space="preserve">(recommended length: </w:t>
      </w:r>
      <w:r w:rsidR="00581FF3" w:rsidRPr="00F935E6">
        <w:rPr>
          <w:rFonts w:cs="Tahoma"/>
          <w:sz w:val="20"/>
          <w:szCs w:val="20"/>
        </w:rPr>
        <w:t xml:space="preserve">no more than </w:t>
      </w:r>
      <w:r w:rsidR="00ED2BA3" w:rsidRPr="00F935E6">
        <w:rPr>
          <w:rFonts w:cs="Tahoma"/>
          <w:sz w:val="20"/>
          <w:szCs w:val="20"/>
        </w:rPr>
        <w:t xml:space="preserve">20 pages) </w:t>
      </w:r>
      <w:r w:rsidRPr="00F935E6">
        <w:rPr>
          <w:rFonts w:cs="Tahoma"/>
          <w:sz w:val="20"/>
          <w:szCs w:val="20"/>
        </w:rPr>
        <w:t xml:space="preserve">for a </w:t>
      </w:r>
      <w:r w:rsidR="000C6AE1" w:rsidRPr="00F935E6">
        <w:rPr>
          <w:rFonts w:cs="Tahoma"/>
          <w:sz w:val="20"/>
          <w:szCs w:val="20"/>
        </w:rPr>
        <w:t>Single-Case Methods</w:t>
      </w:r>
      <w:r w:rsidR="00F87CB5" w:rsidRPr="00F935E6">
        <w:rPr>
          <w:rFonts w:cs="Tahoma"/>
          <w:sz w:val="20"/>
          <w:szCs w:val="20"/>
        </w:rPr>
        <w:t xml:space="preserve"> Training</w:t>
      </w:r>
      <w:r w:rsidRPr="00F935E6">
        <w:rPr>
          <w:rFonts w:cs="Tahoma"/>
          <w:sz w:val="20"/>
          <w:szCs w:val="20"/>
        </w:rPr>
        <w:t xml:space="preserve"> application </w:t>
      </w:r>
      <w:r w:rsidRPr="00F935E6">
        <w:rPr>
          <w:rFonts w:cs="Tahoma"/>
          <w:b/>
          <w:sz w:val="20"/>
          <w:szCs w:val="20"/>
        </w:rPr>
        <w:t>must</w:t>
      </w:r>
      <w:r w:rsidRPr="00F935E6">
        <w:rPr>
          <w:rFonts w:cs="Tahoma"/>
          <w:sz w:val="20"/>
          <w:szCs w:val="20"/>
        </w:rPr>
        <w:t xml:space="preserve"> include four sections –</w:t>
      </w:r>
      <w:r w:rsidRPr="00F935E6">
        <w:rPr>
          <w:rFonts w:cs="Tahoma"/>
          <w:b/>
          <w:sz w:val="20"/>
          <w:szCs w:val="20"/>
        </w:rPr>
        <w:t xml:space="preserve"> </w:t>
      </w:r>
      <w:r w:rsidRPr="00FD59A3">
        <w:rPr>
          <w:rFonts w:cs="Tahoma"/>
          <w:sz w:val="20"/>
          <w:szCs w:val="20"/>
        </w:rPr>
        <w:t>Significance, Research Tr</w:t>
      </w:r>
      <w:r w:rsidR="00F5556B" w:rsidRPr="00FD59A3">
        <w:rPr>
          <w:rFonts w:cs="Tahoma"/>
          <w:sz w:val="20"/>
          <w:szCs w:val="20"/>
        </w:rPr>
        <w:t xml:space="preserve">aining Plan, </w:t>
      </w:r>
      <w:r w:rsidR="00714E58" w:rsidRPr="00FD59A3">
        <w:rPr>
          <w:rFonts w:cs="Tahoma"/>
          <w:sz w:val="20"/>
          <w:szCs w:val="20"/>
        </w:rPr>
        <w:lastRenderedPageBreak/>
        <w:t>Personnel, and Resources</w:t>
      </w:r>
      <w:r w:rsidR="00714E58" w:rsidRPr="00F935E6">
        <w:rPr>
          <w:rFonts w:cs="Tahoma"/>
          <w:b/>
          <w:sz w:val="20"/>
          <w:szCs w:val="20"/>
        </w:rPr>
        <w:t xml:space="preserve"> </w:t>
      </w:r>
      <w:r w:rsidR="00714E58" w:rsidRPr="00F935E6">
        <w:rPr>
          <w:rFonts w:cs="Tahoma"/>
          <w:sz w:val="20"/>
          <w:szCs w:val="20"/>
        </w:rPr>
        <w:t>– and meet the requirements for each section in order to be responsive and sent forward for scientific peer review.</w:t>
      </w:r>
      <w:r w:rsidRPr="00F935E6">
        <w:rPr>
          <w:rFonts w:cs="Tahoma"/>
          <w:b/>
          <w:sz w:val="20"/>
          <w:szCs w:val="20"/>
        </w:rPr>
        <w:t xml:space="preserve"> </w:t>
      </w:r>
    </w:p>
    <w:p w14:paraId="7E40A10D" w14:textId="77777777" w:rsidR="00CB042C" w:rsidRPr="00F935E6" w:rsidRDefault="00CB042C" w:rsidP="00714E58">
      <w:pPr>
        <w:rPr>
          <w:rFonts w:cs="Tahoma"/>
          <w:b/>
          <w:sz w:val="20"/>
          <w:szCs w:val="20"/>
        </w:rPr>
      </w:pPr>
    </w:p>
    <w:p w14:paraId="7E40A10E" w14:textId="77777777" w:rsidR="00AE368D" w:rsidRPr="00F935E6" w:rsidRDefault="00AE368D" w:rsidP="00C06B09">
      <w:pPr>
        <w:pStyle w:val="ListParagraph"/>
        <w:numPr>
          <w:ilvl w:val="0"/>
          <w:numId w:val="61"/>
        </w:numPr>
        <w:rPr>
          <w:b/>
          <w:sz w:val="20"/>
          <w:szCs w:val="20"/>
        </w:rPr>
      </w:pPr>
      <w:r w:rsidRPr="00F935E6">
        <w:rPr>
          <w:rStyle w:val="Heading6Char"/>
          <w:sz w:val="20"/>
          <w:szCs w:val="20"/>
        </w:rPr>
        <w:t xml:space="preserve">Significance </w:t>
      </w:r>
      <w:r w:rsidR="00F1113F" w:rsidRPr="00F935E6">
        <w:rPr>
          <w:rStyle w:val="Heading6Char"/>
          <w:sz w:val="20"/>
          <w:szCs w:val="20"/>
        </w:rPr>
        <w:t>–</w:t>
      </w:r>
      <w:r w:rsidRPr="00F935E6">
        <w:rPr>
          <w:sz w:val="20"/>
          <w:szCs w:val="20"/>
        </w:rPr>
        <w:t xml:space="preserve"> The purpose of this section is to describe the focus of your training program and justify why this focus is important </w:t>
      </w:r>
      <w:r w:rsidR="00A5182F" w:rsidRPr="00F935E6">
        <w:rPr>
          <w:sz w:val="20"/>
          <w:szCs w:val="20"/>
        </w:rPr>
        <w:t>for</w:t>
      </w:r>
      <w:r w:rsidRPr="00F935E6">
        <w:rPr>
          <w:sz w:val="20"/>
          <w:szCs w:val="20"/>
        </w:rPr>
        <w:t xml:space="preserve"> improving the field </w:t>
      </w:r>
      <w:r w:rsidR="00F87CB5" w:rsidRPr="00F935E6">
        <w:rPr>
          <w:sz w:val="20"/>
          <w:szCs w:val="20"/>
        </w:rPr>
        <w:t xml:space="preserve">of research on </w:t>
      </w:r>
      <w:r w:rsidR="000C6AE1" w:rsidRPr="00F935E6">
        <w:rPr>
          <w:sz w:val="20"/>
          <w:szCs w:val="20"/>
        </w:rPr>
        <w:t>single-case research designs and data analysis</w:t>
      </w:r>
      <w:r w:rsidRPr="00F935E6">
        <w:rPr>
          <w:sz w:val="20"/>
          <w:szCs w:val="20"/>
        </w:rPr>
        <w:t>.</w:t>
      </w:r>
      <w:r w:rsidRPr="00F935E6">
        <w:rPr>
          <w:b/>
          <w:sz w:val="20"/>
          <w:szCs w:val="20"/>
        </w:rPr>
        <w:t xml:space="preserve"> </w:t>
      </w:r>
    </w:p>
    <w:p w14:paraId="7E40A10F" w14:textId="77777777" w:rsidR="00AE368D" w:rsidRPr="00F935E6" w:rsidRDefault="00AE368D" w:rsidP="00AE368D">
      <w:pPr>
        <w:spacing w:before="240" w:after="120"/>
        <w:ind w:left="1080"/>
        <w:rPr>
          <w:rFonts w:cs="Tahoma"/>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applications </w:t>
      </w:r>
      <w:r w:rsidR="001D10C4" w:rsidRPr="00F935E6">
        <w:rPr>
          <w:rFonts w:cs="Tahoma"/>
          <w:sz w:val="20"/>
          <w:szCs w:val="20"/>
        </w:rPr>
        <w:t xml:space="preserve">under the </w:t>
      </w:r>
      <w:r w:rsidR="000C6AE1" w:rsidRPr="00F935E6">
        <w:rPr>
          <w:rFonts w:cs="Tahoma"/>
          <w:sz w:val="20"/>
          <w:szCs w:val="20"/>
        </w:rPr>
        <w:t>Single-Case Methods</w:t>
      </w:r>
      <w:r w:rsidR="001D10C4" w:rsidRPr="00F935E6">
        <w:rPr>
          <w:rFonts w:cs="Tahoma"/>
          <w:sz w:val="20"/>
          <w:szCs w:val="20"/>
        </w:rPr>
        <w:t xml:space="preserve"> 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 xml:space="preserve"> </w:t>
      </w:r>
      <w:r w:rsidR="00F87CB5" w:rsidRPr="00F935E6">
        <w:rPr>
          <w:rFonts w:cs="Tahoma"/>
          <w:sz w:val="20"/>
          <w:szCs w:val="20"/>
        </w:rPr>
        <w:t>describe</w:t>
      </w:r>
      <w:r w:rsidRPr="00F935E6">
        <w:rPr>
          <w:rFonts w:cs="Tahoma"/>
          <w:sz w:val="20"/>
          <w:szCs w:val="20"/>
        </w:rPr>
        <w:t>:</w:t>
      </w:r>
    </w:p>
    <w:p w14:paraId="7E40A110" w14:textId="1411D85C" w:rsidR="00AE368D" w:rsidRPr="00F935E6" w:rsidRDefault="000C6AE1" w:rsidP="00C06B09">
      <w:pPr>
        <w:pStyle w:val="ListParagraph"/>
        <w:numPr>
          <w:ilvl w:val="3"/>
          <w:numId w:val="13"/>
        </w:numPr>
        <w:spacing w:before="120" w:after="120"/>
        <w:contextualSpacing w:val="0"/>
        <w:rPr>
          <w:rFonts w:cs="Tahoma"/>
          <w:sz w:val="20"/>
          <w:szCs w:val="20"/>
        </w:rPr>
      </w:pPr>
      <w:r w:rsidRPr="00F935E6">
        <w:rPr>
          <w:rFonts w:cs="Tahoma"/>
          <w:sz w:val="20"/>
          <w:szCs w:val="20"/>
        </w:rPr>
        <w:t>The specific single-case methodologies that will be the focus of your training program</w:t>
      </w:r>
      <w:r w:rsidR="004476DD">
        <w:rPr>
          <w:rFonts w:cs="Tahoma"/>
          <w:sz w:val="20"/>
          <w:szCs w:val="20"/>
        </w:rPr>
        <w:t>; and</w:t>
      </w:r>
    </w:p>
    <w:p w14:paraId="7E40A111" w14:textId="77777777" w:rsidR="00AE368D" w:rsidRPr="00F935E6" w:rsidRDefault="00AE368D" w:rsidP="00C06B09">
      <w:pPr>
        <w:pStyle w:val="ListParagraph"/>
        <w:numPr>
          <w:ilvl w:val="3"/>
          <w:numId w:val="13"/>
        </w:numPr>
        <w:spacing w:after="120"/>
        <w:contextualSpacing w:val="0"/>
        <w:rPr>
          <w:rFonts w:cs="Tahoma"/>
          <w:sz w:val="20"/>
          <w:szCs w:val="20"/>
        </w:rPr>
      </w:pPr>
      <w:r w:rsidRPr="00F935E6">
        <w:rPr>
          <w:rFonts w:cs="Tahoma"/>
          <w:sz w:val="20"/>
          <w:szCs w:val="20"/>
        </w:rPr>
        <w:t>The intended participants.</w:t>
      </w:r>
    </w:p>
    <w:p w14:paraId="7E40A112" w14:textId="77777777" w:rsidR="00AE368D" w:rsidRPr="00F935E6" w:rsidRDefault="00AE368D" w:rsidP="00AE368D">
      <w:pPr>
        <w:spacing w:before="240" w:after="120"/>
        <w:ind w:left="1080"/>
        <w:rPr>
          <w:rFonts w:cs="Tahoma"/>
          <w:sz w:val="20"/>
          <w:szCs w:val="20"/>
        </w:rPr>
      </w:pPr>
      <w:r w:rsidRPr="00F935E6">
        <w:rPr>
          <w:rFonts w:cs="Tahoma"/>
          <w:b/>
          <w:sz w:val="20"/>
          <w:szCs w:val="20"/>
        </w:rPr>
        <w:t xml:space="preserve">Recommendations for a Strong Application: </w:t>
      </w:r>
    </w:p>
    <w:p w14:paraId="7E40A113" w14:textId="77777777" w:rsidR="000C6AE1" w:rsidRPr="00F935E6" w:rsidRDefault="000C6AE1" w:rsidP="00C06B09">
      <w:pPr>
        <w:pStyle w:val="ListParagraph"/>
        <w:numPr>
          <w:ilvl w:val="0"/>
          <w:numId w:val="38"/>
        </w:numPr>
        <w:spacing w:before="120" w:after="120"/>
        <w:ind w:left="1440"/>
        <w:contextualSpacing w:val="0"/>
        <w:rPr>
          <w:rFonts w:cs="Tahoma"/>
          <w:sz w:val="20"/>
          <w:szCs w:val="20"/>
        </w:rPr>
      </w:pPr>
      <w:r w:rsidRPr="00F935E6">
        <w:rPr>
          <w:rFonts w:cs="Tahoma"/>
          <w:sz w:val="20"/>
          <w:szCs w:val="20"/>
        </w:rPr>
        <w:t>Detail the specific single-case methods that the training will teach and their importance in improving research using single-case designs.</w:t>
      </w:r>
    </w:p>
    <w:p w14:paraId="7E40A114" w14:textId="77777777" w:rsidR="000C6AE1" w:rsidRPr="00F935E6" w:rsidRDefault="000C6AE1" w:rsidP="00C06B09">
      <w:pPr>
        <w:pStyle w:val="ListParagraph"/>
        <w:numPr>
          <w:ilvl w:val="0"/>
          <w:numId w:val="38"/>
        </w:numPr>
        <w:spacing w:before="120" w:after="120"/>
        <w:ind w:left="1440"/>
        <w:contextualSpacing w:val="0"/>
        <w:rPr>
          <w:rFonts w:cs="Tahoma"/>
          <w:sz w:val="20"/>
          <w:szCs w:val="20"/>
        </w:rPr>
      </w:pPr>
      <w:r w:rsidRPr="00F935E6">
        <w:rPr>
          <w:rFonts w:cs="Tahoma"/>
          <w:sz w:val="20"/>
          <w:szCs w:val="20"/>
        </w:rPr>
        <w:t xml:space="preserve">Describe the </w:t>
      </w:r>
      <w:r w:rsidRPr="00F935E6">
        <w:rPr>
          <w:rFonts w:cs="Tahoma"/>
          <w:color w:val="000000"/>
          <w:sz w:val="20"/>
          <w:szCs w:val="20"/>
        </w:rPr>
        <w:t>type of participants that you intend to recruit,</w:t>
      </w:r>
      <w:r w:rsidRPr="00F935E6">
        <w:rPr>
          <w:rFonts w:cs="Tahoma"/>
          <w:sz w:val="20"/>
          <w:szCs w:val="20"/>
        </w:rPr>
        <w:t xml:space="preserve"> noting their fields of work and pre-existing skills and expertise. </w:t>
      </w:r>
    </w:p>
    <w:p w14:paraId="7E40A115" w14:textId="77777777" w:rsidR="000C6AE1" w:rsidRPr="00F935E6" w:rsidRDefault="000C6AE1" w:rsidP="00C06B09">
      <w:pPr>
        <w:pStyle w:val="ListParagraph"/>
        <w:numPr>
          <w:ilvl w:val="2"/>
          <w:numId w:val="38"/>
        </w:numPr>
        <w:spacing w:before="120" w:after="120"/>
        <w:contextualSpacing w:val="0"/>
        <w:rPr>
          <w:rFonts w:cs="Tahoma"/>
          <w:sz w:val="20"/>
          <w:szCs w:val="20"/>
        </w:rPr>
      </w:pPr>
      <w:r w:rsidRPr="00F935E6">
        <w:rPr>
          <w:rFonts w:cs="Tahoma"/>
          <w:sz w:val="20"/>
          <w:szCs w:val="20"/>
        </w:rPr>
        <w:t>Justify why this is an important group to train in these methods.</w:t>
      </w:r>
    </w:p>
    <w:p w14:paraId="7E40A116" w14:textId="77777777" w:rsidR="000C6AE1" w:rsidRPr="00F935E6" w:rsidRDefault="000C6AE1" w:rsidP="00C06B09">
      <w:pPr>
        <w:pStyle w:val="ListParagraph"/>
        <w:numPr>
          <w:ilvl w:val="2"/>
          <w:numId w:val="38"/>
        </w:numPr>
        <w:spacing w:before="120" w:after="120"/>
        <w:contextualSpacing w:val="0"/>
        <w:rPr>
          <w:rFonts w:cs="Tahoma"/>
          <w:sz w:val="20"/>
          <w:szCs w:val="20"/>
        </w:rPr>
      </w:pPr>
      <w:r w:rsidRPr="00F935E6">
        <w:rPr>
          <w:rFonts w:cs="Tahoma"/>
          <w:sz w:val="20"/>
          <w:szCs w:val="20"/>
        </w:rPr>
        <w:t xml:space="preserve">Note the number of participants to be trained and whether there will be one or </w:t>
      </w:r>
      <w:r w:rsidR="0037657D" w:rsidRPr="00F935E6">
        <w:rPr>
          <w:rFonts w:cs="Tahoma"/>
          <w:sz w:val="20"/>
          <w:szCs w:val="20"/>
        </w:rPr>
        <w:t xml:space="preserve">multiple </w:t>
      </w:r>
      <w:r w:rsidRPr="00F935E6">
        <w:rPr>
          <w:rFonts w:cs="Tahoma"/>
          <w:sz w:val="20"/>
          <w:szCs w:val="20"/>
        </w:rPr>
        <w:t>cohorts of participants.</w:t>
      </w:r>
    </w:p>
    <w:p w14:paraId="7E40A117" w14:textId="77777777" w:rsidR="00782836" w:rsidRPr="007B68B8" w:rsidRDefault="00782836" w:rsidP="00C06B09">
      <w:pPr>
        <w:pStyle w:val="ListParagraph"/>
        <w:numPr>
          <w:ilvl w:val="0"/>
          <w:numId w:val="38"/>
        </w:numPr>
        <w:spacing w:after="120"/>
        <w:ind w:left="1440"/>
        <w:contextualSpacing w:val="0"/>
        <w:rPr>
          <w:rFonts w:cs="Tahoma"/>
          <w:sz w:val="20"/>
          <w:szCs w:val="20"/>
        </w:rPr>
      </w:pPr>
      <w:r w:rsidRPr="007B68B8">
        <w:rPr>
          <w:rFonts w:cs="Tahoma"/>
          <w:color w:val="000000"/>
          <w:sz w:val="20"/>
          <w:szCs w:val="20"/>
        </w:rPr>
        <w:t xml:space="preserve">Identify any existing sources from which potential participants could currently obtain the training you propose and how your training will be different from or supplement these resources. </w:t>
      </w:r>
    </w:p>
    <w:p w14:paraId="63906B8D" w14:textId="77777777" w:rsidR="00BF67EB" w:rsidRPr="00BF67EB" w:rsidRDefault="00782836" w:rsidP="00C06B09">
      <w:pPr>
        <w:pStyle w:val="ListParagraph"/>
        <w:numPr>
          <w:ilvl w:val="0"/>
          <w:numId w:val="41"/>
        </w:numPr>
        <w:spacing w:after="120"/>
        <w:ind w:left="1440"/>
        <w:contextualSpacing w:val="0"/>
        <w:rPr>
          <w:rFonts w:cs="Tahoma"/>
          <w:sz w:val="20"/>
          <w:szCs w:val="20"/>
        </w:rPr>
      </w:pPr>
      <w:r w:rsidRPr="00F935E6">
        <w:rPr>
          <w:rFonts w:cs="Tahoma"/>
          <w:color w:val="000000"/>
          <w:sz w:val="20"/>
          <w:szCs w:val="20"/>
        </w:rPr>
        <w:t>IES</w:t>
      </w:r>
      <w:r w:rsidR="000C6AE1" w:rsidRPr="00F935E6">
        <w:rPr>
          <w:rFonts w:cs="Tahoma"/>
          <w:color w:val="000000"/>
          <w:sz w:val="20"/>
          <w:szCs w:val="20"/>
        </w:rPr>
        <w:t xml:space="preserve"> views the </w:t>
      </w:r>
      <w:r w:rsidR="000C6AE1" w:rsidRPr="00F935E6">
        <w:rPr>
          <w:rFonts w:cs="Tahoma"/>
          <w:sz w:val="20"/>
          <w:szCs w:val="20"/>
        </w:rPr>
        <w:t xml:space="preserve">Single-Case Methods </w:t>
      </w:r>
      <w:r w:rsidRPr="00F935E6">
        <w:rPr>
          <w:rFonts w:cs="Tahoma"/>
          <w:sz w:val="20"/>
          <w:szCs w:val="20"/>
        </w:rPr>
        <w:t xml:space="preserve">Training </w:t>
      </w:r>
      <w:r w:rsidR="000C6AE1" w:rsidRPr="00F935E6">
        <w:rPr>
          <w:rFonts w:cs="Tahoma"/>
          <w:color w:val="000000"/>
          <w:sz w:val="20"/>
          <w:szCs w:val="20"/>
        </w:rPr>
        <w:t xml:space="preserve">program as professional development, akin to professional development provided to teachers and school leaders. It can be helpful to provide a conceptual framework that ties together the training needs of the </w:t>
      </w:r>
      <w:r w:rsidRPr="00F935E6">
        <w:rPr>
          <w:rFonts w:cs="Tahoma"/>
          <w:color w:val="000000"/>
          <w:sz w:val="20"/>
          <w:szCs w:val="20"/>
        </w:rPr>
        <w:t>participants</w:t>
      </w:r>
      <w:r w:rsidR="000C6AE1" w:rsidRPr="00F935E6">
        <w:rPr>
          <w:rFonts w:cs="Tahoma"/>
          <w:color w:val="000000"/>
          <w:sz w:val="20"/>
          <w:szCs w:val="20"/>
        </w:rPr>
        <w:t xml:space="preserve"> to be recruited, the training to be provided to them, the specific skills and knowledge they are to learn, and how these will improve their ability to carry out rigorous applied research using single-case designs.</w:t>
      </w:r>
    </w:p>
    <w:p w14:paraId="635FE645" w14:textId="621DB57B" w:rsidR="00D71F1E" w:rsidRPr="00D71F1E" w:rsidRDefault="00BF67EB" w:rsidP="00C06B09">
      <w:pPr>
        <w:pStyle w:val="ListParagraph"/>
        <w:numPr>
          <w:ilvl w:val="0"/>
          <w:numId w:val="41"/>
        </w:numPr>
        <w:ind w:left="1440"/>
        <w:contextualSpacing w:val="0"/>
        <w:rPr>
          <w:rFonts w:cs="Tahoma"/>
          <w:sz w:val="20"/>
          <w:szCs w:val="20"/>
        </w:rPr>
      </w:pPr>
      <w:r w:rsidRPr="00D71F1E">
        <w:rPr>
          <w:sz w:val="20"/>
          <w:szCs w:val="20"/>
        </w:rPr>
        <w:t xml:space="preserve">In </w:t>
      </w:r>
      <w:hyperlink w:anchor="Appendix_A" w:history="1">
        <w:r w:rsidRPr="00D71F1E">
          <w:rPr>
            <w:rStyle w:val="Hyperlink"/>
            <w:sz w:val="20"/>
            <w:szCs w:val="20"/>
          </w:rPr>
          <w:t>Appendix A</w:t>
        </w:r>
      </w:hyperlink>
      <w:r w:rsidRPr="00D71F1E">
        <w:rPr>
          <w:sz w:val="20"/>
          <w:szCs w:val="20"/>
        </w:rPr>
        <w:t xml:space="preserve">, discuss how you will </w:t>
      </w:r>
      <w:r w:rsidR="00D71F1E" w:rsidRPr="00D71F1E">
        <w:rPr>
          <w:rFonts w:cs="Tahoma"/>
          <w:sz w:val="20"/>
          <w:szCs w:val="20"/>
        </w:rPr>
        <w:t>provide opportunities for non-participants to have access to the training.</w:t>
      </w:r>
    </w:p>
    <w:p w14:paraId="7E40A119" w14:textId="77777777" w:rsidR="000C6AE1" w:rsidRPr="00F935E6" w:rsidRDefault="000C6AE1" w:rsidP="000C6AE1">
      <w:pPr>
        <w:ind w:left="1080"/>
        <w:rPr>
          <w:rFonts w:cs="Tahoma"/>
          <w:sz w:val="20"/>
          <w:szCs w:val="20"/>
        </w:rPr>
      </w:pPr>
    </w:p>
    <w:p w14:paraId="7E40A11A" w14:textId="77777777" w:rsidR="00AE368D" w:rsidRPr="00F935E6" w:rsidRDefault="00AE368D" w:rsidP="00C06B09">
      <w:pPr>
        <w:pStyle w:val="ListParagraph"/>
        <w:numPr>
          <w:ilvl w:val="0"/>
          <w:numId w:val="61"/>
        </w:numPr>
        <w:rPr>
          <w:sz w:val="20"/>
          <w:szCs w:val="20"/>
        </w:rPr>
      </w:pPr>
      <w:r w:rsidRPr="00F935E6">
        <w:rPr>
          <w:rFonts w:cs="Tahoma"/>
          <w:b/>
          <w:sz w:val="20"/>
          <w:szCs w:val="20"/>
        </w:rPr>
        <w:t>Research Training Plan</w:t>
      </w:r>
      <w:r w:rsidRPr="00F935E6">
        <w:rPr>
          <w:b/>
          <w:sz w:val="20"/>
          <w:szCs w:val="20"/>
        </w:rPr>
        <w:t xml:space="preserve"> </w:t>
      </w:r>
      <w:r w:rsidR="00F1113F" w:rsidRPr="00F935E6">
        <w:rPr>
          <w:b/>
          <w:sz w:val="20"/>
          <w:szCs w:val="20"/>
        </w:rPr>
        <w:t>–</w:t>
      </w:r>
      <w:r w:rsidRPr="00F935E6">
        <w:rPr>
          <w:sz w:val="20"/>
          <w:szCs w:val="20"/>
        </w:rPr>
        <w:t xml:space="preserve"> The purpose of this section is to describe the training to be provided, including recruitment for and outcomes of the training.</w:t>
      </w:r>
    </w:p>
    <w:p w14:paraId="7E40A11B" w14:textId="77777777" w:rsidR="00AE368D" w:rsidRPr="00F935E6" w:rsidRDefault="00AE368D" w:rsidP="00AE368D">
      <w:pPr>
        <w:keepNext/>
        <w:spacing w:before="120" w:after="120"/>
        <w:ind w:left="1080"/>
        <w:rPr>
          <w:rFonts w:cs="Tahoma"/>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applications </w:t>
      </w:r>
      <w:r w:rsidR="001D10C4" w:rsidRPr="00F935E6">
        <w:rPr>
          <w:rFonts w:cs="Tahoma"/>
          <w:sz w:val="20"/>
          <w:szCs w:val="20"/>
        </w:rPr>
        <w:t xml:space="preserve">under the </w:t>
      </w:r>
      <w:r w:rsidR="000C6AE1" w:rsidRPr="00F935E6">
        <w:rPr>
          <w:rFonts w:cs="Tahoma"/>
          <w:sz w:val="20"/>
          <w:szCs w:val="20"/>
        </w:rPr>
        <w:t>Single-Case Methods</w:t>
      </w:r>
      <w:r w:rsidR="001D10C4" w:rsidRPr="00F935E6">
        <w:rPr>
          <w:rFonts w:cs="Tahoma"/>
          <w:sz w:val="20"/>
          <w:szCs w:val="20"/>
        </w:rPr>
        <w:t xml:space="preserve"> 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 xml:space="preserve"> </w:t>
      </w:r>
      <w:r w:rsidR="001D10C4" w:rsidRPr="00F935E6">
        <w:rPr>
          <w:rFonts w:cs="Tahoma"/>
          <w:sz w:val="20"/>
          <w:szCs w:val="20"/>
        </w:rPr>
        <w:t>describe</w:t>
      </w:r>
      <w:r w:rsidRPr="00F935E6">
        <w:rPr>
          <w:rFonts w:cs="Tahoma"/>
          <w:sz w:val="20"/>
          <w:szCs w:val="20"/>
        </w:rPr>
        <w:t>:</w:t>
      </w:r>
    </w:p>
    <w:p w14:paraId="7E40A11C" w14:textId="7C264564" w:rsidR="00AE368D" w:rsidRPr="00F935E6" w:rsidRDefault="00AE368D" w:rsidP="00C06B09">
      <w:pPr>
        <w:pStyle w:val="ListParagraph"/>
        <w:keepNext/>
        <w:numPr>
          <w:ilvl w:val="0"/>
          <w:numId w:val="42"/>
        </w:numPr>
        <w:spacing w:after="120"/>
        <w:contextualSpacing w:val="0"/>
        <w:rPr>
          <w:rFonts w:cs="Tahoma"/>
          <w:sz w:val="20"/>
          <w:szCs w:val="20"/>
        </w:rPr>
      </w:pPr>
      <w:r w:rsidRPr="00F935E6">
        <w:rPr>
          <w:rFonts w:cs="Tahoma"/>
          <w:sz w:val="20"/>
          <w:szCs w:val="20"/>
        </w:rPr>
        <w:t>A recruitment plan</w:t>
      </w:r>
      <w:r w:rsidR="004476DD">
        <w:rPr>
          <w:rFonts w:cs="Tahoma"/>
          <w:sz w:val="20"/>
          <w:szCs w:val="20"/>
        </w:rPr>
        <w:t>;</w:t>
      </w:r>
    </w:p>
    <w:p w14:paraId="7E40A11D" w14:textId="5FE461EC" w:rsidR="00AE368D" w:rsidRPr="00F935E6" w:rsidRDefault="001D10C4" w:rsidP="00C06B09">
      <w:pPr>
        <w:pStyle w:val="ListParagraph"/>
        <w:keepNext/>
        <w:numPr>
          <w:ilvl w:val="0"/>
          <w:numId w:val="42"/>
        </w:numPr>
        <w:spacing w:before="120" w:after="120"/>
        <w:contextualSpacing w:val="0"/>
        <w:rPr>
          <w:rFonts w:cs="Tahoma"/>
          <w:sz w:val="20"/>
          <w:szCs w:val="20"/>
        </w:rPr>
      </w:pPr>
      <w:r w:rsidRPr="00F935E6">
        <w:rPr>
          <w:rFonts w:cs="Tahoma"/>
          <w:sz w:val="20"/>
          <w:szCs w:val="20"/>
        </w:rPr>
        <w:t>The training</w:t>
      </w:r>
      <w:r w:rsidR="00AE368D" w:rsidRPr="00F935E6">
        <w:rPr>
          <w:rFonts w:cs="Tahoma"/>
          <w:sz w:val="20"/>
          <w:szCs w:val="20"/>
        </w:rPr>
        <w:t xml:space="preserve"> content, format, and activities</w:t>
      </w:r>
      <w:r w:rsidR="004476DD">
        <w:rPr>
          <w:rFonts w:eastAsiaTheme="majorEastAsia" w:cs="Tahoma"/>
          <w:sz w:val="20"/>
          <w:szCs w:val="20"/>
        </w:rPr>
        <w:t>; and</w:t>
      </w:r>
    </w:p>
    <w:p w14:paraId="7E40A11E" w14:textId="77777777" w:rsidR="00AE368D" w:rsidRPr="00F935E6" w:rsidRDefault="00AE368D" w:rsidP="00C06B09">
      <w:pPr>
        <w:pStyle w:val="ListParagraph"/>
        <w:numPr>
          <w:ilvl w:val="0"/>
          <w:numId w:val="42"/>
        </w:numPr>
        <w:spacing w:before="120"/>
        <w:contextualSpacing w:val="0"/>
        <w:rPr>
          <w:rFonts w:eastAsia="Times New Roman" w:cs="Tahoma"/>
          <w:sz w:val="20"/>
          <w:szCs w:val="20"/>
        </w:rPr>
      </w:pPr>
      <w:r w:rsidRPr="00F935E6">
        <w:rPr>
          <w:rFonts w:cs="Tahoma"/>
          <w:sz w:val="20"/>
          <w:szCs w:val="20"/>
        </w:rPr>
        <w:t>A plan to track participants’ progress and determine the success of the training program.</w:t>
      </w:r>
    </w:p>
    <w:p w14:paraId="7E40A11F" w14:textId="77777777" w:rsidR="00F5556B" w:rsidRPr="00F935E6" w:rsidRDefault="00F5556B" w:rsidP="00F5556B">
      <w:pPr>
        <w:keepNext/>
        <w:keepLines/>
        <w:ind w:left="1080"/>
        <w:rPr>
          <w:rFonts w:cs="Tahoma"/>
          <w:b/>
          <w:sz w:val="20"/>
          <w:szCs w:val="20"/>
        </w:rPr>
      </w:pPr>
    </w:p>
    <w:p w14:paraId="7E40A120" w14:textId="77777777" w:rsidR="00AE368D" w:rsidRPr="00F935E6" w:rsidRDefault="00AE368D" w:rsidP="00F5556B">
      <w:pPr>
        <w:keepNext/>
        <w:keepLines/>
        <w:spacing w:after="120"/>
        <w:ind w:left="1080"/>
        <w:rPr>
          <w:rFonts w:cs="Tahoma"/>
          <w:b/>
          <w:sz w:val="20"/>
          <w:szCs w:val="20"/>
        </w:rPr>
      </w:pPr>
      <w:r w:rsidRPr="00F935E6">
        <w:rPr>
          <w:rFonts w:cs="Tahoma"/>
          <w:b/>
          <w:sz w:val="20"/>
          <w:szCs w:val="20"/>
        </w:rPr>
        <w:t>Recommend</w:t>
      </w:r>
      <w:r w:rsidR="00212326" w:rsidRPr="00F935E6">
        <w:rPr>
          <w:rFonts w:cs="Tahoma"/>
          <w:b/>
          <w:sz w:val="20"/>
          <w:szCs w:val="20"/>
        </w:rPr>
        <w:t>ations for a Strong Application</w:t>
      </w:r>
      <w:r w:rsidRPr="00F935E6">
        <w:rPr>
          <w:rFonts w:cs="Tahoma"/>
          <w:b/>
          <w:sz w:val="20"/>
          <w:szCs w:val="20"/>
        </w:rPr>
        <w:t xml:space="preserve">: </w:t>
      </w:r>
    </w:p>
    <w:p w14:paraId="7E40A121" w14:textId="77777777" w:rsidR="00AE368D" w:rsidRPr="00F935E6" w:rsidRDefault="00AE368D" w:rsidP="00F5556B">
      <w:pPr>
        <w:keepNext/>
        <w:spacing w:after="120"/>
        <w:ind w:left="1080"/>
        <w:rPr>
          <w:rFonts w:cs="Tahoma"/>
          <w:i/>
          <w:sz w:val="20"/>
          <w:szCs w:val="20"/>
        </w:rPr>
      </w:pPr>
      <w:r w:rsidRPr="00F935E6">
        <w:rPr>
          <w:rFonts w:cs="Tahoma"/>
          <w:i/>
          <w:sz w:val="20"/>
          <w:szCs w:val="20"/>
        </w:rPr>
        <w:t>Recruitment Plan, Eligibility Requirements, and Selection Criteria:</w:t>
      </w:r>
    </w:p>
    <w:p w14:paraId="7E40A122" w14:textId="77777777" w:rsidR="00AE368D" w:rsidRPr="00F935E6" w:rsidRDefault="00AE368D" w:rsidP="00C06B09">
      <w:pPr>
        <w:pStyle w:val="ListParagraph"/>
        <w:numPr>
          <w:ilvl w:val="0"/>
          <w:numId w:val="39"/>
        </w:numPr>
        <w:spacing w:after="120"/>
        <w:contextualSpacing w:val="0"/>
        <w:rPr>
          <w:rFonts w:cs="Tahoma"/>
          <w:sz w:val="20"/>
          <w:szCs w:val="20"/>
        </w:rPr>
      </w:pPr>
      <w:r w:rsidRPr="00F935E6">
        <w:rPr>
          <w:rFonts w:cs="Tahoma"/>
          <w:sz w:val="20"/>
          <w:szCs w:val="20"/>
        </w:rPr>
        <w:t>Discuss how the recruitment plan addresses the type of participants you intend to recruit, as described in the Significance section.</w:t>
      </w:r>
    </w:p>
    <w:p w14:paraId="7E40A123" w14:textId="77777777" w:rsidR="00AE368D" w:rsidRPr="00F935E6" w:rsidRDefault="00AE368D" w:rsidP="00C06B09">
      <w:pPr>
        <w:pStyle w:val="ListParagraph"/>
        <w:numPr>
          <w:ilvl w:val="1"/>
          <w:numId w:val="39"/>
        </w:numPr>
        <w:spacing w:after="120"/>
        <w:contextualSpacing w:val="0"/>
        <w:rPr>
          <w:rFonts w:cs="Tahoma"/>
          <w:sz w:val="20"/>
          <w:szCs w:val="20"/>
        </w:rPr>
      </w:pPr>
      <w:r w:rsidRPr="00F935E6">
        <w:rPr>
          <w:rFonts w:cs="Tahoma"/>
          <w:sz w:val="20"/>
          <w:szCs w:val="20"/>
        </w:rPr>
        <w:lastRenderedPageBreak/>
        <w:t xml:space="preserve">Remember that the focus of </w:t>
      </w:r>
      <w:r w:rsidR="00F87CB5" w:rsidRPr="00F935E6">
        <w:rPr>
          <w:rFonts w:cs="Tahoma"/>
          <w:sz w:val="20"/>
          <w:szCs w:val="20"/>
        </w:rPr>
        <w:t xml:space="preserve">the </w:t>
      </w:r>
      <w:r w:rsidR="000C6AE1" w:rsidRPr="00F935E6">
        <w:rPr>
          <w:rFonts w:cs="Tahoma"/>
          <w:sz w:val="20"/>
          <w:szCs w:val="20"/>
        </w:rPr>
        <w:t>Single-Case Methods</w:t>
      </w:r>
      <w:r w:rsidR="00F87CB5" w:rsidRPr="00F935E6">
        <w:rPr>
          <w:rFonts w:cs="Tahoma"/>
          <w:sz w:val="20"/>
          <w:szCs w:val="20"/>
        </w:rPr>
        <w:t xml:space="preserve"> Training</w:t>
      </w:r>
      <w:r w:rsidRPr="00F935E6">
        <w:rPr>
          <w:rFonts w:cs="Tahoma"/>
          <w:sz w:val="20"/>
          <w:szCs w:val="20"/>
        </w:rPr>
        <w:t xml:space="preserve"> is on </w:t>
      </w:r>
      <w:r w:rsidRPr="00F935E6">
        <w:rPr>
          <w:rFonts w:cs="Tahoma"/>
          <w:color w:val="000000"/>
          <w:sz w:val="20"/>
          <w:szCs w:val="20"/>
        </w:rPr>
        <w:t xml:space="preserve">participants </w:t>
      </w:r>
      <w:r w:rsidRPr="00F935E6">
        <w:rPr>
          <w:rFonts w:cs="Tahoma"/>
          <w:bCs/>
          <w:color w:val="000000"/>
          <w:sz w:val="20"/>
          <w:szCs w:val="20"/>
        </w:rPr>
        <w:t xml:space="preserve">who have received their doctorate prior to beginning the training and are currently working on research in </w:t>
      </w:r>
      <w:r w:rsidR="004668C1" w:rsidRPr="00F935E6">
        <w:rPr>
          <w:rFonts w:cs="Tahoma"/>
          <w:bCs/>
          <w:color w:val="000000"/>
          <w:sz w:val="20"/>
          <w:szCs w:val="20"/>
        </w:rPr>
        <w:t xml:space="preserve">early intervention, </w:t>
      </w:r>
      <w:r w:rsidRPr="00F935E6">
        <w:rPr>
          <w:rFonts w:cs="Tahoma"/>
          <w:bCs/>
          <w:color w:val="000000"/>
          <w:sz w:val="20"/>
          <w:szCs w:val="20"/>
        </w:rPr>
        <w:t>education</w:t>
      </w:r>
      <w:r w:rsidR="004668C1" w:rsidRPr="00F935E6">
        <w:rPr>
          <w:rFonts w:cs="Tahoma"/>
          <w:bCs/>
          <w:color w:val="000000"/>
          <w:sz w:val="20"/>
          <w:szCs w:val="20"/>
        </w:rPr>
        <w:t xml:space="preserve"> and/or special education</w:t>
      </w:r>
      <w:r w:rsidRPr="00F935E6">
        <w:rPr>
          <w:rFonts w:cs="Tahoma"/>
          <w:bCs/>
          <w:color w:val="000000"/>
          <w:sz w:val="20"/>
          <w:szCs w:val="20"/>
        </w:rPr>
        <w:t xml:space="preserve">.  </w:t>
      </w:r>
      <w:r w:rsidRPr="00F935E6">
        <w:rPr>
          <w:rFonts w:cs="Tahoma"/>
          <w:color w:val="000000"/>
          <w:sz w:val="20"/>
          <w:szCs w:val="20"/>
        </w:rPr>
        <w:t xml:space="preserve"> </w:t>
      </w:r>
    </w:p>
    <w:p w14:paraId="7E40A124" w14:textId="77777777" w:rsidR="009B40F4" w:rsidRPr="00F935E6" w:rsidRDefault="009B40F4" w:rsidP="00C06B09">
      <w:pPr>
        <w:pStyle w:val="ListParagraph"/>
        <w:numPr>
          <w:ilvl w:val="1"/>
          <w:numId w:val="39"/>
        </w:numPr>
        <w:spacing w:after="120"/>
        <w:contextualSpacing w:val="0"/>
        <w:rPr>
          <w:sz w:val="20"/>
          <w:szCs w:val="20"/>
        </w:rPr>
      </w:pPr>
      <w:r w:rsidRPr="00F935E6">
        <w:rPr>
          <w:rFonts w:cs="Tahoma"/>
          <w:color w:val="000000"/>
          <w:sz w:val="20"/>
          <w:szCs w:val="20"/>
        </w:rPr>
        <w:t>Note that eligibility is limited to citizens or permanent residents of the United States.</w:t>
      </w:r>
    </w:p>
    <w:p w14:paraId="7E40A125" w14:textId="77777777" w:rsidR="00AE368D" w:rsidRPr="00F935E6" w:rsidRDefault="00AE368D" w:rsidP="00C06B09">
      <w:pPr>
        <w:pStyle w:val="ListParagraph"/>
        <w:numPr>
          <w:ilvl w:val="0"/>
          <w:numId w:val="39"/>
        </w:numPr>
        <w:spacing w:after="120"/>
        <w:contextualSpacing w:val="0"/>
        <w:rPr>
          <w:rFonts w:cs="Tahoma"/>
          <w:sz w:val="20"/>
          <w:szCs w:val="20"/>
        </w:rPr>
      </w:pPr>
      <w:r w:rsidRPr="00F935E6">
        <w:rPr>
          <w:rFonts w:cs="Tahoma"/>
          <w:sz w:val="20"/>
          <w:szCs w:val="20"/>
        </w:rPr>
        <w:t xml:space="preserve">Describe how you will announce the training opportunity </w:t>
      </w:r>
      <w:r w:rsidR="000A4F9F" w:rsidRPr="00F935E6">
        <w:rPr>
          <w:rFonts w:cs="Tahoma"/>
          <w:sz w:val="20"/>
          <w:szCs w:val="20"/>
        </w:rPr>
        <w:t xml:space="preserve">and how you will specifically target </w:t>
      </w:r>
      <w:r w:rsidR="00253027" w:rsidRPr="00F935E6">
        <w:rPr>
          <w:rFonts w:cs="Tahoma"/>
          <w:sz w:val="20"/>
          <w:szCs w:val="20"/>
        </w:rPr>
        <w:t xml:space="preserve">education, </w:t>
      </w:r>
      <w:r w:rsidRPr="00F935E6">
        <w:rPr>
          <w:rFonts w:cs="Tahoma"/>
          <w:sz w:val="20"/>
          <w:szCs w:val="20"/>
        </w:rPr>
        <w:t xml:space="preserve">special education and early intervention research communities (training cannot be restricted to only the members/employees of a specific organization). </w:t>
      </w:r>
    </w:p>
    <w:p w14:paraId="7E40A126" w14:textId="77777777" w:rsidR="00AE368D" w:rsidRPr="00F935E6" w:rsidRDefault="00AE368D" w:rsidP="00C06B09">
      <w:pPr>
        <w:pStyle w:val="ListParagraph"/>
        <w:numPr>
          <w:ilvl w:val="0"/>
          <w:numId w:val="39"/>
        </w:numPr>
        <w:spacing w:after="120"/>
        <w:contextualSpacing w:val="0"/>
        <w:rPr>
          <w:rFonts w:cs="Tahoma"/>
          <w:sz w:val="20"/>
          <w:szCs w:val="20"/>
        </w:rPr>
      </w:pPr>
      <w:r w:rsidRPr="00F935E6">
        <w:rPr>
          <w:rFonts w:cs="Tahoma"/>
          <w:sz w:val="20"/>
          <w:szCs w:val="20"/>
        </w:rPr>
        <w:t>Describe the application process and how it will be open to the</w:t>
      </w:r>
      <w:r w:rsidR="00700B87" w:rsidRPr="00F935E6">
        <w:rPr>
          <w:rFonts w:cs="Tahoma"/>
          <w:sz w:val="20"/>
          <w:szCs w:val="20"/>
        </w:rPr>
        <w:t xml:space="preserve"> education,</w:t>
      </w:r>
      <w:r w:rsidRPr="00F935E6">
        <w:rPr>
          <w:rFonts w:cs="Tahoma"/>
          <w:sz w:val="20"/>
          <w:szCs w:val="20"/>
        </w:rPr>
        <w:t xml:space="preserve"> special education</w:t>
      </w:r>
      <w:r w:rsidR="00700B87" w:rsidRPr="00F935E6">
        <w:rPr>
          <w:rFonts w:cs="Tahoma"/>
          <w:sz w:val="20"/>
          <w:szCs w:val="20"/>
        </w:rPr>
        <w:t>,</w:t>
      </w:r>
      <w:r w:rsidRPr="00F935E6">
        <w:rPr>
          <w:rFonts w:cs="Tahoma"/>
          <w:sz w:val="20"/>
          <w:szCs w:val="20"/>
        </w:rPr>
        <w:t xml:space="preserve"> and early intervention research communities. </w:t>
      </w:r>
    </w:p>
    <w:p w14:paraId="7E40A127" w14:textId="77777777" w:rsidR="000C6AE1" w:rsidRPr="00F935E6" w:rsidRDefault="00AE368D" w:rsidP="00C06B09">
      <w:pPr>
        <w:pStyle w:val="ListParagraph"/>
        <w:numPr>
          <w:ilvl w:val="0"/>
          <w:numId w:val="39"/>
        </w:numPr>
        <w:spacing w:after="120"/>
        <w:contextualSpacing w:val="0"/>
        <w:rPr>
          <w:sz w:val="20"/>
          <w:szCs w:val="20"/>
        </w:rPr>
      </w:pPr>
      <w:r w:rsidRPr="00F935E6">
        <w:rPr>
          <w:rFonts w:cs="Tahoma"/>
          <w:sz w:val="20"/>
          <w:szCs w:val="20"/>
        </w:rPr>
        <w:t>Describe the selection criteria, how these will be applied to the applicants, and who will make the decisions regarding admission to the training. Discuss how you will make the selection process fair and avoid any appearances of conflict of interest.</w:t>
      </w:r>
    </w:p>
    <w:p w14:paraId="7E40A128" w14:textId="33C0876D" w:rsidR="001D10C4" w:rsidRPr="00F935E6" w:rsidRDefault="001D10C4" w:rsidP="00C06B09">
      <w:pPr>
        <w:pStyle w:val="ListParagraph"/>
        <w:numPr>
          <w:ilvl w:val="0"/>
          <w:numId w:val="39"/>
        </w:numPr>
        <w:spacing w:after="120"/>
        <w:contextualSpacing w:val="0"/>
        <w:rPr>
          <w:sz w:val="20"/>
          <w:szCs w:val="20"/>
        </w:rPr>
      </w:pPr>
      <w:r w:rsidRPr="00F935E6">
        <w:rPr>
          <w:rFonts w:cs="Tahoma"/>
          <w:sz w:val="20"/>
          <w:szCs w:val="20"/>
        </w:rPr>
        <w:t xml:space="preserve">Discuss your explicit strategies for </w:t>
      </w:r>
      <w:r w:rsidR="00AE368D" w:rsidRPr="00F935E6">
        <w:rPr>
          <w:rFonts w:cs="Tahoma"/>
          <w:sz w:val="20"/>
          <w:szCs w:val="20"/>
        </w:rPr>
        <w:t>recruit</w:t>
      </w:r>
      <w:r w:rsidRPr="00F935E6">
        <w:rPr>
          <w:rFonts w:cs="Tahoma"/>
          <w:sz w:val="20"/>
          <w:szCs w:val="20"/>
        </w:rPr>
        <w:t>ing</w:t>
      </w:r>
      <w:r w:rsidR="00AE368D" w:rsidRPr="00F935E6">
        <w:rPr>
          <w:rFonts w:cs="Tahoma"/>
          <w:sz w:val="20"/>
          <w:szCs w:val="20"/>
        </w:rPr>
        <w:t xml:space="preserve"> individuals from </w:t>
      </w:r>
      <w:r w:rsidRPr="00F935E6">
        <w:rPr>
          <w:rFonts w:cs="Tahoma"/>
          <w:sz w:val="20"/>
          <w:szCs w:val="20"/>
        </w:rPr>
        <w:t xml:space="preserve">groups that are </w:t>
      </w:r>
      <w:r w:rsidR="00AE368D" w:rsidRPr="00F935E6">
        <w:rPr>
          <w:rFonts w:cs="Tahoma"/>
          <w:sz w:val="20"/>
          <w:szCs w:val="20"/>
        </w:rPr>
        <w:t xml:space="preserve">underrepresented </w:t>
      </w:r>
      <w:r w:rsidRPr="00F935E6">
        <w:rPr>
          <w:rFonts w:cs="Tahoma"/>
          <w:sz w:val="20"/>
          <w:szCs w:val="20"/>
        </w:rPr>
        <w:t>in the field of education research</w:t>
      </w:r>
      <w:r w:rsidR="00B05E3A">
        <w:rPr>
          <w:rFonts w:cs="Tahoma"/>
          <w:sz w:val="20"/>
          <w:szCs w:val="20"/>
        </w:rPr>
        <w:t xml:space="preserve"> (for example,</w:t>
      </w:r>
      <w:r w:rsidR="00F12FCE">
        <w:rPr>
          <w:sz w:val="20"/>
          <w:szCs w:val="20"/>
        </w:rPr>
        <w:t xml:space="preserve"> racial/ethnic minorities, </w:t>
      </w:r>
      <w:r w:rsidR="00B05E3A">
        <w:rPr>
          <w:sz w:val="20"/>
          <w:szCs w:val="20"/>
        </w:rPr>
        <w:t>individuals</w:t>
      </w:r>
      <w:r w:rsidRPr="00F935E6">
        <w:rPr>
          <w:sz w:val="20"/>
          <w:szCs w:val="20"/>
        </w:rPr>
        <w:t xml:space="preserve"> from low-income backgrounds</w:t>
      </w:r>
      <w:r w:rsidR="00B05E3A">
        <w:rPr>
          <w:sz w:val="20"/>
          <w:szCs w:val="20"/>
        </w:rPr>
        <w:t>,</w:t>
      </w:r>
      <w:r w:rsidR="00B05E3A" w:rsidRPr="00F935E6">
        <w:rPr>
          <w:sz w:val="20"/>
          <w:szCs w:val="20"/>
        </w:rPr>
        <w:t xml:space="preserve"> </w:t>
      </w:r>
      <w:r w:rsidRPr="00F935E6">
        <w:rPr>
          <w:sz w:val="20"/>
          <w:szCs w:val="20"/>
        </w:rPr>
        <w:t>veterans</w:t>
      </w:r>
      <w:r w:rsidR="00B05E3A">
        <w:rPr>
          <w:sz w:val="20"/>
          <w:szCs w:val="20"/>
        </w:rPr>
        <w:t>,</w:t>
      </w:r>
      <w:r w:rsidRPr="00F935E6">
        <w:rPr>
          <w:sz w:val="20"/>
          <w:szCs w:val="20"/>
        </w:rPr>
        <w:t xml:space="preserve"> </w:t>
      </w:r>
      <w:r w:rsidR="00B05E3A">
        <w:rPr>
          <w:sz w:val="20"/>
          <w:szCs w:val="20"/>
        </w:rPr>
        <w:t>individuals</w:t>
      </w:r>
      <w:r w:rsidR="00B05E3A" w:rsidRPr="00F935E6">
        <w:rPr>
          <w:sz w:val="20"/>
          <w:szCs w:val="20"/>
        </w:rPr>
        <w:t xml:space="preserve"> </w:t>
      </w:r>
      <w:r w:rsidRPr="00F935E6">
        <w:rPr>
          <w:sz w:val="20"/>
          <w:szCs w:val="20"/>
        </w:rPr>
        <w:t>with disabilities</w:t>
      </w:r>
      <w:r w:rsidR="00B05E3A">
        <w:rPr>
          <w:sz w:val="20"/>
          <w:szCs w:val="20"/>
        </w:rPr>
        <w:t>)</w:t>
      </w:r>
      <w:r w:rsidRPr="00F935E6">
        <w:rPr>
          <w:sz w:val="20"/>
          <w:szCs w:val="20"/>
        </w:rPr>
        <w:t>.</w:t>
      </w:r>
    </w:p>
    <w:p w14:paraId="7E40A129" w14:textId="77777777" w:rsidR="001D10C4" w:rsidRPr="00F935E6" w:rsidRDefault="00AE368D" w:rsidP="00C06B09">
      <w:pPr>
        <w:pStyle w:val="ListParagraph"/>
        <w:numPr>
          <w:ilvl w:val="0"/>
          <w:numId w:val="39"/>
        </w:numPr>
        <w:spacing w:after="120"/>
        <w:contextualSpacing w:val="0"/>
        <w:rPr>
          <w:rFonts w:cs="Tahoma"/>
          <w:sz w:val="20"/>
          <w:szCs w:val="20"/>
        </w:rPr>
      </w:pPr>
      <w:r w:rsidRPr="00F935E6">
        <w:rPr>
          <w:rFonts w:cs="Tahoma"/>
          <w:sz w:val="20"/>
          <w:szCs w:val="20"/>
        </w:rPr>
        <w:t xml:space="preserve">Provide a timeline (either in the Research Training Plan section or Appendix </w:t>
      </w:r>
      <w:r w:rsidR="0060121E" w:rsidRPr="00F935E6">
        <w:rPr>
          <w:rFonts w:cs="Tahoma"/>
          <w:sz w:val="20"/>
          <w:szCs w:val="20"/>
        </w:rPr>
        <w:t>F</w:t>
      </w:r>
      <w:r w:rsidRPr="00F935E6">
        <w:rPr>
          <w:rFonts w:cs="Tahoma"/>
          <w:sz w:val="20"/>
          <w:szCs w:val="20"/>
        </w:rPr>
        <w:t>) delineating when the expected recruitment and training of each participant will take place.</w:t>
      </w:r>
    </w:p>
    <w:p w14:paraId="7E40A12A" w14:textId="77777777" w:rsidR="001D10C4" w:rsidRPr="00F935E6" w:rsidRDefault="001D10C4" w:rsidP="00C06B09">
      <w:pPr>
        <w:pStyle w:val="ListParagraph"/>
        <w:numPr>
          <w:ilvl w:val="1"/>
          <w:numId w:val="39"/>
        </w:numPr>
        <w:spacing w:after="120"/>
        <w:contextualSpacing w:val="0"/>
        <w:rPr>
          <w:rFonts w:cs="Tahoma"/>
          <w:sz w:val="20"/>
          <w:szCs w:val="20"/>
        </w:rPr>
      </w:pPr>
      <w:r w:rsidRPr="00F935E6">
        <w:rPr>
          <w:rFonts w:cs="Tahoma"/>
          <w:sz w:val="20"/>
          <w:szCs w:val="20"/>
        </w:rPr>
        <w:t xml:space="preserve">The training should be provided </w:t>
      </w:r>
      <w:r w:rsidR="00A5182F" w:rsidRPr="00F935E6">
        <w:rPr>
          <w:rFonts w:cs="Tahoma"/>
          <w:sz w:val="20"/>
          <w:szCs w:val="20"/>
        </w:rPr>
        <w:t xml:space="preserve">at least once </w:t>
      </w:r>
      <w:r w:rsidRPr="00F935E6">
        <w:rPr>
          <w:rFonts w:cs="Tahoma"/>
          <w:sz w:val="20"/>
          <w:szCs w:val="20"/>
        </w:rPr>
        <w:t>in each year of the project.</w:t>
      </w:r>
    </w:p>
    <w:p w14:paraId="7E40A12B" w14:textId="77777777" w:rsidR="00AE368D" w:rsidRPr="00F935E6" w:rsidRDefault="00AE368D" w:rsidP="00C06B09">
      <w:pPr>
        <w:pStyle w:val="ListParagraph"/>
        <w:numPr>
          <w:ilvl w:val="1"/>
          <w:numId w:val="39"/>
        </w:numPr>
        <w:rPr>
          <w:rFonts w:cs="Tahoma"/>
          <w:sz w:val="20"/>
          <w:szCs w:val="20"/>
        </w:rPr>
      </w:pPr>
      <w:r w:rsidRPr="00F935E6">
        <w:rPr>
          <w:rFonts w:cs="Tahoma"/>
          <w:sz w:val="20"/>
          <w:szCs w:val="20"/>
        </w:rPr>
        <w:t xml:space="preserve">Note that the earliest start date for the </w:t>
      </w:r>
      <w:r w:rsidR="000C6AE1" w:rsidRPr="00F935E6">
        <w:rPr>
          <w:rFonts w:cs="Tahoma"/>
          <w:sz w:val="20"/>
          <w:szCs w:val="20"/>
        </w:rPr>
        <w:t>Single-Case Methods</w:t>
      </w:r>
      <w:r w:rsidR="00EB3D29" w:rsidRPr="00F935E6">
        <w:rPr>
          <w:rFonts w:cs="Tahoma"/>
          <w:sz w:val="20"/>
          <w:szCs w:val="20"/>
        </w:rPr>
        <w:t xml:space="preserve"> Training</w:t>
      </w:r>
      <w:r w:rsidRPr="00F935E6">
        <w:rPr>
          <w:rFonts w:cs="Tahoma"/>
          <w:sz w:val="20"/>
          <w:szCs w:val="20"/>
        </w:rPr>
        <w:t xml:space="preserve"> grant is July 1, </w:t>
      </w:r>
      <w:r w:rsidR="000C6AE1" w:rsidRPr="00F935E6">
        <w:rPr>
          <w:rFonts w:cs="Tahoma"/>
          <w:sz w:val="20"/>
          <w:szCs w:val="20"/>
        </w:rPr>
        <w:t>2020</w:t>
      </w:r>
      <w:r w:rsidR="00EB3D29" w:rsidRPr="00F935E6">
        <w:rPr>
          <w:rFonts w:cs="Tahoma"/>
          <w:sz w:val="20"/>
          <w:szCs w:val="20"/>
        </w:rPr>
        <w:t xml:space="preserve"> </w:t>
      </w:r>
      <w:r w:rsidRPr="00F935E6">
        <w:rPr>
          <w:rFonts w:cs="Tahoma"/>
          <w:sz w:val="20"/>
          <w:szCs w:val="20"/>
        </w:rPr>
        <w:t xml:space="preserve">and September 1, </w:t>
      </w:r>
      <w:r w:rsidR="000C6AE1" w:rsidRPr="00F935E6">
        <w:rPr>
          <w:rFonts w:cs="Tahoma"/>
          <w:sz w:val="20"/>
          <w:szCs w:val="20"/>
        </w:rPr>
        <w:t>2020</w:t>
      </w:r>
      <w:r w:rsidR="00EB3D29" w:rsidRPr="00F935E6">
        <w:rPr>
          <w:rFonts w:cs="Tahoma"/>
          <w:sz w:val="20"/>
          <w:szCs w:val="20"/>
        </w:rPr>
        <w:t xml:space="preserve"> </w:t>
      </w:r>
      <w:r w:rsidRPr="00F935E6">
        <w:rPr>
          <w:rFonts w:cs="Tahoma"/>
          <w:sz w:val="20"/>
          <w:szCs w:val="20"/>
        </w:rPr>
        <w:t>is the latest start date.</w:t>
      </w:r>
    </w:p>
    <w:p w14:paraId="7E40A12C" w14:textId="28312769" w:rsidR="00AE368D" w:rsidRPr="00F935E6" w:rsidRDefault="00AE368D" w:rsidP="00AE368D">
      <w:pPr>
        <w:pStyle w:val="ListParagraph"/>
        <w:keepNext/>
        <w:spacing w:before="240" w:after="120"/>
        <w:ind w:left="1080"/>
        <w:contextualSpacing w:val="0"/>
        <w:rPr>
          <w:rFonts w:cs="Tahoma"/>
          <w:i/>
          <w:sz w:val="20"/>
          <w:szCs w:val="20"/>
        </w:rPr>
      </w:pPr>
      <w:r w:rsidRPr="00F935E6">
        <w:rPr>
          <w:rFonts w:cs="Tahoma"/>
          <w:i/>
          <w:sz w:val="20"/>
          <w:szCs w:val="20"/>
        </w:rPr>
        <w:t>Training Activities:</w:t>
      </w:r>
    </w:p>
    <w:p w14:paraId="7E40A12D" w14:textId="00C1B5F9" w:rsidR="00A16C0D" w:rsidRPr="00F935E6" w:rsidRDefault="00220B57" w:rsidP="00C06B09">
      <w:pPr>
        <w:pStyle w:val="ListParagraph"/>
        <w:numPr>
          <w:ilvl w:val="0"/>
          <w:numId w:val="39"/>
        </w:numPr>
        <w:spacing w:before="120" w:after="120"/>
        <w:contextualSpacing w:val="0"/>
        <w:rPr>
          <w:rFonts w:cs="Tahoma"/>
          <w:sz w:val="20"/>
          <w:szCs w:val="20"/>
        </w:rPr>
      </w:pPr>
      <w:r w:rsidRPr="00F935E6">
        <w:rPr>
          <w:rFonts w:cs="Tahoma"/>
          <w:noProof/>
          <w:sz w:val="20"/>
          <w:szCs w:val="20"/>
        </w:rPr>
        <mc:AlternateContent>
          <mc:Choice Requires="wps">
            <w:drawing>
              <wp:anchor distT="91440" distB="91440" distL="114300" distR="114300" simplePos="0" relativeHeight="251660288" behindDoc="0" locked="0" layoutInCell="0" allowOverlap="1" wp14:anchorId="7E40A182" wp14:editId="32393892">
                <wp:simplePos x="0" y="0"/>
                <wp:positionH relativeFrom="margin">
                  <wp:posOffset>3759200</wp:posOffset>
                </wp:positionH>
                <wp:positionV relativeFrom="margin">
                  <wp:posOffset>4631690</wp:posOffset>
                </wp:positionV>
                <wp:extent cx="2141220" cy="3268980"/>
                <wp:effectExtent l="0" t="0" r="49530" b="83820"/>
                <wp:wrapSquare wrapText="bothSides"/>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1220" cy="3268980"/>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14:paraId="7E40A196" w14:textId="77777777" w:rsidR="00D6530F" w:rsidRPr="0037657D" w:rsidRDefault="00D6530F" w:rsidP="00AE368D">
                            <w:pPr>
                              <w:jc w:val="center"/>
                              <w:rPr>
                                <w:b/>
                                <w:sz w:val="20"/>
                                <w:szCs w:val="20"/>
                              </w:rPr>
                            </w:pPr>
                            <w:r w:rsidRPr="0037657D">
                              <w:rPr>
                                <w:b/>
                                <w:sz w:val="20"/>
                                <w:szCs w:val="20"/>
                              </w:rPr>
                              <w:t>Examples of Training Activities:</w:t>
                            </w:r>
                          </w:p>
                          <w:p w14:paraId="7E40A197" w14:textId="37114619"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Introduction of participants to single</w:t>
                            </w:r>
                            <w:r>
                              <w:rPr>
                                <w:color w:val="000000"/>
                                <w:sz w:val="20"/>
                                <w:szCs w:val="20"/>
                              </w:rPr>
                              <w:t>-</w:t>
                            </w:r>
                            <w:r w:rsidRPr="0037657D">
                              <w:rPr>
                                <w:color w:val="000000"/>
                                <w:sz w:val="20"/>
                                <w:szCs w:val="20"/>
                              </w:rPr>
                              <w:t xml:space="preserve">case designs </w:t>
                            </w:r>
                          </w:p>
                          <w:p w14:paraId="7E40A198" w14:textId="1B8A19FD"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Lectures or webinars on single</w:t>
                            </w:r>
                            <w:r>
                              <w:rPr>
                                <w:color w:val="000000"/>
                                <w:sz w:val="20"/>
                                <w:szCs w:val="20"/>
                              </w:rPr>
                              <w:t>-</w:t>
                            </w:r>
                            <w:r w:rsidRPr="0037657D">
                              <w:rPr>
                                <w:color w:val="000000"/>
                                <w:sz w:val="20"/>
                                <w:szCs w:val="20"/>
                              </w:rPr>
                              <w:t>case designs</w:t>
                            </w:r>
                          </w:p>
                          <w:p w14:paraId="7E40A199" w14:textId="3EDF8166"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Readings of and discussion on single</w:t>
                            </w:r>
                            <w:r>
                              <w:rPr>
                                <w:color w:val="000000"/>
                                <w:sz w:val="20"/>
                                <w:szCs w:val="20"/>
                              </w:rPr>
                              <w:t>-</w:t>
                            </w:r>
                            <w:r w:rsidRPr="0037657D">
                              <w:rPr>
                                <w:color w:val="000000"/>
                                <w:sz w:val="20"/>
                                <w:szCs w:val="20"/>
                              </w:rPr>
                              <w:t>case designs and their application</w:t>
                            </w:r>
                          </w:p>
                          <w:p w14:paraId="7E40A19A" w14:textId="3FB6EB2A"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Small group or individual applications using single</w:t>
                            </w:r>
                            <w:r>
                              <w:rPr>
                                <w:color w:val="000000"/>
                                <w:sz w:val="20"/>
                                <w:szCs w:val="20"/>
                              </w:rPr>
                              <w:t>-</w:t>
                            </w:r>
                            <w:r w:rsidRPr="0037657D">
                              <w:rPr>
                                <w:color w:val="000000"/>
                                <w:sz w:val="20"/>
                                <w:szCs w:val="20"/>
                              </w:rPr>
                              <w:t>case designs</w:t>
                            </w:r>
                          </w:p>
                          <w:p w14:paraId="7E40A19B" w14:textId="31E24AC3"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Applications of single</w:t>
                            </w:r>
                            <w:r>
                              <w:rPr>
                                <w:color w:val="000000"/>
                                <w:sz w:val="20"/>
                                <w:szCs w:val="20"/>
                              </w:rPr>
                              <w:t>-</w:t>
                            </w:r>
                            <w:r w:rsidRPr="0037657D">
                              <w:rPr>
                                <w:color w:val="000000"/>
                                <w:sz w:val="20"/>
                                <w:szCs w:val="20"/>
                              </w:rPr>
                              <w:t>case designs to participants’ own research</w:t>
                            </w:r>
                          </w:p>
                          <w:p w14:paraId="7E40A19C" w14:textId="77777777"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Ongoing opportunities to consult with experts</w:t>
                            </w:r>
                          </w:p>
                          <w:p w14:paraId="7E40A19D" w14:textId="77777777"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Presentation and review of participant work</w:t>
                            </w:r>
                            <w:r>
                              <w:rPr>
                                <w:color w:val="000000"/>
                                <w:sz w:val="20"/>
                                <w:szCs w:val="20"/>
                              </w:rPr>
                              <w:t xml:space="preserve"> (e.g.,</w:t>
                            </w:r>
                            <w:r w:rsidRPr="0037657D">
                              <w:rPr>
                                <w:color w:val="000000"/>
                                <w:sz w:val="20"/>
                                <w:szCs w:val="20"/>
                              </w:rPr>
                              <w:t xml:space="preserve"> presentations or posters</w:t>
                            </w:r>
                            <w:r>
                              <w:rPr>
                                <w:color w:val="000000"/>
                                <w:sz w:val="20"/>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0A182" id="Rectangle 9" o:spid="_x0000_s1026" style="position:absolute;left:0;text-align:left;margin-left:296pt;margin-top:364.7pt;width:168.6pt;height:257.4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QZiQIAABYFAAAOAAAAZHJzL2Uyb0RvYy54bWysVF1v0zAUfUfiP1h+Z/noPtJo6TR1FJAG&#10;TAzEs2s7iYVjm2u3afn1XDtb1zGeEIkU+eZen9xz7nEur3aDJlsJXlnT0OIkp0QaboUyXUO/fV29&#10;qSjxgRnBtDWyoXvp6dXi9avL0dWytL3VQgJBEOPr0TW0D8HVWeZ5LwfmT6yTBpOthYEFDKHLBLAR&#10;0QedlXl+no0WhAPLpff49mZK0kXCb1vJw+e29TIQ3VDsLaQnpOc6PrPFJas7YK5X/KEN9g9dDEwZ&#10;/OgB6oYFRjagXkANioP1tg0n3A6ZbVvFZeKAbIr8Dzb3PXMycUFxvDvI5P8fLP+0vQOiBM7unBLD&#10;BpzRF1SNmU5LMo/6jM7XWHbv7iAy9O7W8h+eGLvssUpeA9ixl0xgV0Wsz55tiIHHrWQ9frQC0dkm&#10;2CTVroWBtFq593FjhEY5yC7NZn+YjdwFwvFlWZwWZYkj5JiblefVvErTy1gdgeJ2Bz68k3YgcdFQ&#10;QBoJlm1vfYiNPZUkIlYrsVJapwC69VID2TI0yipdiQvyPS7ThozY7Tw/yxP0s6Q/xrhYxftvGIMK&#10;aHmthoZWebxiEaujhG+NSOvAlJ7W2LM2MS2TmZFIDOwGIe57MRKhItXZ2bwsKAbo7PJiAiUeVSty&#10;7BRF8yja45rpDo9q0JSADd9V6JPNouAvhKjyeE8iatezSZ7ZHK9HZhPnJO6hqxQdNZwcEU0wmSns&#10;1jukGZ2xtmKP3sBG0tjxR4KL3sIvSkY8lA31PzcMJCX6g4n+qsoK+yEhRfPi9BQDeJZaH6eY4QjW&#10;UB6AkilYhun0bxyorsevTdYz9hp92arkk6fOHtyMhy9xevhRxNN9HKeqp9/Z4jcAAAD//wMAUEsD&#10;BBQABgAIAAAAIQCAqNtB3wAAAAwBAAAPAAAAZHJzL2Rvd25yZXYueG1sTI9BS8QwEIXvgv8hjODN&#10;TQ3VtbXpIsKeBMEoordsM7bVJinJ7G79944nPQ7z8d73ms3iJ3HAlMcYNFyuChAYuujG0Gt4ed5e&#10;3IDIZIOzUwyo4RszbNrTk8bWLh7DEx4M9YJDQq6thoForqXM3YDe5lWcMfDvIyZvic/US5fskcP9&#10;JFVRXEtvx8ANg53xfsDuy+y9hvf12+K29PCaZhc/R1MaQ49G6/Oz5e4WBOFCfzD86rM6tOy0i/vg&#10;spg0XFWKt5CGtapKEExUqlIgdoyqslQg20b+H9H+AAAA//8DAFBLAQItABQABgAIAAAAIQC2gziS&#10;/gAAAOEBAAATAAAAAAAAAAAAAAAAAAAAAABbQ29udGVudF9UeXBlc10ueG1sUEsBAi0AFAAGAAgA&#10;AAAhADj9If/WAAAAlAEAAAsAAAAAAAAAAAAAAAAALwEAAF9yZWxzLy5yZWxzUEsBAi0AFAAGAAgA&#10;AAAhAJ43RBmJAgAAFgUAAA4AAAAAAAAAAAAAAAAALgIAAGRycy9lMm9Eb2MueG1sUEsBAi0AFAAG&#10;AAgAAAAhAICo20HfAAAADAEAAA8AAAAAAAAAAAAAAAAA4wQAAGRycy9kb3ducmV2LnhtbFBLBQYA&#10;AAAABAAEAPMAAADvBQAAAAA=&#10;" o:allowincell="f" strokecolor="#7f7f7f" strokeweight="1.5pt">
                <v:shadow on="t" type="perspective" opacity="26213f" origin="-.5,-.5" matrix="65864f,,,65864f"/>
                <v:textbox inset="14.4pt,7.2pt,14.4pt,7.2pt">
                  <w:txbxContent>
                    <w:p w14:paraId="7E40A196" w14:textId="77777777" w:rsidR="00D6530F" w:rsidRPr="0037657D" w:rsidRDefault="00D6530F" w:rsidP="00AE368D">
                      <w:pPr>
                        <w:jc w:val="center"/>
                        <w:rPr>
                          <w:b/>
                          <w:sz w:val="20"/>
                          <w:szCs w:val="20"/>
                        </w:rPr>
                      </w:pPr>
                      <w:r w:rsidRPr="0037657D">
                        <w:rPr>
                          <w:b/>
                          <w:sz w:val="20"/>
                          <w:szCs w:val="20"/>
                        </w:rPr>
                        <w:t>Examples of Training Activities:</w:t>
                      </w:r>
                    </w:p>
                    <w:p w14:paraId="7E40A197" w14:textId="37114619"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Introduction of participants to single</w:t>
                      </w:r>
                      <w:r>
                        <w:rPr>
                          <w:color w:val="000000"/>
                          <w:sz w:val="20"/>
                          <w:szCs w:val="20"/>
                        </w:rPr>
                        <w:t>-</w:t>
                      </w:r>
                      <w:r w:rsidRPr="0037657D">
                        <w:rPr>
                          <w:color w:val="000000"/>
                          <w:sz w:val="20"/>
                          <w:szCs w:val="20"/>
                        </w:rPr>
                        <w:t xml:space="preserve">case designs </w:t>
                      </w:r>
                    </w:p>
                    <w:p w14:paraId="7E40A198" w14:textId="1B8A19FD"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Lectures or webinars on single</w:t>
                      </w:r>
                      <w:r>
                        <w:rPr>
                          <w:color w:val="000000"/>
                          <w:sz w:val="20"/>
                          <w:szCs w:val="20"/>
                        </w:rPr>
                        <w:t>-</w:t>
                      </w:r>
                      <w:r w:rsidRPr="0037657D">
                        <w:rPr>
                          <w:color w:val="000000"/>
                          <w:sz w:val="20"/>
                          <w:szCs w:val="20"/>
                        </w:rPr>
                        <w:t>case designs</w:t>
                      </w:r>
                    </w:p>
                    <w:p w14:paraId="7E40A199" w14:textId="3EDF8166"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Readings of and discussion on single</w:t>
                      </w:r>
                      <w:r>
                        <w:rPr>
                          <w:color w:val="000000"/>
                          <w:sz w:val="20"/>
                          <w:szCs w:val="20"/>
                        </w:rPr>
                        <w:t>-</w:t>
                      </w:r>
                      <w:r w:rsidRPr="0037657D">
                        <w:rPr>
                          <w:color w:val="000000"/>
                          <w:sz w:val="20"/>
                          <w:szCs w:val="20"/>
                        </w:rPr>
                        <w:t>case designs and their application</w:t>
                      </w:r>
                    </w:p>
                    <w:p w14:paraId="7E40A19A" w14:textId="3FB6EB2A"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Small group or individual applications using single</w:t>
                      </w:r>
                      <w:r>
                        <w:rPr>
                          <w:color w:val="000000"/>
                          <w:sz w:val="20"/>
                          <w:szCs w:val="20"/>
                        </w:rPr>
                        <w:t>-</w:t>
                      </w:r>
                      <w:r w:rsidRPr="0037657D">
                        <w:rPr>
                          <w:color w:val="000000"/>
                          <w:sz w:val="20"/>
                          <w:szCs w:val="20"/>
                        </w:rPr>
                        <w:t>case designs</w:t>
                      </w:r>
                    </w:p>
                    <w:p w14:paraId="7E40A19B" w14:textId="31E24AC3"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Applications of single</w:t>
                      </w:r>
                      <w:r>
                        <w:rPr>
                          <w:color w:val="000000"/>
                          <w:sz w:val="20"/>
                          <w:szCs w:val="20"/>
                        </w:rPr>
                        <w:t>-</w:t>
                      </w:r>
                      <w:r w:rsidRPr="0037657D">
                        <w:rPr>
                          <w:color w:val="000000"/>
                          <w:sz w:val="20"/>
                          <w:szCs w:val="20"/>
                        </w:rPr>
                        <w:t>case designs to participants’ own research</w:t>
                      </w:r>
                    </w:p>
                    <w:p w14:paraId="7E40A19C" w14:textId="77777777"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Ongoing opportunities to consult with experts</w:t>
                      </w:r>
                    </w:p>
                    <w:p w14:paraId="7E40A19D" w14:textId="77777777" w:rsidR="00D6530F" w:rsidRPr="0037657D" w:rsidRDefault="00D6530F" w:rsidP="00C06B09">
                      <w:pPr>
                        <w:pStyle w:val="ListParagraph"/>
                        <w:numPr>
                          <w:ilvl w:val="0"/>
                          <w:numId w:val="44"/>
                        </w:numPr>
                        <w:ind w:left="270" w:hanging="270"/>
                        <w:contextualSpacing w:val="0"/>
                        <w:rPr>
                          <w:color w:val="000000"/>
                          <w:sz w:val="20"/>
                          <w:szCs w:val="20"/>
                        </w:rPr>
                      </w:pPr>
                      <w:r w:rsidRPr="0037657D">
                        <w:rPr>
                          <w:color w:val="000000"/>
                          <w:sz w:val="20"/>
                          <w:szCs w:val="20"/>
                        </w:rPr>
                        <w:t>Presentation and review of participant work</w:t>
                      </w:r>
                      <w:r>
                        <w:rPr>
                          <w:color w:val="000000"/>
                          <w:sz w:val="20"/>
                          <w:szCs w:val="20"/>
                        </w:rPr>
                        <w:t xml:space="preserve"> (e.g.,</w:t>
                      </w:r>
                      <w:r w:rsidRPr="0037657D">
                        <w:rPr>
                          <w:color w:val="000000"/>
                          <w:sz w:val="20"/>
                          <w:szCs w:val="20"/>
                        </w:rPr>
                        <w:t xml:space="preserve"> presentations or posters</w:t>
                      </w:r>
                      <w:r>
                        <w:rPr>
                          <w:color w:val="000000"/>
                          <w:sz w:val="20"/>
                          <w:szCs w:val="20"/>
                        </w:rPr>
                        <w:t>)</w:t>
                      </w:r>
                    </w:p>
                  </w:txbxContent>
                </v:textbox>
                <w10:wrap type="square" anchorx="margin" anchory="margin"/>
              </v:rect>
            </w:pict>
          </mc:Fallback>
        </mc:AlternateContent>
      </w:r>
      <w:r w:rsidR="00A16C0D" w:rsidRPr="00F935E6">
        <w:rPr>
          <w:rFonts w:cs="Tahoma"/>
          <w:sz w:val="20"/>
          <w:szCs w:val="20"/>
        </w:rPr>
        <w:t>Detail the</w:t>
      </w:r>
      <w:r w:rsidR="00F12FCE">
        <w:rPr>
          <w:rFonts w:cs="Tahoma"/>
          <w:sz w:val="20"/>
          <w:szCs w:val="20"/>
        </w:rPr>
        <w:t xml:space="preserve"> format of the training</w:t>
      </w:r>
      <w:r w:rsidR="00A16C0D" w:rsidRPr="00F935E6">
        <w:rPr>
          <w:rFonts w:cs="Tahoma"/>
          <w:sz w:val="20"/>
          <w:szCs w:val="20"/>
        </w:rPr>
        <w:t>.</w:t>
      </w:r>
    </w:p>
    <w:p w14:paraId="7E40A12E" w14:textId="77777777" w:rsidR="00AE368D" w:rsidRPr="00F935E6" w:rsidRDefault="00AE368D" w:rsidP="00C06B09">
      <w:pPr>
        <w:pStyle w:val="ListParagraph"/>
        <w:numPr>
          <w:ilvl w:val="1"/>
          <w:numId w:val="39"/>
        </w:numPr>
        <w:spacing w:before="120" w:after="120"/>
        <w:contextualSpacing w:val="0"/>
        <w:rPr>
          <w:rFonts w:cs="Tahoma"/>
          <w:sz w:val="20"/>
          <w:szCs w:val="20"/>
        </w:rPr>
      </w:pPr>
      <w:r w:rsidRPr="00F935E6">
        <w:rPr>
          <w:rFonts w:cs="Tahoma"/>
          <w:sz w:val="20"/>
          <w:szCs w:val="20"/>
        </w:rPr>
        <w:t>Identify the number of participants to be included.</w:t>
      </w:r>
    </w:p>
    <w:p w14:paraId="7E40A130" w14:textId="3AA1397B" w:rsidR="00AE368D" w:rsidRPr="00F935E6" w:rsidRDefault="00AE368D" w:rsidP="00C06B09">
      <w:pPr>
        <w:pStyle w:val="ListParagraph"/>
        <w:numPr>
          <w:ilvl w:val="1"/>
          <w:numId w:val="39"/>
        </w:numPr>
        <w:spacing w:before="120" w:after="120"/>
        <w:contextualSpacing w:val="0"/>
        <w:rPr>
          <w:rFonts w:cs="Tahoma"/>
          <w:sz w:val="20"/>
          <w:szCs w:val="20"/>
        </w:rPr>
      </w:pPr>
      <w:r w:rsidRPr="00F935E6">
        <w:rPr>
          <w:rFonts w:cs="Tahoma"/>
          <w:sz w:val="20"/>
          <w:szCs w:val="20"/>
        </w:rPr>
        <w:t>Discuss how the proposed format provides the training in a cos</w:t>
      </w:r>
      <w:r w:rsidR="00212326" w:rsidRPr="00F935E6">
        <w:rPr>
          <w:rFonts w:cs="Tahoma"/>
          <w:sz w:val="20"/>
          <w:szCs w:val="20"/>
        </w:rPr>
        <w:t>t-</w:t>
      </w:r>
      <w:r w:rsidR="00E158DE" w:rsidRPr="00F935E6">
        <w:rPr>
          <w:rFonts w:cs="Tahoma"/>
          <w:sz w:val="20"/>
          <w:szCs w:val="20"/>
        </w:rPr>
        <w:t>eff</w:t>
      </w:r>
      <w:r w:rsidR="00E158DE">
        <w:rPr>
          <w:rFonts w:cs="Tahoma"/>
          <w:sz w:val="20"/>
          <w:szCs w:val="20"/>
        </w:rPr>
        <w:t>icient</w:t>
      </w:r>
      <w:r w:rsidR="00E158DE" w:rsidRPr="00F935E6">
        <w:rPr>
          <w:rFonts w:cs="Tahoma"/>
          <w:sz w:val="20"/>
          <w:szCs w:val="20"/>
        </w:rPr>
        <w:t xml:space="preserve"> </w:t>
      </w:r>
      <w:r w:rsidRPr="00F935E6">
        <w:rPr>
          <w:rFonts w:cs="Tahoma"/>
          <w:sz w:val="20"/>
          <w:szCs w:val="20"/>
        </w:rPr>
        <w:t>way.</w:t>
      </w:r>
    </w:p>
    <w:p w14:paraId="7E40A132" w14:textId="77777777" w:rsidR="00AE368D" w:rsidRPr="00F935E6" w:rsidRDefault="00AE368D" w:rsidP="00C06B09">
      <w:pPr>
        <w:pStyle w:val="ListParagraph"/>
        <w:numPr>
          <w:ilvl w:val="0"/>
          <w:numId w:val="39"/>
        </w:numPr>
        <w:spacing w:after="120"/>
        <w:contextualSpacing w:val="0"/>
        <w:rPr>
          <w:rFonts w:cs="Tahoma"/>
          <w:b/>
          <w:sz w:val="20"/>
          <w:szCs w:val="20"/>
        </w:rPr>
      </w:pPr>
      <w:r w:rsidRPr="00F935E6">
        <w:rPr>
          <w:rFonts w:cs="Tahoma"/>
          <w:sz w:val="20"/>
          <w:szCs w:val="20"/>
        </w:rPr>
        <w:t xml:space="preserve">Describe the specific training activities for teaching the uses of rigorous </w:t>
      </w:r>
      <w:r w:rsidR="000C6AE1" w:rsidRPr="00F935E6">
        <w:rPr>
          <w:rFonts w:cs="Tahoma"/>
          <w:sz w:val="20"/>
          <w:szCs w:val="20"/>
        </w:rPr>
        <w:t>single-case research</w:t>
      </w:r>
      <w:r w:rsidRPr="00F935E6">
        <w:rPr>
          <w:rFonts w:cs="Tahoma"/>
          <w:sz w:val="20"/>
          <w:szCs w:val="20"/>
        </w:rPr>
        <w:t xml:space="preserve"> designs and data analyses. </w:t>
      </w:r>
    </w:p>
    <w:p w14:paraId="7E40A133" w14:textId="77777777" w:rsidR="00AE368D" w:rsidRPr="00F935E6" w:rsidRDefault="00AE368D" w:rsidP="00C06B09">
      <w:pPr>
        <w:pStyle w:val="ListParagraph"/>
        <w:numPr>
          <w:ilvl w:val="0"/>
          <w:numId w:val="39"/>
        </w:numPr>
        <w:spacing w:after="120"/>
        <w:contextualSpacing w:val="0"/>
        <w:rPr>
          <w:rFonts w:cs="Tahoma"/>
          <w:b/>
          <w:sz w:val="20"/>
          <w:szCs w:val="20"/>
        </w:rPr>
      </w:pPr>
      <w:r w:rsidRPr="00F935E6">
        <w:rPr>
          <w:rFonts w:cs="Tahoma"/>
          <w:sz w:val="20"/>
          <w:szCs w:val="20"/>
        </w:rPr>
        <w:t>Describe the specific content to be taught within each activity and how it will develop the expected knowledge, skills, and abilities in the participants.</w:t>
      </w:r>
    </w:p>
    <w:p w14:paraId="7E40A134" w14:textId="77777777" w:rsidR="00AE368D" w:rsidRPr="00F935E6" w:rsidRDefault="00AE368D" w:rsidP="00C06B09">
      <w:pPr>
        <w:pStyle w:val="ListParagraph"/>
        <w:numPr>
          <w:ilvl w:val="1"/>
          <w:numId w:val="39"/>
        </w:numPr>
        <w:spacing w:after="120"/>
        <w:contextualSpacing w:val="0"/>
        <w:rPr>
          <w:rFonts w:cs="Tahoma"/>
          <w:b/>
          <w:sz w:val="20"/>
          <w:szCs w:val="20"/>
        </w:rPr>
      </w:pPr>
      <w:r w:rsidRPr="00F935E6">
        <w:rPr>
          <w:rFonts w:cs="Tahoma"/>
          <w:sz w:val="20"/>
          <w:szCs w:val="20"/>
        </w:rPr>
        <w:t xml:space="preserve">Identify who will lead each activity and how long it will last (a detailed syllabus should be provided in Appendix </w:t>
      </w:r>
      <w:r w:rsidR="0060121E" w:rsidRPr="00F935E6">
        <w:rPr>
          <w:rFonts w:cs="Tahoma"/>
          <w:sz w:val="20"/>
          <w:szCs w:val="20"/>
        </w:rPr>
        <w:t>F</w:t>
      </w:r>
      <w:r w:rsidRPr="00F935E6">
        <w:rPr>
          <w:rFonts w:cs="Tahoma"/>
          <w:sz w:val="20"/>
          <w:szCs w:val="20"/>
        </w:rPr>
        <w:t>).</w:t>
      </w:r>
    </w:p>
    <w:p w14:paraId="7E40A135" w14:textId="77777777" w:rsidR="00AE368D" w:rsidRPr="00F935E6" w:rsidRDefault="00AE368D" w:rsidP="00C06B09">
      <w:pPr>
        <w:pStyle w:val="ListParagraph"/>
        <w:numPr>
          <w:ilvl w:val="0"/>
          <w:numId w:val="39"/>
        </w:numPr>
        <w:spacing w:after="120"/>
        <w:contextualSpacing w:val="0"/>
        <w:rPr>
          <w:rFonts w:cs="Tahoma"/>
          <w:b/>
          <w:sz w:val="20"/>
          <w:szCs w:val="20"/>
        </w:rPr>
      </w:pPr>
      <w:r w:rsidRPr="00F935E6">
        <w:rPr>
          <w:rFonts w:cs="Tahoma"/>
          <w:sz w:val="20"/>
          <w:szCs w:val="20"/>
        </w:rPr>
        <w:t xml:space="preserve">Describe how the </w:t>
      </w:r>
      <w:r w:rsidR="00307853" w:rsidRPr="00F935E6">
        <w:rPr>
          <w:rFonts w:cs="Tahoma"/>
          <w:sz w:val="20"/>
          <w:szCs w:val="20"/>
        </w:rPr>
        <w:t xml:space="preserve">training </w:t>
      </w:r>
      <w:r w:rsidRPr="00F935E6">
        <w:rPr>
          <w:rFonts w:cs="Tahoma"/>
          <w:sz w:val="20"/>
          <w:szCs w:val="20"/>
        </w:rPr>
        <w:t xml:space="preserve">structure and delivery are organized to reflect adult learning theories. For example, training should engage participants in activities that are relevant and timely, linked to their work, and applicable to </w:t>
      </w:r>
      <w:r w:rsidRPr="00F935E6">
        <w:rPr>
          <w:rFonts w:cs="Tahoma"/>
          <w:sz w:val="20"/>
          <w:szCs w:val="20"/>
        </w:rPr>
        <w:lastRenderedPageBreak/>
        <w:t>the real-world problems of their field.</w:t>
      </w:r>
    </w:p>
    <w:p w14:paraId="7E40A136" w14:textId="77777777" w:rsidR="00AE368D" w:rsidRPr="00F935E6" w:rsidRDefault="00AE368D" w:rsidP="00C06B09">
      <w:pPr>
        <w:pStyle w:val="ListParagraph"/>
        <w:widowControl w:val="0"/>
        <w:numPr>
          <w:ilvl w:val="0"/>
          <w:numId w:val="39"/>
        </w:numPr>
        <w:autoSpaceDE w:val="0"/>
        <w:autoSpaceDN w:val="0"/>
        <w:adjustRightInd w:val="0"/>
        <w:spacing w:after="120"/>
        <w:contextualSpacing w:val="0"/>
        <w:rPr>
          <w:rFonts w:cs="Tahoma"/>
          <w:sz w:val="20"/>
          <w:szCs w:val="20"/>
        </w:rPr>
      </w:pPr>
      <w:r w:rsidRPr="00F935E6">
        <w:rPr>
          <w:rFonts w:cs="Tahoma"/>
          <w:sz w:val="20"/>
          <w:szCs w:val="20"/>
        </w:rPr>
        <w:t>Note whether the format of the training is intended to build networks among the participants and, if so, how joint learning and collaboration will be encouraged both during the training and afterwards.</w:t>
      </w:r>
    </w:p>
    <w:p w14:paraId="7E40A137" w14:textId="77777777" w:rsidR="00AE368D" w:rsidRPr="00F935E6" w:rsidRDefault="00AE368D" w:rsidP="00C06B09">
      <w:pPr>
        <w:pStyle w:val="ListParagraph"/>
        <w:numPr>
          <w:ilvl w:val="0"/>
          <w:numId w:val="39"/>
        </w:numPr>
        <w:spacing w:before="120" w:after="120"/>
        <w:contextualSpacing w:val="0"/>
        <w:rPr>
          <w:rFonts w:cs="Tahoma"/>
          <w:color w:val="000000"/>
          <w:sz w:val="20"/>
          <w:szCs w:val="20"/>
        </w:rPr>
      </w:pPr>
      <w:r w:rsidRPr="00F935E6">
        <w:rPr>
          <w:rFonts w:cs="Tahoma"/>
          <w:sz w:val="20"/>
          <w:szCs w:val="20"/>
        </w:rPr>
        <w:t xml:space="preserve">Indicate whether participants will bring </w:t>
      </w:r>
      <w:r w:rsidRPr="00F935E6">
        <w:rPr>
          <w:rFonts w:cs="Tahoma"/>
          <w:color w:val="000000"/>
          <w:sz w:val="20"/>
          <w:szCs w:val="20"/>
        </w:rPr>
        <w:t xml:space="preserve">a specific research issue to work on during the training or will work on developing a plan to further their understanding of </w:t>
      </w:r>
      <w:r w:rsidR="000C6AE1" w:rsidRPr="00F935E6">
        <w:rPr>
          <w:rFonts w:cs="Tahoma"/>
          <w:color w:val="000000"/>
          <w:sz w:val="20"/>
          <w:szCs w:val="20"/>
        </w:rPr>
        <w:t>single-case research</w:t>
      </w:r>
      <w:r w:rsidRPr="00F935E6">
        <w:rPr>
          <w:rFonts w:cs="Tahoma"/>
          <w:color w:val="000000"/>
          <w:sz w:val="20"/>
          <w:szCs w:val="20"/>
        </w:rPr>
        <w:t xml:space="preserve"> designs.</w:t>
      </w:r>
    </w:p>
    <w:p w14:paraId="7E40A138" w14:textId="77777777" w:rsidR="00AE368D" w:rsidRPr="00F935E6" w:rsidRDefault="00AE368D" w:rsidP="00C06B09">
      <w:pPr>
        <w:pStyle w:val="ListParagraph"/>
        <w:numPr>
          <w:ilvl w:val="0"/>
          <w:numId w:val="39"/>
        </w:numPr>
        <w:spacing w:after="120"/>
        <w:contextualSpacing w:val="0"/>
        <w:rPr>
          <w:rFonts w:cs="Tahoma"/>
          <w:color w:val="000000"/>
          <w:sz w:val="20"/>
          <w:szCs w:val="20"/>
        </w:rPr>
      </w:pPr>
      <w:r w:rsidRPr="00F935E6">
        <w:rPr>
          <w:rFonts w:cs="Tahoma"/>
          <w:sz w:val="20"/>
          <w:szCs w:val="20"/>
        </w:rPr>
        <w:t xml:space="preserve">Describe the website that you will develop for researchers that includes training materials, tools, and resources focused on </w:t>
      </w:r>
      <w:r w:rsidR="000C6AE1" w:rsidRPr="00F935E6">
        <w:rPr>
          <w:rFonts w:cs="Tahoma"/>
          <w:sz w:val="20"/>
          <w:szCs w:val="20"/>
        </w:rPr>
        <w:t>single-case research</w:t>
      </w:r>
      <w:r w:rsidRPr="00F935E6">
        <w:rPr>
          <w:rFonts w:cs="Tahoma"/>
          <w:sz w:val="20"/>
          <w:szCs w:val="20"/>
        </w:rPr>
        <w:t xml:space="preserve"> designs and analyses.</w:t>
      </w:r>
    </w:p>
    <w:p w14:paraId="7E40A139" w14:textId="77777777" w:rsidR="00AE368D" w:rsidRPr="00F935E6" w:rsidRDefault="00AE368D" w:rsidP="00C06B09">
      <w:pPr>
        <w:pStyle w:val="ListParagraph"/>
        <w:numPr>
          <w:ilvl w:val="0"/>
          <w:numId w:val="39"/>
        </w:numPr>
        <w:spacing w:after="120"/>
        <w:contextualSpacing w:val="0"/>
        <w:rPr>
          <w:rFonts w:cs="Tahoma"/>
          <w:color w:val="000000"/>
          <w:sz w:val="20"/>
          <w:szCs w:val="20"/>
        </w:rPr>
      </w:pPr>
      <w:r w:rsidRPr="00F935E6">
        <w:rPr>
          <w:rFonts w:cs="Tahoma"/>
          <w:color w:val="000000"/>
          <w:sz w:val="20"/>
          <w:szCs w:val="20"/>
        </w:rPr>
        <w:t>Describe how you plan to solicit and respond to feedback from participants.</w:t>
      </w:r>
    </w:p>
    <w:p w14:paraId="4F1272B6" w14:textId="46C2F84B" w:rsidR="00E5195D" w:rsidRPr="00D77407" w:rsidRDefault="00FF23CD" w:rsidP="00C06B09">
      <w:pPr>
        <w:numPr>
          <w:ilvl w:val="0"/>
          <w:numId w:val="7"/>
        </w:numPr>
        <w:contextualSpacing/>
        <w:rPr>
          <w:rFonts w:cs="Tahoma"/>
          <w:sz w:val="20"/>
          <w:szCs w:val="20"/>
        </w:rPr>
      </w:pPr>
      <w:r w:rsidRPr="00D77407">
        <w:rPr>
          <w:rFonts w:cs="Tahoma"/>
          <w:sz w:val="20"/>
          <w:szCs w:val="20"/>
        </w:rPr>
        <w:t xml:space="preserve">Describe how you plan to support participants in learning about and conducting research that </w:t>
      </w:r>
      <w:r w:rsidR="000D0276">
        <w:rPr>
          <w:rFonts w:cs="Tahoma"/>
          <w:sz w:val="20"/>
          <w:szCs w:val="20"/>
        </w:rPr>
        <w:t>aligns with</w:t>
      </w:r>
      <w:r w:rsidRPr="00D77407">
        <w:rPr>
          <w:rFonts w:cs="Tahoma"/>
          <w:sz w:val="20"/>
          <w:szCs w:val="20"/>
        </w:rPr>
        <w:t xml:space="preserve"> the </w:t>
      </w:r>
      <w:hyperlink r:id="rId45" w:history="1">
        <w:r w:rsidRPr="00CA20A7">
          <w:rPr>
            <w:rStyle w:val="Hyperlink"/>
            <w:rFonts w:cs="Tahoma"/>
            <w:sz w:val="20"/>
            <w:szCs w:val="20"/>
          </w:rPr>
          <w:t>Standards for Excellence in Education Research</w:t>
        </w:r>
      </w:hyperlink>
      <w:r w:rsidRPr="00D77407">
        <w:rPr>
          <w:rFonts w:cs="Tahoma"/>
          <w:i/>
          <w:color w:val="000000"/>
          <w:sz w:val="20"/>
          <w:szCs w:val="20"/>
        </w:rPr>
        <w:t xml:space="preserve"> </w:t>
      </w:r>
      <w:r w:rsidR="000D0276">
        <w:rPr>
          <w:rFonts w:cs="Tahoma"/>
          <w:color w:val="000000"/>
          <w:sz w:val="20"/>
          <w:szCs w:val="20"/>
        </w:rPr>
        <w:t xml:space="preserve">in that it is </w:t>
      </w:r>
      <w:r w:rsidR="00E5195D" w:rsidRPr="00B46D50">
        <w:rPr>
          <w:color w:val="000000"/>
          <w:sz w:val="20"/>
          <w:szCs w:val="20"/>
        </w:rPr>
        <w:t>transparent, actionable, and focused on meaningful outcomes that have the potential to dramatically improve education</w:t>
      </w:r>
      <w:r w:rsidR="00E5195D" w:rsidRPr="00B46D50">
        <w:rPr>
          <w:rFonts w:cs="Tahoma"/>
          <w:sz w:val="20"/>
          <w:szCs w:val="20"/>
        </w:rPr>
        <w:t>.</w:t>
      </w:r>
      <w:r w:rsidR="00E5195D" w:rsidRPr="00794A8F">
        <w:rPr>
          <w:color w:val="000000"/>
        </w:rPr>
        <w:t xml:space="preserve"> </w:t>
      </w:r>
    </w:p>
    <w:p w14:paraId="7E40A13B" w14:textId="77777777" w:rsidR="00FF23CD" w:rsidRPr="00F935E6" w:rsidRDefault="00FF23CD" w:rsidP="00FF23CD">
      <w:pPr>
        <w:ind w:left="1080"/>
        <w:rPr>
          <w:rFonts w:cs="Tahoma"/>
          <w:i/>
          <w:sz w:val="20"/>
          <w:szCs w:val="20"/>
        </w:rPr>
      </w:pPr>
    </w:p>
    <w:p w14:paraId="7E40A13C" w14:textId="77777777" w:rsidR="00AE368D" w:rsidRPr="00F935E6" w:rsidRDefault="00AE368D" w:rsidP="00AE368D">
      <w:pPr>
        <w:spacing w:after="120"/>
        <w:ind w:left="1080"/>
        <w:rPr>
          <w:rFonts w:cs="Tahoma"/>
          <w:i/>
          <w:sz w:val="20"/>
          <w:szCs w:val="20"/>
        </w:rPr>
      </w:pPr>
      <w:r w:rsidRPr="00F935E6">
        <w:rPr>
          <w:rFonts w:cs="Tahoma"/>
          <w:i/>
          <w:sz w:val="20"/>
          <w:szCs w:val="20"/>
        </w:rPr>
        <w:t>Tracking Participants’ Progress and Program Success</w:t>
      </w:r>
    </w:p>
    <w:p w14:paraId="7E40A13D" w14:textId="77777777" w:rsidR="00AE368D" w:rsidRPr="00F935E6" w:rsidRDefault="00AE368D" w:rsidP="00C06B09">
      <w:pPr>
        <w:pStyle w:val="ListParagraph"/>
        <w:numPr>
          <w:ilvl w:val="0"/>
          <w:numId w:val="23"/>
        </w:numPr>
        <w:spacing w:after="120"/>
        <w:ind w:left="1440"/>
        <w:contextualSpacing w:val="0"/>
        <w:rPr>
          <w:rFonts w:cs="Tahoma"/>
          <w:sz w:val="20"/>
          <w:szCs w:val="20"/>
        </w:rPr>
      </w:pPr>
      <w:r w:rsidRPr="00F935E6">
        <w:rPr>
          <w:rFonts w:cs="Tahoma"/>
          <w:sz w:val="20"/>
          <w:szCs w:val="20"/>
        </w:rPr>
        <w:t xml:space="preserve">Discuss how you will identify the strengths and needs of participants upon their entry to the program, and how you will provide opportunities for participants to apply their strengths and address their needs. </w:t>
      </w:r>
    </w:p>
    <w:p w14:paraId="7E40A13E" w14:textId="77777777" w:rsidR="00AE368D" w:rsidRPr="00F935E6" w:rsidRDefault="00AE368D" w:rsidP="00C06B09">
      <w:pPr>
        <w:pStyle w:val="ListParagraph"/>
        <w:numPr>
          <w:ilvl w:val="0"/>
          <w:numId w:val="23"/>
        </w:numPr>
        <w:spacing w:after="120"/>
        <w:ind w:left="1440"/>
        <w:contextualSpacing w:val="0"/>
        <w:rPr>
          <w:rFonts w:cs="Tahoma"/>
          <w:sz w:val="20"/>
          <w:szCs w:val="20"/>
        </w:rPr>
      </w:pPr>
      <w:r w:rsidRPr="00F935E6">
        <w:rPr>
          <w:rFonts w:cs="Tahoma"/>
          <w:sz w:val="20"/>
          <w:szCs w:val="20"/>
        </w:rPr>
        <w:t xml:space="preserve">Describe the measures you will use to determine that the training program is </w:t>
      </w:r>
      <w:r w:rsidR="006E6623" w:rsidRPr="00F935E6">
        <w:rPr>
          <w:rFonts w:cs="Tahoma"/>
          <w:sz w:val="20"/>
          <w:szCs w:val="20"/>
        </w:rPr>
        <w:t>having the intended impact</w:t>
      </w:r>
      <w:r w:rsidRPr="00F935E6">
        <w:rPr>
          <w:rFonts w:cs="Tahoma"/>
          <w:sz w:val="20"/>
          <w:szCs w:val="20"/>
        </w:rPr>
        <w:t xml:space="preserve">. </w:t>
      </w:r>
    </w:p>
    <w:p w14:paraId="7E40A143" w14:textId="77777777" w:rsidR="00AE368D" w:rsidRPr="00F935E6" w:rsidRDefault="005B73EC" w:rsidP="00C06B09">
      <w:pPr>
        <w:pStyle w:val="ListParagraph"/>
        <w:numPr>
          <w:ilvl w:val="0"/>
          <w:numId w:val="23"/>
        </w:numPr>
        <w:ind w:left="1440"/>
        <w:rPr>
          <w:rFonts w:cs="Tahoma"/>
          <w:sz w:val="20"/>
          <w:szCs w:val="20"/>
        </w:rPr>
      </w:pPr>
      <w:bookmarkStart w:id="108" w:name="_Toc376708623"/>
      <w:r w:rsidRPr="00F935E6">
        <w:rPr>
          <w:sz w:val="20"/>
          <w:szCs w:val="20"/>
        </w:rPr>
        <w:t>Describe how you will estimate the cost of</w:t>
      </w:r>
      <w:r w:rsidRPr="00F935E6">
        <w:rPr>
          <w:rFonts w:cs="Tahoma"/>
          <w:sz w:val="20"/>
          <w:szCs w:val="20"/>
        </w:rPr>
        <w:t xml:space="preserve"> training </w:t>
      </w:r>
      <w:r w:rsidR="00AE368D" w:rsidRPr="00F935E6">
        <w:rPr>
          <w:rFonts w:cs="Tahoma"/>
          <w:sz w:val="20"/>
          <w:szCs w:val="20"/>
        </w:rPr>
        <w:t>per participant, including recruitment efforts</w:t>
      </w:r>
      <w:r w:rsidRPr="00F935E6">
        <w:rPr>
          <w:rFonts w:cs="Tahoma"/>
          <w:sz w:val="20"/>
          <w:szCs w:val="20"/>
        </w:rPr>
        <w:t>.</w:t>
      </w:r>
    </w:p>
    <w:p w14:paraId="7E40A144" w14:textId="77777777" w:rsidR="00E62875" w:rsidRPr="00F935E6" w:rsidRDefault="00E62875" w:rsidP="00AE368D">
      <w:pPr>
        <w:rPr>
          <w:rFonts w:cs="Tahoma"/>
          <w:sz w:val="20"/>
          <w:szCs w:val="20"/>
        </w:rPr>
      </w:pPr>
    </w:p>
    <w:bookmarkEnd w:id="108"/>
    <w:p w14:paraId="7E40A145" w14:textId="77777777" w:rsidR="00AE368D" w:rsidRPr="00F935E6" w:rsidRDefault="00AE368D" w:rsidP="00C06B09">
      <w:pPr>
        <w:pStyle w:val="ListParagraph"/>
        <w:numPr>
          <w:ilvl w:val="0"/>
          <w:numId w:val="61"/>
        </w:numPr>
        <w:rPr>
          <w:sz w:val="20"/>
          <w:szCs w:val="20"/>
        </w:rPr>
      </w:pPr>
      <w:r w:rsidRPr="00F935E6">
        <w:rPr>
          <w:rFonts w:cs="Tahoma"/>
          <w:b/>
          <w:sz w:val="20"/>
          <w:szCs w:val="20"/>
        </w:rPr>
        <w:t>Personnel</w:t>
      </w:r>
      <w:r w:rsidRPr="00F935E6">
        <w:rPr>
          <w:rStyle w:val="Heading4Char"/>
          <w:rFonts w:cs="Tahoma"/>
          <w:b w:val="0"/>
          <w:sz w:val="20"/>
        </w:rPr>
        <w:t xml:space="preserve"> </w:t>
      </w:r>
      <w:r w:rsidR="00F1113F" w:rsidRPr="00F935E6">
        <w:rPr>
          <w:rStyle w:val="Heading4Char"/>
          <w:rFonts w:cs="Tahoma"/>
          <w:b w:val="0"/>
          <w:sz w:val="20"/>
        </w:rPr>
        <w:t>–</w:t>
      </w:r>
      <w:r w:rsidRPr="00F935E6">
        <w:rPr>
          <w:rStyle w:val="Heading4Char"/>
          <w:rFonts w:cs="Tahoma"/>
          <w:b w:val="0"/>
          <w:sz w:val="20"/>
        </w:rPr>
        <w:t xml:space="preserve"> The purpose of this section is to describe the</w:t>
      </w:r>
      <w:r w:rsidRPr="00F935E6">
        <w:rPr>
          <w:sz w:val="20"/>
          <w:szCs w:val="20"/>
        </w:rPr>
        <w:t xml:space="preserve"> relevant expertise of your research team, the responsibilities of each team member, and the time commitments of each team member.</w:t>
      </w:r>
    </w:p>
    <w:p w14:paraId="7E40A146" w14:textId="77777777" w:rsidR="00AE368D" w:rsidRPr="00F935E6" w:rsidRDefault="00AE368D" w:rsidP="00AE368D">
      <w:pPr>
        <w:spacing w:before="240" w:after="120"/>
        <w:ind w:left="1080"/>
        <w:rPr>
          <w:rFonts w:cs="Tahoma"/>
          <w:b/>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applications </w:t>
      </w:r>
      <w:r w:rsidR="005B73EC" w:rsidRPr="00F935E6">
        <w:rPr>
          <w:rFonts w:cs="Tahoma"/>
          <w:sz w:val="20"/>
          <w:szCs w:val="20"/>
        </w:rPr>
        <w:t xml:space="preserve">under the </w:t>
      </w:r>
      <w:r w:rsidR="00524FCB" w:rsidRPr="00F935E6">
        <w:rPr>
          <w:rFonts w:cs="Tahoma"/>
          <w:sz w:val="20"/>
          <w:szCs w:val="20"/>
        </w:rPr>
        <w:t>Single-Case Methods</w:t>
      </w:r>
      <w:r w:rsidR="005B73EC" w:rsidRPr="00F935E6">
        <w:rPr>
          <w:rFonts w:cs="Tahoma"/>
          <w:sz w:val="20"/>
          <w:szCs w:val="20"/>
        </w:rPr>
        <w:t xml:space="preserve"> 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Pr="00F935E6">
        <w:rPr>
          <w:rFonts w:cs="Tahoma"/>
          <w:sz w:val="20"/>
          <w:szCs w:val="20"/>
        </w:rPr>
        <w:t xml:space="preserve"> </w:t>
      </w:r>
      <w:r w:rsidR="001531C3" w:rsidRPr="00F935E6">
        <w:rPr>
          <w:rFonts w:cs="Tahoma"/>
          <w:sz w:val="20"/>
          <w:szCs w:val="20"/>
        </w:rPr>
        <w:t>describe</w:t>
      </w:r>
      <w:r w:rsidRPr="00F935E6">
        <w:rPr>
          <w:rFonts w:cs="Tahoma"/>
          <w:sz w:val="20"/>
          <w:szCs w:val="20"/>
        </w:rPr>
        <w:t>:</w:t>
      </w:r>
    </w:p>
    <w:p w14:paraId="7E40A147" w14:textId="77777777" w:rsidR="00AE368D" w:rsidRPr="00F935E6" w:rsidRDefault="00AE368D" w:rsidP="00C06B09">
      <w:pPr>
        <w:pStyle w:val="ListParagraph"/>
        <w:numPr>
          <w:ilvl w:val="0"/>
          <w:numId w:val="40"/>
        </w:numPr>
        <w:spacing w:before="120" w:after="240"/>
        <w:ind w:left="1526" w:hanging="446"/>
        <w:rPr>
          <w:rFonts w:cs="Tahoma"/>
          <w:sz w:val="20"/>
          <w:szCs w:val="20"/>
        </w:rPr>
      </w:pPr>
      <w:r w:rsidRPr="00F935E6">
        <w:rPr>
          <w:rFonts w:cs="Tahoma"/>
          <w:sz w:val="20"/>
          <w:szCs w:val="20"/>
        </w:rPr>
        <w:t>All key personnel on the project team</w:t>
      </w:r>
      <w:r w:rsidR="005B73EC" w:rsidRPr="00F935E6">
        <w:rPr>
          <w:rFonts w:cs="Tahoma"/>
          <w:sz w:val="20"/>
          <w:szCs w:val="20"/>
        </w:rPr>
        <w:t xml:space="preserve">, including the </w:t>
      </w:r>
      <w:r w:rsidR="00F1113F" w:rsidRPr="00F935E6">
        <w:rPr>
          <w:rFonts w:cs="Tahoma"/>
          <w:sz w:val="20"/>
          <w:szCs w:val="20"/>
        </w:rPr>
        <w:t>PI, Co-PI</w:t>
      </w:r>
      <w:r w:rsidR="005B73EC" w:rsidRPr="00F935E6">
        <w:rPr>
          <w:rFonts w:cs="Tahoma"/>
          <w:sz w:val="20"/>
          <w:szCs w:val="20"/>
        </w:rPr>
        <w:t xml:space="preserve"> (if there is one), and other trainers. </w:t>
      </w:r>
      <w:r w:rsidR="005B73EC" w:rsidRPr="00F935E6">
        <w:rPr>
          <w:sz w:val="20"/>
          <w:szCs w:val="20"/>
        </w:rPr>
        <w:t>Applications must name the experts in specific methodologies who will provide the training</w:t>
      </w:r>
      <w:r w:rsidRPr="00F935E6">
        <w:rPr>
          <w:rFonts w:cs="Tahoma"/>
          <w:sz w:val="20"/>
          <w:szCs w:val="20"/>
        </w:rPr>
        <w:t xml:space="preserve">. </w:t>
      </w:r>
      <w:r w:rsidR="00F1113F" w:rsidRPr="00F935E6">
        <w:rPr>
          <w:rFonts w:cs="Tahoma"/>
          <w:b/>
          <w:sz w:val="20"/>
          <w:szCs w:val="20"/>
        </w:rPr>
        <w:t>IES</w:t>
      </w:r>
      <w:r w:rsidRPr="00F935E6">
        <w:rPr>
          <w:rFonts w:cs="Tahoma"/>
          <w:b/>
          <w:sz w:val="20"/>
          <w:szCs w:val="20"/>
        </w:rPr>
        <w:t xml:space="preserve"> will not accept applications </w:t>
      </w:r>
      <w:r w:rsidRPr="00F935E6">
        <w:rPr>
          <w:rFonts w:cs="Tahoma"/>
          <w:b/>
          <w:color w:val="000000"/>
          <w:sz w:val="20"/>
          <w:szCs w:val="20"/>
        </w:rPr>
        <w:t>proposing to identify experts to provide the training once the grant is received</w:t>
      </w:r>
      <w:r w:rsidRPr="00F935E6">
        <w:rPr>
          <w:rFonts w:cs="Tahoma"/>
          <w:color w:val="000000"/>
          <w:sz w:val="20"/>
          <w:szCs w:val="20"/>
        </w:rPr>
        <w:t xml:space="preserve">. </w:t>
      </w:r>
    </w:p>
    <w:p w14:paraId="7E40A148" w14:textId="77777777" w:rsidR="00AE368D" w:rsidRPr="00F935E6" w:rsidRDefault="00AE368D" w:rsidP="00AE368D">
      <w:pPr>
        <w:keepLines/>
        <w:spacing w:before="240" w:after="120"/>
        <w:ind w:left="1080"/>
        <w:rPr>
          <w:rFonts w:cs="Tahoma"/>
          <w:sz w:val="20"/>
          <w:szCs w:val="20"/>
        </w:rPr>
      </w:pPr>
      <w:r w:rsidRPr="00F935E6">
        <w:rPr>
          <w:rFonts w:cs="Tahoma"/>
          <w:b/>
          <w:sz w:val="20"/>
          <w:szCs w:val="20"/>
        </w:rPr>
        <w:t>Recommendations for a Strong Application:</w:t>
      </w:r>
      <w:r w:rsidRPr="00F935E6">
        <w:rPr>
          <w:rFonts w:cs="Tahoma"/>
          <w:sz w:val="20"/>
          <w:szCs w:val="20"/>
        </w:rPr>
        <w:t xml:space="preserve"> </w:t>
      </w:r>
    </w:p>
    <w:p w14:paraId="7E40A149" w14:textId="77777777" w:rsidR="00307853" w:rsidRPr="00F935E6" w:rsidRDefault="00307853" w:rsidP="00C06B09">
      <w:pPr>
        <w:pStyle w:val="ListParagraph"/>
        <w:numPr>
          <w:ilvl w:val="0"/>
          <w:numId w:val="18"/>
        </w:numPr>
        <w:ind w:left="1440"/>
        <w:contextualSpacing w:val="0"/>
        <w:rPr>
          <w:rFonts w:cs="Tahoma"/>
          <w:sz w:val="20"/>
          <w:szCs w:val="20"/>
        </w:rPr>
      </w:pPr>
      <w:r w:rsidRPr="00F935E6">
        <w:rPr>
          <w:rFonts w:cs="Tahoma"/>
          <w:sz w:val="20"/>
          <w:szCs w:val="20"/>
        </w:rPr>
        <w:t>Describe the PI’s qualifications and experience for managing a research training grant of this size.</w:t>
      </w:r>
    </w:p>
    <w:p w14:paraId="7E40A14A" w14:textId="77777777" w:rsidR="00AE368D" w:rsidRPr="00F935E6" w:rsidRDefault="00AE368D" w:rsidP="00C06B09">
      <w:pPr>
        <w:pStyle w:val="ListParagraph"/>
        <w:numPr>
          <w:ilvl w:val="0"/>
          <w:numId w:val="18"/>
        </w:numPr>
        <w:spacing w:before="120" w:after="120"/>
        <w:ind w:left="1440"/>
        <w:contextualSpacing w:val="0"/>
        <w:rPr>
          <w:rFonts w:cs="Tahoma"/>
          <w:sz w:val="20"/>
          <w:szCs w:val="20"/>
        </w:rPr>
      </w:pPr>
      <w:r w:rsidRPr="00F935E6">
        <w:rPr>
          <w:rFonts w:cs="Tahoma"/>
          <w:sz w:val="20"/>
          <w:szCs w:val="20"/>
        </w:rPr>
        <w:t>Briefly describe the following for each key personnel:</w:t>
      </w:r>
    </w:p>
    <w:p w14:paraId="7E40A14B" w14:textId="6B2DC102" w:rsidR="00AE368D" w:rsidRPr="00F935E6" w:rsidRDefault="00AE368D" w:rsidP="00C06B09">
      <w:pPr>
        <w:pStyle w:val="ListParagraph"/>
        <w:numPr>
          <w:ilvl w:val="1"/>
          <w:numId w:val="18"/>
        </w:numPr>
        <w:spacing w:before="120" w:after="120"/>
        <w:ind w:left="2160"/>
        <w:contextualSpacing w:val="0"/>
        <w:rPr>
          <w:rFonts w:cs="Tahoma"/>
          <w:sz w:val="20"/>
          <w:szCs w:val="20"/>
        </w:rPr>
      </w:pPr>
      <w:r w:rsidRPr="00F935E6">
        <w:rPr>
          <w:rFonts w:cs="Tahoma"/>
          <w:sz w:val="20"/>
          <w:szCs w:val="20"/>
        </w:rPr>
        <w:t>Qualifications and how these contribute to the focus of the training program</w:t>
      </w:r>
      <w:r w:rsidR="004476DD">
        <w:rPr>
          <w:rFonts w:cs="Tahoma"/>
          <w:sz w:val="20"/>
          <w:szCs w:val="20"/>
        </w:rPr>
        <w:t>;</w:t>
      </w:r>
    </w:p>
    <w:p w14:paraId="7E40A14C" w14:textId="53DC569F" w:rsidR="00AE368D" w:rsidRPr="00F935E6" w:rsidRDefault="00AE368D" w:rsidP="00C06B09">
      <w:pPr>
        <w:pStyle w:val="ListParagraph"/>
        <w:numPr>
          <w:ilvl w:val="1"/>
          <w:numId w:val="18"/>
        </w:numPr>
        <w:spacing w:before="120" w:after="120"/>
        <w:ind w:left="2160"/>
        <w:contextualSpacing w:val="0"/>
        <w:rPr>
          <w:rFonts w:cs="Tahoma"/>
          <w:sz w:val="20"/>
          <w:szCs w:val="20"/>
        </w:rPr>
      </w:pPr>
      <w:r w:rsidRPr="00F935E6">
        <w:rPr>
          <w:rFonts w:cs="Tahoma"/>
          <w:sz w:val="20"/>
          <w:szCs w:val="20"/>
        </w:rPr>
        <w:t>Roles and responsibilities within the training program</w:t>
      </w:r>
      <w:r w:rsidR="004476DD">
        <w:rPr>
          <w:rFonts w:cs="Tahoma"/>
          <w:sz w:val="20"/>
          <w:szCs w:val="20"/>
        </w:rPr>
        <w:t>;</w:t>
      </w:r>
    </w:p>
    <w:p w14:paraId="7E40A14D" w14:textId="17125F94" w:rsidR="00AE368D" w:rsidRPr="00F935E6" w:rsidRDefault="00AE368D" w:rsidP="00C06B09">
      <w:pPr>
        <w:pStyle w:val="ListParagraph"/>
        <w:numPr>
          <w:ilvl w:val="1"/>
          <w:numId w:val="18"/>
        </w:numPr>
        <w:spacing w:before="120" w:after="120"/>
        <w:ind w:left="2160"/>
        <w:contextualSpacing w:val="0"/>
        <w:rPr>
          <w:rStyle w:val="CommentReference"/>
          <w:sz w:val="20"/>
          <w:szCs w:val="20"/>
        </w:rPr>
      </w:pPr>
      <w:r w:rsidRPr="00F935E6">
        <w:rPr>
          <w:rFonts w:cs="Tahoma"/>
          <w:sz w:val="20"/>
          <w:szCs w:val="20"/>
        </w:rPr>
        <w:t>Percent of time and calendar months per year (academic plus summer) to be devoted to the training program</w:t>
      </w:r>
      <w:r w:rsidR="004476DD">
        <w:rPr>
          <w:rFonts w:cs="Tahoma"/>
          <w:sz w:val="20"/>
          <w:szCs w:val="20"/>
        </w:rPr>
        <w:t>;</w:t>
      </w:r>
    </w:p>
    <w:p w14:paraId="7E40A14E" w14:textId="580A5F0A" w:rsidR="00AE368D" w:rsidRDefault="00AE368D" w:rsidP="00C06B09">
      <w:pPr>
        <w:pStyle w:val="ListParagraph"/>
        <w:numPr>
          <w:ilvl w:val="1"/>
          <w:numId w:val="18"/>
        </w:numPr>
        <w:spacing w:before="120" w:after="120"/>
        <w:ind w:left="2160"/>
        <w:contextualSpacing w:val="0"/>
        <w:rPr>
          <w:rFonts w:cs="Tahoma"/>
          <w:sz w:val="20"/>
          <w:szCs w:val="20"/>
        </w:rPr>
      </w:pPr>
      <w:r w:rsidRPr="00F935E6">
        <w:rPr>
          <w:rFonts w:cs="Tahoma"/>
          <w:sz w:val="20"/>
          <w:szCs w:val="20"/>
        </w:rPr>
        <w:t xml:space="preserve">Previous experience providing training for </w:t>
      </w:r>
      <w:r w:rsidR="00C67E47">
        <w:rPr>
          <w:rFonts w:cs="Tahoma"/>
          <w:sz w:val="20"/>
          <w:szCs w:val="20"/>
        </w:rPr>
        <w:t xml:space="preserve">education </w:t>
      </w:r>
      <w:r w:rsidRPr="00F935E6">
        <w:rPr>
          <w:rFonts w:cs="Tahoma"/>
          <w:sz w:val="20"/>
          <w:szCs w:val="20"/>
        </w:rPr>
        <w:t>researchers</w:t>
      </w:r>
      <w:r w:rsidR="004476DD">
        <w:rPr>
          <w:rFonts w:cs="Tahoma"/>
          <w:sz w:val="20"/>
          <w:szCs w:val="20"/>
        </w:rPr>
        <w:t>; and</w:t>
      </w:r>
    </w:p>
    <w:p w14:paraId="0E9F6992" w14:textId="08AA7DD2" w:rsidR="000F1C1A" w:rsidRPr="00F7010B" w:rsidRDefault="008C68A0" w:rsidP="00C06B09">
      <w:pPr>
        <w:pStyle w:val="ListParagraph"/>
        <w:numPr>
          <w:ilvl w:val="1"/>
          <w:numId w:val="18"/>
        </w:numPr>
        <w:spacing w:before="120" w:after="120"/>
        <w:ind w:left="2160"/>
        <w:contextualSpacing w:val="0"/>
        <w:rPr>
          <w:rFonts w:cs="Tahoma"/>
          <w:sz w:val="20"/>
          <w:szCs w:val="20"/>
        </w:rPr>
      </w:pPr>
      <w:r>
        <w:rPr>
          <w:rFonts w:cs="Tahoma"/>
          <w:sz w:val="20"/>
          <w:szCs w:val="20"/>
        </w:rPr>
        <w:lastRenderedPageBreak/>
        <w:t xml:space="preserve">Expertise in disseminating </w:t>
      </w:r>
      <w:r w:rsidR="000F15F7">
        <w:rPr>
          <w:rFonts w:cs="Tahoma"/>
          <w:sz w:val="20"/>
          <w:szCs w:val="20"/>
        </w:rPr>
        <w:t>information to a range of audiences</w:t>
      </w:r>
      <w:r w:rsidR="000F1C1A">
        <w:rPr>
          <w:rFonts w:cs="Tahoma"/>
          <w:sz w:val="20"/>
          <w:szCs w:val="20"/>
        </w:rPr>
        <w:t xml:space="preserve">. </w:t>
      </w:r>
      <w:r w:rsidR="000F1C1A" w:rsidRPr="00F7010B">
        <w:rPr>
          <w:rFonts w:cs="Tahoma"/>
          <w:sz w:val="20"/>
          <w:szCs w:val="20"/>
        </w:rPr>
        <w:t xml:space="preserve">For example, if key personnel have previously received </w:t>
      </w:r>
      <w:r w:rsidR="00FA6BFD" w:rsidRPr="00F7010B">
        <w:rPr>
          <w:rFonts w:cs="Tahoma"/>
          <w:sz w:val="20"/>
          <w:szCs w:val="20"/>
        </w:rPr>
        <w:t>a</w:t>
      </w:r>
      <w:r w:rsidR="00F7010B">
        <w:rPr>
          <w:rFonts w:cs="Tahoma"/>
          <w:sz w:val="20"/>
          <w:szCs w:val="20"/>
        </w:rPr>
        <w:t xml:space="preserve"> </w:t>
      </w:r>
      <w:r w:rsidR="00FA6BFD" w:rsidRPr="00F7010B">
        <w:rPr>
          <w:rFonts w:cs="Tahoma"/>
          <w:sz w:val="20"/>
          <w:szCs w:val="20"/>
        </w:rPr>
        <w:t xml:space="preserve">Methods Training grant, discuss how </w:t>
      </w:r>
      <w:r w:rsidR="00F7010B" w:rsidRPr="00F7010B">
        <w:rPr>
          <w:rFonts w:cs="Tahoma"/>
          <w:sz w:val="20"/>
          <w:szCs w:val="20"/>
        </w:rPr>
        <w:t>training materials were made accessible to non-participants.</w:t>
      </w:r>
    </w:p>
    <w:p w14:paraId="7E40A14F" w14:textId="77777777" w:rsidR="00AE368D" w:rsidRPr="00F935E6" w:rsidRDefault="00AE368D" w:rsidP="00C06B09">
      <w:pPr>
        <w:pStyle w:val="ListParagraph"/>
        <w:numPr>
          <w:ilvl w:val="0"/>
          <w:numId w:val="18"/>
        </w:numPr>
        <w:spacing w:before="120"/>
        <w:ind w:left="1440"/>
        <w:contextualSpacing w:val="0"/>
        <w:rPr>
          <w:rFonts w:cs="Tahoma"/>
          <w:sz w:val="20"/>
          <w:szCs w:val="20"/>
        </w:rPr>
      </w:pPr>
      <w:r w:rsidRPr="00F935E6">
        <w:rPr>
          <w:rFonts w:cs="Tahoma"/>
          <w:sz w:val="20"/>
          <w:szCs w:val="20"/>
        </w:rPr>
        <w:t xml:space="preserve">Discuss how the combined expertise of the key personnel reflects the methodological focus, format, and activities of the proposed training program. </w:t>
      </w:r>
    </w:p>
    <w:p w14:paraId="7E40A150" w14:textId="77777777" w:rsidR="00E62875" w:rsidRPr="00F935E6" w:rsidRDefault="00E62875" w:rsidP="00E62875">
      <w:pPr>
        <w:rPr>
          <w:rFonts w:cs="Tahoma"/>
          <w:sz w:val="20"/>
          <w:szCs w:val="20"/>
        </w:rPr>
      </w:pPr>
    </w:p>
    <w:p w14:paraId="7E40A151" w14:textId="57BB135A" w:rsidR="00AE368D" w:rsidRPr="00F935E6" w:rsidRDefault="00AE368D" w:rsidP="00C06B09">
      <w:pPr>
        <w:pStyle w:val="ListParagraph"/>
        <w:numPr>
          <w:ilvl w:val="0"/>
          <w:numId w:val="61"/>
        </w:numPr>
        <w:rPr>
          <w:sz w:val="20"/>
          <w:szCs w:val="20"/>
        </w:rPr>
      </w:pPr>
      <w:r w:rsidRPr="00F935E6">
        <w:rPr>
          <w:rFonts w:cs="Tahoma"/>
          <w:b/>
          <w:sz w:val="20"/>
          <w:szCs w:val="20"/>
        </w:rPr>
        <w:t>Resources</w:t>
      </w:r>
      <w:r w:rsidRPr="00F935E6">
        <w:rPr>
          <w:b/>
          <w:sz w:val="20"/>
          <w:szCs w:val="20"/>
        </w:rPr>
        <w:t xml:space="preserve"> </w:t>
      </w:r>
      <w:r w:rsidR="00F1113F" w:rsidRPr="00F935E6">
        <w:rPr>
          <w:b/>
          <w:sz w:val="20"/>
          <w:szCs w:val="20"/>
        </w:rPr>
        <w:t>–</w:t>
      </w:r>
      <w:r w:rsidRPr="00F935E6">
        <w:rPr>
          <w:sz w:val="20"/>
          <w:szCs w:val="20"/>
        </w:rPr>
        <w:t xml:space="preserve"> The purpose of this section is to describe </w:t>
      </w:r>
      <w:r w:rsidR="00CF7D5B">
        <w:rPr>
          <w:sz w:val="20"/>
          <w:szCs w:val="20"/>
        </w:rPr>
        <w:t>your</w:t>
      </w:r>
      <w:r w:rsidR="00030F00">
        <w:rPr>
          <w:sz w:val="20"/>
          <w:szCs w:val="20"/>
        </w:rPr>
        <w:t xml:space="preserve"> institutional</w:t>
      </w:r>
      <w:r w:rsidR="00CF7D5B">
        <w:rPr>
          <w:sz w:val="20"/>
          <w:szCs w:val="20"/>
        </w:rPr>
        <w:t xml:space="preserve"> resources to conduct the training program and </w:t>
      </w:r>
      <w:r w:rsidR="003B63CC">
        <w:rPr>
          <w:sz w:val="20"/>
          <w:szCs w:val="20"/>
        </w:rPr>
        <w:t>provide opportunities for non-participants to access the training.</w:t>
      </w:r>
      <w:r w:rsidRPr="00F935E6">
        <w:rPr>
          <w:sz w:val="20"/>
          <w:szCs w:val="20"/>
        </w:rPr>
        <w:t xml:space="preserve"> </w:t>
      </w:r>
    </w:p>
    <w:p w14:paraId="7E40A152" w14:textId="77777777" w:rsidR="00AE368D" w:rsidRPr="00F935E6" w:rsidRDefault="00AE368D" w:rsidP="00AE368D">
      <w:pPr>
        <w:keepNext/>
        <w:spacing w:before="120" w:after="120"/>
        <w:ind w:left="1080"/>
        <w:rPr>
          <w:rFonts w:cs="Tahoma"/>
          <w:sz w:val="20"/>
          <w:szCs w:val="20"/>
        </w:rPr>
      </w:pPr>
      <w:r w:rsidRPr="00F935E6">
        <w:rPr>
          <w:rFonts w:cs="Tahoma"/>
          <w:b/>
          <w:sz w:val="20"/>
          <w:szCs w:val="20"/>
        </w:rPr>
        <w:t xml:space="preserve">Requirements: </w:t>
      </w:r>
      <w:r w:rsidRPr="00F935E6">
        <w:rPr>
          <w:rFonts w:cs="Tahoma"/>
          <w:sz w:val="20"/>
          <w:szCs w:val="20"/>
        </w:rPr>
        <w:t xml:space="preserve">In order to be responsive and sent forward for peer review, applications </w:t>
      </w:r>
      <w:r w:rsidR="005B73EC" w:rsidRPr="00F935E6">
        <w:rPr>
          <w:rFonts w:cs="Tahoma"/>
          <w:sz w:val="20"/>
          <w:szCs w:val="20"/>
        </w:rPr>
        <w:t xml:space="preserve">under the </w:t>
      </w:r>
      <w:r w:rsidR="00524FCB" w:rsidRPr="00F935E6">
        <w:rPr>
          <w:rFonts w:cs="Tahoma"/>
          <w:sz w:val="20"/>
          <w:szCs w:val="20"/>
        </w:rPr>
        <w:t>Single-Case Methods</w:t>
      </w:r>
      <w:r w:rsidR="005B73EC" w:rsidRPr="00F935E6">
        <w:rPr>
          <w:rFonts w:cs="Tahoma"/>
          <w:sz w:val="20"/>
          <w:szCs w:val="20"/>
        </w:rPr>
        <w:t xml:space="preserve"> Training </w:t>
      </w:r>
      <w:r w:rsidR="00D34F22">
        <w:rPr>
          <w:rFonts w:cs="Tahoma"/>
          <w:sz w:val="20"/>
          <w:szCs w:val="20"/>
        </w:rPr>
        <w:t>program</w:t>
      </w:r>
      <w:r w:rsidR="00D34F22" w:rsidRPr="00F935E6">
        <w:rPr>
          <w:rFonts w:cs="Tahoma"/>
          <w:sz w:val="20"/>
          <w:szCs w:val="20"/>
        </w:rPr>
        <w:t xml:space="preserve"> </w:t>
      </w:r>
      <w:r w:rsidRPr="00F935E6">
        <w:rPr>
          <w:rFonts w:cs="Tahoma"/>
          <w:b/>
          <w:sz w:val="20"/>
          <w:szCs w:val="20"/>
        </w:rPr>
        <w:t>must</w:t>
      </w:r>
      <w:r w:rsidR="003A476C" w:rsidRPr="00F935E6">
        <w:rPr>
          <w:rFonts w:cs="Tahoma"/>
          <w:sz w:val="20"/>
          <w:szCs w:val="20"/>
        </w:rPr>
        <w:t xml:space="preserve"> describe</w:t>
      </w:r>
      <w:r w:rsidRPr="00F935E6">
        <w:rPr>
          <w:rFonts w:cs="Tahoma"/>
          <w:sz w:val="20"/>
          <w:szCs w:val="20"/>
        </w:rPr>
        <w:t>:</w:t>
      </w:r>
    </w:p>
    <w:p w14:paraId="7E40A153" w14:textId="77777777" w:rsidR="005B73EC" w:rsidRPr="00F935E6" w:rsidRDefault="00E0366B" w:rsidP="00C06B09">
      <w:pPr>
        <w:pStyle w:val="ListParagraph"/>
        <w:numPr>
          <w:ilvl w:val="0"/>
          <w:numId w:val="45"/>
        </w:numPr>
        <w:spacing w:before="120"/>
        <w:rPr>
          <w:sz w:val="20"/>
          <w:szCs w:val="20"/>
        </w:rPr>
      </w:pPr>
      <w:r w:rsidRPr="00F935E6">
        <w:rPr>
          <w:sz w:val="20"/>
          <w:szCs w:val="20"/>
        </w:rPr>
        <w:t xml:space="preserve">Your institutional resources to conduct the </w:t>
      </w:r>
      <w:r w:rsidR="00524FCB" w:rsidRPr="00F935E6">
        <w:rPr>
          <w:sz w:val="20"/>
          <w:szCs w:val="20"/>
        </w:rPr>
        <w:t>single-case methods</w:t>
      </w:r>
      <w:r w:rsidRPr="00F935E6">
        <w:rPr>
          <w:sz w:val="20"/>
          <w:szCs w:val="20"/>
        </w:rPr>
        <w:t xml:space="preserve"> training</w:t>
      </w:r>
      <w:r w:rsidR="005B73EC" w:rsidRPr="00F935E6">
        <w:rPr>
          <w:sz w:val="20"/>
          <w:szCs w:val="20"/>
        </w:rPr>
        <w:t>.</w:t>
      </w:r>
    </w:p>
    <w:p w14:paraId="7E40A154" w14:textId="77777777" w:rsidR="00AE368D" w:rsidRPr="00F935E6" w:rsidRDefault="00AE368D" w:rsidP="00AE368D">
      <w:pPr>
        <w:spacing w:before="240" w:after="120"/>
        <w:ind w:left="1080"/>
        <w:rPr>
          <w:rFonts w:cs="Tahoma"/>
          <w:b/>
          <w:sz w:val="20"/>
          <w:szCs w:val="20"/>
        </w:rPr>
      </w:pPr>
      <w:r w:rsidRPr="00F935E6">
        <w:rPr>
          <w:rFonts w:cs="Tahoma"/>
          <w:b/>
          <w:sz w:val="20"/>
          <w:szCs w:val="20"/>
        </w:rPr>
        <w:t xml:space="preserve">Recommendations for a Strong Application: </w:t>
      </w:r>
    </w:p>
    <w:p w14:paraId="7E40A155" w14:textId="77777777" w:rsidR="00AE368D" w:rsidRPr="00F935E6" w:rsidRDefault="00AE368D" w:rsidP="00C06B09">
      <w:pPr>
        <w:pStyle w:val="ListParagraph"/>
        <w:numPr>
          <w:ilvl w:val="0"/>
          <w:numId w:val="37"/>
        </w:numPr>
        <w:spacing w:before="120" w:after="120"/>
        <w:contextualSpacing w:val="0"/>
        <w:rPr>
          <w:rFonts w:cs="Tahoma"/>
          <w:sz w:val="20"/>
          <w:szCs w:val="20"/>
        </w:rPr>
      </w:pPr>
      <w:r w:rsidRPr="00F935E6">
        <w:rPr>
          <w:rFonts w:cs="Tahoma"/>
          <w:sz w:val="20"/>
          <w:szCs w:val="20"/>
        </w:rPr>
        <w:t xml:space="preserve">Describe your institutional capacity and experience to manage a </w:t>
      </w:r>
      <w:r w:rsidR="00BE3FDA" w:rsidRPr="00F935E6">
        <w:rPr>
          <w:rFonts w:cs="Tahoma"/>
          <w:sz w:val="20"/>
          <w:szCs w:val="20"/>
        </w:rPr>
        <w:t xml:space="preserve">training </w:t>
      </w:r>
      <w:r w:rsidRPr="00F935E6">
        <w:rPr>
          <w:rFonts w:cs="Tahoma"/>
          <w:sz w:val="20"/>
          <w:szCs w:val="20"/>
        </w:rPr>
        <w:t>grant of this size.</w:t>
      </w:r>
    </w:p>
    <w:p w14:paraId="7E40A156" w14:textId="77777777" w:rsidR="00AE368D" w:rsidRPr="00F935E6" w:rsidRDefault="00AE368D" w:rsidP="00C06B09">
      <w:pPr>
        <w:pStyle w:val="ListParagraph"/>
        <w:numPr>
          <w:ilvl w:val="0"/>
          <w:numId w:val="37"/>
        </w:numPr>
        <w:spacing w:before="120" w:after="120"/>
        <w:contextualSpacing w:val="0"/>
        <w:rPr>
          <w:rFonts w:cs="Tahoma"/>
          <w:sz w:val="20"/>
          <w:szCs w:val="20"/>
        </w:rPr>
      </w:pPr>
      <w:r w:rsidRPr="00F935E6">
        <w:rPr>
          <w:rFonts w:cs="Tahoma"/>
          <w:sz w:val="20"/>
          <w:szCs w:val="20"/>
        </w:rPr>
        <w:t>Describe your access to resources available at the primary institution and any subaward institutions (including the partner organization).</w:t>
      </w:r>
    </w:p>
    <w:p w14:paraId="7E40A157" w14:textId="7808FBCC" w:rsidR="00AE368D" w:rsidRPr="00F935E6" w:rsidRDefault="00AE368D" w:rsidP="00C06B09">
      <w:pPr>
        <w:pStyle w:val="ListParagraph"/>
        <w:numPr>
          <w:ilvl w:val="0"/>
          <w:numId w:val="37"/>
        </w:numPr>
        <w:spacing w:before="120" w:after="120"/>
        <w:contextualSpacing w:val="0"/>
        <w:rPr>
          <w:rFonts w:cs="Tahoma"/>
          <w:sz w:val="20"/>
          <w:szCs w:val="20"/>
        </w:rPr>
      </w:pPr>
      <w:r w:rsidRPr="00F935E6">
        <w:rPr>
          <w:rFonts w:cs="Tahoma"/>
          <w:sz w:val="20"/>
          <w:szCs w:val="20"/>
        </w:rPr>
        <w:t>Describe your plan for acquiring any resources that are not currently accessible, will require significant expenditures, and are necessary for the succe</w:t>
      </w:r>
      <w:r w:rsidR="00D5494E">
        <w:rPr>
          <w:rFonts w:cs="Tahoma"/>
          <w:sz w:val="20"/>
          <w:szCs w:val="20"/>
        </w:rPr>
        <w:t>ssful completion of the project</w:t>
      </w:r>
      <w:r w:rsidR="007963B2">
        <w:rPr>
          <w:rFonts w:cs="Tahoma"/>
          <w:sz w:val="20"/>
          <w:szCs w:val="20"/>
        </w:rPr>
        <w:t xml:space="preserve">, such as </w:t>
      </w:r>
      <w:r w:rsidR="00D5494E">
        <w:rPr>
          <w:rFonts w:cs="Tahoma"/>
          <w:sz w:val="20"/>
          <w:szCs w:val="20"/>
        </w:rPr>
        <w:t>equipment</w:t>
      </w:r>
      <w:r w:rsidR="007963B2">
        <w:rPr>
          <w:rFonts w:cs="Tahoma"/>
          <w:sz w:val="20"/>
          <w:szCs w:val="20"/>
        </w:rPr>
        <w:t xml:space="preserve"> </w:t>
      </w:r>
      <w:r w:rsidR="00ED52F2">
        <w:rPr>
          <w:rFonts w:cs="Tahoma"/>
          <w:sz w:val="20"/>
          <w:szCs w:val="20"/>
        </w:rPr>
        <w:t>or</w:t>
      </w:r>
      <w:r w:rsidR="004154D3">
        <w:rPr>
          <w:rFonts w:cs="Tahoma"/>
          <w:sz w:val="20"/>
          <w:szCs w:val="20"/>
        </w:rPr>
        <w:t xml:space="preserve"> </w:t>
      </w:r>
      <w:r w:rsidRPr="00F935E6">
        <w:rPr>
          <w:rFonts w:cs="Tahoma"/>
          <w:sz w:val="20"/>
          <w:szCs w:val="20"/>
        </w:rPr>
        <w:t>tra</w:t>
      </w:r>
      <w:r w:rsidR="00D5494E">
        <w:rPr>
          <w:rFonts w:cs="Tahoma"/>
          <w:sz w:val="20"/>
          <w:szCs w:val="20"/>
        </w:rPr>
        <w:t>ining materials</w:t>
      </w:r>
      <w:r w:rsidRPr="00F935E6">
        <w:rPr>
          <w:rFonts w:cs="Tahoma"/>
          <w:sz w:val="20"/>
          <w:szCs w:val="20"/>
        </w:rPr>
        <w:t xml:space="preserve">. </w:t>
      </w:r>
    </w:p>
    <w:p w14:paraId="7E40A158" w14:textId="2DC1A18D" w:rsidR="00AE368D" w:rsidRPr="00E2686B" w:rsidRDefault="00666F09" w:rsidP="00C06B09">
      <w:pPr>
        <w:pStyle w:val="ListParagraph"/>
        <w:numPr>
          <w:ilvl w:val="0"/>
          <w:numId w:val="37"/>
        </w:numPr>
        <w:spacing w:after="120"/>
        <w:contextualSpacing w:val="0"/>
        <w:rPr>
          <w:rFonts w:cs="Tahoma"/>
          <w:sz w:val="20"/>
          <w:szCs w:val="20"/>
        </w:rPr>
      </w:pPr>
      <w:r w:rsidRPr="00E2686B">
        <w:rPr>
          <w:rFonts w:cs="Tahoma"/>
          <w:sz w:val="20"/>
          <w:szCs w:val="20"/>
        </w:rPr>
        <w:t>If applicable, d</w:t>
      </w:r>
      <w:r w:rsidR="00AE368D" w:rsidRPr="00E2686B">
        <w:rPr>
          <w:rFonts w:cs="Tahoma"/>
          <w:sz w:val="20"/>
          <w:szCs w:val="20"/>
        </w:rPr>
        <w:t xml:space="preserve">escribe your access to any datasets that you will require for training purposes. </w:t>
      </w:r>
    </w:p>
    <w:p w14:paraId="583DA95F" w14:textId="71BF7FCB" w:rsidR="00E2686B" w:rsidRPr="00E2686B" w:rsidRDefault="00E2686B" w:rsidP="00C06B09">
      <w:pPr>
        <w:pStyle w:val="ListParagraph"/>
        <w:numPr>
          <w:ilvl w:val="0"/>
          <w:numId w:val="37"/>
        </w:numPr>
        <w:spacing w:after="120"/>
        <w:contextualSpacing w:val="0"/>
        <w:rPr>
          <w:rFonts w:cs="Tahoma"/>
          <w:b/>
          <w:sz w:val="20"/>
          <w:szCs w:val="20"/>
        </w:rPr>
      </w:pPr>
      <w:r w:rsidRPr="00E2686B">
        <w:rPr>
          <w:rFonts w:cs="Tahoma"/>
          <w:color w:val="000000"/>
          <w:sz w:val="20"/>
          <w:szCs w:val="20"/>
        </w:rPr>
        <w:t xml:space="preserve">Describe the success of </w:t>
      </w:r>
      <w:r w:rsidR="00601A6D">
        <w:rPr>
          <w:rFonts w:cs="Tahoma"/>
          <w:color w:val="000000"/>
          <w:sz w:val="20"/>
          <w:szCs w:val="20"/>
        </w:rPr>
        <w:t xml:space="preserve">and lessons learned from </w:t>
      </w:r>
      <w:r w:rsidRPr="00E2686B">
        <w:rPr>
          <w:rFonts w:cs="Tahoma"/>
          <w:color w:val="000000"/>
          <w:sz w:val="20"/>
          <w:szCs w:val="20"/>
        </w:rPr>
        <w:t xml:space="preserve">any previous Methods Training </w:t>
      </w:r>
      <w:r>
        <w:rPr>
          <w:rFonts w:cs="Tahoma"/>
          <w:color w:val="000000"/>
          <w:sz w:val="20"/>
          <w:szCs w:val="20"/>
        </w:rPr>
        <w:t>g</w:t>
      </w:r>
      <w:r w:rsidRPr="00E2686B">
        <w:rPr>
          <w:rFonts w:cs="Tahoma"/>
          <w:color w:val="000000"/>
          <w:sz w:val="20"/>
          <w:szCs w:val="20"/>
        </w:rPr>
        <w:t>rants you or the other key personnel have had from IES (these are to be detailed in your Appendix C).</w:t>
      </w:r>
    </w:p>
    <w:p w14:paraId="5BA8A5C5" w14:textId="703D9C0C" w:rsidR="00E2686B" w:rsidRPr="00E2686B" w:rsidRDefault="00E2686B" w:rsidP="00C06B09">
      <w:pPr>
        <w:pStyle w:val="ListParagraph"/>
        <w:numPr>
          <w:ilvl w:val="0"/>
          <w:numId w:val="37"/>
        </w:numPr>
        <w:spacing w:before="120"/>
        <w:rPr>
          <w:rFonts w:cs="Tahoma"/>
          <w:sz w:val="20"/>
          <w:szCs w:val="20"/>
        </w:rPr>
      </w:pPr>
      <w:r w:rsidRPr="00E2686B">
        <w:rPr>
          <w:rFonts w:cs="Tahoma"/>
          <w:sz w:val="20"/>
          <w:szCs w:val="20"/>
        </w:rPr>
        <w:t xml:space="preserve">Describe </w:t>
      </w:r>
      <w:r w:rsidR="0033530D">
        <w:rPr>
          <w:rFonts w:cs="Tahoma"/>
          <w:sz w:val="20"/>
          <w:szCs w:val="20"/>
        </w:rPr>
        <w:t xml:space="preserve">in </w:t>
      </w:r>
      <w:hyperlink w:anchor="Appendix_A" w:history="1">
        <w:r w:rsidR="0033530D" w:rsidRPr="0033530D">
          <w:rPr>
            <w:rStyle w:val="Hyperlink"/>
            <w:rFonts w:cs="Tahoma"/>
            <w:sz w:val="20"/>
            <w:szCs w:val="20"/>
          </w:rPr>
          <w:t>Appendix A</w:t>
        </w:r>
      </w:hyperlink>
      <w:r w:rsidR="0033530D">
        <w:rPr>
          <w:rFonts w:cs="Tahoma"/>
          <w:sz w:val="20"/>
          <w:szCs w:val="20"/>
        </w:rPr>
        <w:t xml:space="preserve"> </w:t>
      </w:r>
      <w:r w:rsidRPr="00E2686B">
        <w:rPr>
          <w:rFonts w:cs="Tahoma"/>
          <w:sz w:val="20"/>
          <w:szCs w:val="20"/>
        </w:rPr>
        <w:t xml:space="preserve">the resources you have to implement your dissemination plan </w:t>
      </w:r>
      <w:r w:rsidR="0033530D">
        <w:rPr>
          <w:rFonts w:cs="Tahoma"/>
          <w:sz w:val="20"/>
          <w:szCs w:val="20"/>
        </w:rPr>
        <w:t>to provide</w:t>
      </w:r>
      <w:r w:rsidRPr="00E2686B">
        <w:rPr>
          <w:sz w:val="20"/>
          <w:szCs w:val="20"/>
        </w:rPr>
        <w:t xml:space="preserve"> opportunities for non-participants to have access to the training</w:t>
      </w:r>
      <w:r w:rsidRPr="00E2686B">
        <w:rPr>
          <w:rFonts w:cs="Tahoma"/>
          <w:sz w:val="20"/>
          <w:szCs w:val="20"/>
        </w:rPr>
        <w:t>.</w:t>
      </w:r>
    </w:p>
    <w:p w14:paraId="7E40A159" w14:textId="77777777" w:rsidR="00AE368D" w:rsidRPr="00F935E6" w:rsidRDefault="00AE368D" w:rsidP="00AE368D">
      <w:pPr>
        <w:ind w:left="187"/>
        <w:rPr>
          <w:rFonts w:cs="Tahoma"/>
          <w:b/>
          <w:sz w:val="20"/>
          <w:szCs w:val="20"/>
        </w:rPr>
      </w:pPr>
    </w:p>
    <w:p w14:paraId="7E40A15B" w14:textId="0D7A6763" w:rsidR="00F3696D" w:rsidRPr="001A7B47" w:rsidRDefault="00AE368D" w:rsidP="00C06B09">
      <w:pPr>
        <w:pStyle w:val="ListParagraph"/>
        <w:numPr>
          <w:ilvl w:val="0"/>
          <w:numId w:val="61"/>
        </w:numPr>
        <w:spacing w:after="120"/>
        <w:contextualSpacing w:val="0"/>
        <w:rPr>
          <w:sz w:val="20"/>
          <w:szCs w:val="20"/>
        </w:rPr>
      </w:pPr>
      <w:r w:rsidRPr="00F935E6">
        <w:rPr>
          <w:rFonts w:cs="Tahoma"/>
          <w:b/>
          <w:sz w:val="20"/>
          <w:szCs w:val="20"/>
        </w:rPr>
        <w:t>Appendices</w:t>
      </w:r>
      <w:r w:rsidRPr="00F935E6">
        <w:rPr>
          <w:b/>
          <w:sz w:val="20"/>
          <w:szCs w:val="20"/>
        </w:rPr>
        <w:t xml:space="preserve"> </w:t>
      </w:r>
      <w:r w:rsidR="00D4591D" w:rsidRPr="00F935E6">
        <w:rPr>
          <w:b/>
          <w:sz w:val="20"/>
          <w:szCs w:val="20"/>
        </w:rPr>
        <w:t>–</w:t>
      </w:r>
      <w:r w:rsidRPr="00F935E6">
        <w:rPr>
          <w:sz w:val="20"/>
          <w:szCs w:val="20"/>
        </w:rPr>
        <w:t xml:space="preserve"> </w:t>
      </w:r>
      <w:r w:rsidR="007A539D" w:rsidRPr="00F935E6">
        <w:rPr>
          <w:sz w:val="20"/>
          <w:szCs w:val="20"/>
        </w:rPr>
        <w:t xml:space="preserve">Certain materials </w:t>
      </w:r>
      <w:r w:rsidR="007A539D" w:rsidRPr="00F935E6">
        <w:rPr>
          <w:b/>
          <w:sz w:val="20"/>
          <w:szCs w:val="20"/>
        </w:rPr>
        <w:t>must</w:t>
      </w:r>
      <w:r w:rsidR="007A539D" w:rsidRPr="00F935E6">
        <w:rPr>
          <w:sz w:val="20"/>
          <w:szCs w:val="20"/>
        </w:rPr>
        <w:t xml:space="preserve"> be provided in </w:t>
      </w:r>
      <w:r w:rsidR="00176B55">
        <w:rPr>
          <w:sz w:val="20"/>
          <w:szCs w:val="20"/>
        </w:rPr>
        <w:t>the appendices</w:t>
      </w:r>
      <w:r w:rsidR="00CD3D82" w:rsidRPr="00F935E6">
        <w:rPr>
          <w:sz w:val="20"/>
          <w:szCs w:val="20"/>
        </w:rPr>
        <w:t xml:space="preserve"> </w:t>
      </w:r>
      <w:r w:rsidR="007A539D" w:rsidRPr="00F935E6">
        <w:rPr>
          <w:sz w:val="20"/>
          <w:szCs w:val="20"/>
        </w:rPr>
        <w:t xml:space="preserve"> to support the Training Program Narrative. </w:t>
      </w:r>
      <w:r w:rsidR="005358D6">
        <w:rPr>
          <w:sz w:val="20"/>
          <w:szCs w:val="20"/>
        </w:rPr>
        <w:t xml:space="preserve">See the discussion of each appendix provided in </w:t>
      </w:r>
      <w:hyperlink w:anchor="_Required_and_optional" w:history="1">
        <w:r w:rsidR="005358D6" w:rsidRPr="003E3728">
          <w:rPr>
            <w:rStyle w:val="Hyperlink"/>
            <w:sz w:val="20"/>
            <w:szCs w:val="20"/>
          </w:rPr>
          <w:t>Part III</w:t>
        </w:r>
      </w:hyperlink>
      <w:r w:rsidR="003E3728">
        <w:rPr>
          <w:sz w:val="20"/>
          <w:szCs w:val="20"/>
        </w:rPr>
        <w:t xml:space="preserve"> for additional information. </w:t>
      </w:r>
    </w:p>
    <w:p w14:paraId="649FA163" w14:textId="5C6FB8CA" w:rsidR="00E4071A" w:rsidRPr="001A7B47" w:rsidRDefault="00E4071A" w:rsidP="00C06B09">
      <w:pPr>
        <w:pStyle w:val="ListParagraph"/>
        <w:numPr>
          <w:ilvl w:val="3"/>
          <w:numId w:val="91"/>
        </w:numPr>
        <w:spacing w:after="120"/>
        <w:contextualSpacing w:val="0"/>
        <w:rPr>
          <w:rFonts w:cs="Tahoma"/>
          <w:sz w:val="20"/>
          <w:szCs w:val="20"/>
        </w:rPr>
      </w:pPr>
      <w:r w:rsidRPr="001A7B47">
        <w:rPr>
          <w:rFonts w:cs="Tahoma"/>
          <w:sz w:val="20"/>
          <w:szCs w:val="20"/>
        </w:rPr>
        <w:t>Appendix A: Dissemination Plan (</w:t>
      </w:r>
      <w:r w:rsidRPr="001A7B47">
        <w:rPr>
          <w:rFonts w:cs="Tahoma"/>
          <w:b/>
          <w:sz w:val="20"/>
          <w:szCs w:val="20"/>
        </w:rPr>
        <w:t>Required</w:t>
      </w:r>
      <w:r w:rsidRPr="001A7B47">
        <w:rPr>
          <w:rFonts w:cs="Tahoma"/>
          <w:sz w:val="20"/>
          <w:szCs w:val="20"/>
        </w:rPr>
        <w:t>)</w:t>
      </w:r>
    </w:p>
    <w:p w14:paraId="38D252C1" w14:textId="77777777" w:rsidR="001A7B47" w:rsidRPr="001A7B47" w:rsidRDefault="001A7B47" w:rsidP="00C06B09">
      <w:pPr>
        <w:pStyle w:val="ListParagraph"/>
        <w:numPr>
          <w:ilvl w:val="3"/>
          <w:numId w:val="91"/>
        </w:numPr>
        <w:spacing w:after="120"/>
        <w:contextualSpacing w:val="0"/>
        <w:rPr>
          <w:rFonts w:cs="Tahoma"/>
          <w:b/>
          <w:sz w:val="20"/>
          <w:szCs w:val="20"/>
        </w:rPr>
      </w:pPr>
      <w:r w:rsidRPr="001A7B47">
        <w:rPr>
          <w:rFonts w:cs="Tahoma"/>
          <w:sz w:val="20"/>
          <w:szCs w:val="20"/>
        </w:rPr>
        <w:t>Appendix B: Response to Reviewers</w:t>
      </w:r>
      <w:r w:rsidRPr="001A7B47">
        <w:rPr>
          <w:rFonts w:cs="Tahoma"/>
          <w:b/>
          <w:sz w:val="20"/>
          <w:szCs w:val="20"/>
        </w:rPr>
        <w:t xml:space="preserve"> </w:t>
      </w:r>
      <w:r w:rsidRPr="00E01951">
        <w:rPr>
          <w:rFonts w:cs="Tahoma"/>
          <w:sz w:val="20"/>
          <w:szCs w:val="20"/>
        </w:rPr>
        <w:t>(</w:t>
      </w:r>
      <w:r w:rsidRPr="001A7B47">
        <w:rPr>
          <w:rFonts w:cs="Tahoma"/>
          <w:b/>
          <w:sz w:val="20"/>
          <w:szCs w:val="20"/>
        </w:rPr>
        <w:t>Required for Resubmissions</w:t>
      </w:r>
      <w:r w:rsidRPr="00E01951">
        <w:rPr>
          <w:rFonts w:cs="Tahoma"/>
          <w:sz w:val="20"/>
          <w:szCs w:val="20"/>
        </w:rPr>
        <w:t xml:space="preserve">) </w:t>
      </w:r>
    </w:p>
    <w:p w14:paraId="4597CFE8" w14:textId="4F481953" w:rsidR="001A7B47" w:rsidRPr="001A7B47" w:rsidRDefault="001A7B47" w:rsidP="00C06B09">
      <w:pPr>
        <w:pStyle w:val="ListParagraph"/>
        <w:numPr>
          <w:ilvl w:val="3"/>
          <w:numId w:val="91"/>
        </w:numPr>
        <w:spacing w:after="120"/>
        <w:contextualSpacing w:val="0"/>
        <w:rPr>
          <w:rFonts w:cs="Tahoma"/>
          <w:sz w:val="20"/>
          <w:szCs w:val="20"/>
        </w:rPr>
      </w:pPr>
      <w:r w:rsidRPr="001A7B47">
        <w:rPr>
          <w:rFonts w:cs="Tahoma"/>
          <w:sz w:val="20"/>
          <w:szCs w:val="20"/>
        </w:rPr>
        <w:t>Appendix C: Summary of Research and Training Projects</w:t>
      </w:r>
      <w:r w:rsidR="00E4188F">
        <w:rPr>
          <w:rFonts w:cs="Tahoma"/>
          <w:sz w:val="20"/>
          <w:szCs w:val="20"/>
        </w:rPr>
        <w:t xml:space="preserve"> </w:t>
      </w:r>
      <w:r w:rsidR="00E4188F" w:rsidRPr="001A7B47">
        <w:rPr>
          <w:rFonts w:cs="Tahoma"/>
          <w:sz w:val="20"/>
          <w:szCs w:val="20"/>
        </w:rPr>
        <w:t>(</w:t>
      </w:r>
      <w:r w:rsidR="00E4188F" w:rsidRPr="001A7B47">
        <w:rPr>
          <w:rFonts w:cs="Tahoma"/>
          <w:b/>
          <w:sz w:val="20"/>
          <w:szCs w:val="20"/>
        </w:rPr>
        <w:t>Required</w:t>
      </w:r>
      <w:r w:rsidR="00E4188F" w:rsidRPr="001A7B47">
        <w:rPr>
          <w:rFonts w:cs="Tahoma"/>
          <w:sz w:val="20"/>
          <w:szCs w:val="20"/>
        </w:rPr>
        <w:t>)</w:t>
      </w:r>
    </w:p>
    <w:p w14:paraId="11150D94" w14:textId="2AE13463" w:rsidR="001A7B47" w:rsidRPr="001A7B47" w:rsidRDefault="001A7B47" w:rsidP="00C06B09">
      <w:pPr>
        <w:pStyle w:val="ListParagraph"/>
        <w:numPr>
          <w:ilvl w:val="3"/>
          <w:numId w:val="91"/>
        </w:numPr>
        <w:spacing w:after="120"/>
        <w:contextualSpacing w:val="0"/>
        <w:rPr>
          <w:rFonts w:cs="Tahoma"/>
          <w:sz w:val="20"/>
          <w:szCs w:val="20"/>
        </w:rPr>
      </w:pPr>
      <w:r w:rsidRPr="001A7B47">
        <w:rPr>
          <w:rFonts w:cs="Tahoma"/>
          <w:sz w:val="20"/>
          <w:szCs w:val="20"/>
        </w:rPr>
        <w:t>Appendix D (Not Applicable)</w:t>
      </w:r>
    </w:p>
    <w:p w14:paraId="7E40A164" w14:textId="3FE00B0F" w:rsidR="00285703" w:rsidRPr="001A7B47" w:rsidRDefault="00285703" w:rsidP="00C06B09">
      <w:pPr>
        <w:pStyle w:val="ListParagraph"/>
        <w:numPr>
          <w:ilvl w:val="3"/>
          <w:numId w:val="91"/>
        </w:numPr>
        <w:spacing w:after="120"/>
        <w:contextualSpacing w:val="0"/>
        <w:rPr>
          <w:rFonts w:cs="Tahoma"/>
          <w:sz w:val="20"/>
          <w:szCs w:val="20"/>
        </w:rPr>
      </w:pPr>
      <w:r w:rsidRPr="001A7B47">
        <w:rPr>
          <w:rFonts w:cs="Tahoma"/>
          <w:sz w:val="20"/>
          <w:szCs w:val="20"/>
        </w:rPr>
        <w:t xml:space="preserve">Appendix </w:t>
      </w:r>
      <w:r w:rsidR="00F3696D" w:rsidRPr="001A7B47">
        <w:rPr>
          <w:rFonts w:cs="Tahoma"/>
          <w:sz w:val="20"/>
          <w:szCs w:val="20"/>
        </w:rPr>
        <w:t>E</w:t>
      </w:r>
      <w:r w:rsidR="0026256C" w:rsidRPr="001A7B47">
        <w:rPr>
          <w:rFonts w:cs="Tahoma"/>
          <w:sz w:val="20"/>
          <w:szCs w:val="20"/>
        </w:rPr>
        <w:t xml:space="preserve">: Letters of Agreement </w:t>
      </w:r>
      <w:r w:rsidRPr="001A7B47">
        <w:rPr>
          <w:rFonts w:cs="Tahoma"/>
          <w:sz w:val="20"/>
          <w:szCs w:val="20"/>
        </w:rPr>
        <w:t>(</w:t>
      </w:r>
      <w:r w:rsidRPr="001A7B47">
        <w:rPr>
          <w:rFonts w:cs="Tahoma"/>
          <w:b/>
          <w:sz w:val="20"/>
          <w:szCs w:val="20"/>
        </w:rPr>
        <w:t>Required</w:t>
      </w:r>
      <w:r w:rsidRPr="001A7B47">
        <w:rPr>
          <w:rFonts w:cs="Tahoma"/>
          <w:sz w:val="20"/>
          <w:szCs w:val="20"/>
        </w:rPr>
        <w:t>)</w:t>
      </w:r>
    </w:p>
    <w:p w14:paraId="7E40A166" w14:textId="5C74901A" w:rsidR="00E51CA8" w:rsidRPr="001A7B47" w:rsidRDefault="00F3696D" w:rsidP="00C06B09">
      <w:pPr>
        <w:pStyle w:val="ListParagraph"/>
        <w:numPr>
          <w:ilvl w:val="3"/>
          <w:numId w:val="91"/>
        </w:numPr>
        <w:rPr>
          <w:rFonts w:cs="Tahoma"/>
          <w:sz w:val="20"/>
          <w:szCs w:val="20"/>
        </w:rPr>
      </w:pPr>
      <w:r w:rsidRPr="001A7B47">
        <w:rPr>
          <w:rFonts w:cs="Tahoma"/>
          <w:sz w:val="20"/>
          <w:szCs w:val="20"/>
        </w:rPr>
        <w:t>Appendix F</w:t>
      </w:r>
      <w:r w:rsidR="0026256C" w:rsidRPr="001A7B47">
        <w:rPr>
          <w:rFonts w:cs="Tahoma"/>
          <w:sz w:val="20"/>
          <w:szCs w:val="20"/>
        </w:rPr>
        <w:t>: Examples of Training Materials</w:t>
      </w:r>
      <w:r w:rsidR="00285703" w:rsidRPr="001A7B47">
        <w:rPr>
          <w:rFonts w:cs="Tahoma"/>
          <w:sz w:val="20"/>
          <w:szCs w:val="20"/>
        </w:rPr>
        <w:t xml:space="preserve"> (Optional)</w:t>
      </w:r>
    </w:p>
    <w:p w14:paraId="7E40A167" w14:textId="77777777" w:rsidR="00E1598D" w:rsidRPr="00F935E6" w:rsidRDefault="00E1598D" w:rsidP="0056361D">
      <w:pPr>
        <w:rPr>
          <w:sz w:val="20"/>
          <w:szCs w:val="20"/>
        </w:rPr>
      </w:pPr>
    </w:p>
    <w:p w14:paraId="7E40A168" w14:textId="77777777" w:rsidR="00AE368D" w:rsidRPr="00F935E6" w:rsidRDefault="00AE368D" w:rsidP="000C6AE1">
      <w:pPr>
        <w:pStyle w:val="Heading5"/>
        <w:rPr>
          <w:sz w:val="20"/>
          <w:szCs w:val="20"/>
        </w:rPr>
      </w:pPr>
      <w:r w:rsidRPr="00F935E6">
        <w:rPr>
          <w:sz w:val="20"/>
          <w:szCs w:val="20"/>
        </w:rPr>
        <w:t>Awards</w:t>
      </w:r>
    </w:p>
    <w:p w14:paraId="7E40A169" w14:textId="77777777" w:rsidR="00AE368D" w:rsidRPr="00F935E6" w:rsidRDefault="00AE368D" w:rsidP="00AE368D">
      <w:pPr>
        <w:rPr>
          <w:rFonts w:cs="Tahoma"/>
          <w:sz w:val="20"/>
          <w:szCs w:val="20"/>
        </w:rPr>
      </w:pPr>
      <w:r w:rsidRPr="00F935E6">
        <w:rPr>
          <w:rFonts w:cs="Tahoma"/>
          <w:sz w:val="20"/>
          <w:szCs w:val="20"/>
        </w:rPr>
        <w:t xml:space="preserve">A </w:t>
      </w:r>
      <w:r w:rsidR="00524FCB" w:rsidRPr="00F935E6">
        <w:rPr>
          <w:rFonts w:cs="Tahoma"/>
          <w:sz w:val="20"/>
          <w:szCs w:val="20"/>
        </w:rPr>
        <w:t>Single-Case Methods</w:t>
      </w:r>
      <w:r w:rsidR="00E93462" w:rsidRPr="00F935E6">
        <w:rPr>
          <w:rFonts w:cs="Tahoma"/>
          <w:sz w:val="20"/>
          <w:szCs w:val="20"/>
        </w:rPr>
        <w:t xml:space="preserve"> Training</w:t>
      </w:r>
      <w:r w:rsidRPr="00F935E6">
        <w:rPr>
          <w:rFonts w:cs="Tahoma"/>
          <w:sz w:val="20"/>
          <w:szCs w:val="20"/>
        </w:rPr>
        <w:t xml:space="preserve"> project </w:t>
      </w:r>
      <w:r w:rsidRPr="00F935E6">
        <w:rPr>
          <w:rFonts w:cs="Tahoma"/>
          <w:b/>
          <w:sz w:val="20"/>
          <w:szCs w:val="20"/>
        </w:rPr>
        <w:t xml:space="preserve">must </w:t>
      </w:r>
      <w:r w:rsidRPr="00F935E6">
        <w:rPr>
          <w:rFonts w:cs="Tahoma"/>
          <w:sz w:val="20"/>
          <w:szCs w:val="20"/>
        </w:rPr>
        <w:t>conform to the following limits on duration and cost</w:t>
      </w:r>
      <w:r w:rsidR="00E1598D" w:rsidRPr="00F935E6">
        <w:rPr>
          <w:rFonts w:cs="Tahoma"/>
          <w:sz w:val="20"/>
          <w:szCs w:val="20"/>
        </w:rPr>
        <w:t>:</w:t>
      </w:r>
    </w:p>
    <w:p w14:paraId="7E40A16A" w14:textId="77777777" w:rsidR="00AE368D" w:rsidRPr="00F935E6" w:rsidRDefault="00AE368D" w:rsidP="00BD0A65">
      <w:pPr>
        <w:spacing w:before="240" w:after="120"/>
        <w:rPr>
          <w:rFonts w:cs="Tahoma"/>
          <w:b/>
          <w:sz w:val="20"/>
          <w:szCs w:val="20"/>
        </w:rPr>
      </w:pPr>
      <w:r w:rsidRPr="00F935E6">
        <w:rPr>
          <w:rFonts w:cs="Tahoma"/>
          <w:b/>
          <w:sz w:val="20"/>
          <w:szCs w:val="20"/>
        </w:rPr>
        <w:t>Duration Maximums:</w:t>
      </w:r>
    </w:p>
    <w:p w14:paraId="7E40A16B" w14:textId="77777777" w:rsidR="00C9685C" w:rsidRPr="00F935E6" w:rsidRDefault="00AE368D" w:rsidP="00C06B09">
      <w:pPr>
        <w:pStyle w:val="ListParagraph"/>
        <w:numPr>
          <w:ilvl w:val="0"/>
          <w:numId w:val="19"/>
        </w:numPr>
        <w:spacing w:before="120" w:after="120"/>
        <w:contextualSpacing w:val="0"/>
        <w:rPr>
          <w:rFonts w:cs="Tahoma"/>
          <w:sz w:val="20"/>
          <w:szCs w:val="20"/>
        </w:rPr>
      </w:pPr>
      <w:r w:rsidRPr="00F935E6">
        <w:rPr>
          <w:rFonts w:cs="Tahoma"/>
          <w:sz w:val="20"/>
          <w:szCs w:val="20"/>
        </w:rPr>
        <w:t xml:space="preserve">The maximum duration of a </w:t>
      </w:r>
      <w:r w:rsidR="00524FCB" w:rsidRPr="00F935E6">
        <w:rPr>
          <w:rFonts w:cs="Tahoma"/>
          <w:sz w:val="20"/>
          <w:szCs w:val="20"/>
        </w:rPr>
        <w:t>Single-Case Methods</w:t>
      </w:r>
      <w:r w:rsidR="00E93462" w:rsidRPr="00F935E6">
        <w:rPr>
          <w:rFonts w:cs="Tahoma"/>
          <w:sz w:val="20"/>
          <w:szCs w:val="20"/>
        </w:rPr>
        <w:t xml:space="preserve"> Training</w:t>
      </w:r>
      <w:r w:rsidRPr="00F935E6">
        <w:rPr>
          <w:rFonts w:cs="Tahoma"/>
          <w:sz w:val="20"/>
          <w:szCs w:val="20"/>
        </w:rPr>
        <w:t xml:space="preserve"> project is </w:t>
      </w:r>
      <w:r w:rsidR="00524FCB" w:rsidRPr="00F935E6">
        <w:rPr>
          <w:rFonts w:cs="Tahoma"/>
          <w:sz w:val="20"/>
          <w:szCs w:val="20"/>
        </w:rPr>
        <w:t>3</w:t>
      </w:r>
      <w:r w:rsidR="00D4591D" w:rsidRPr="00F935E6">
        <w:rPr>
          <w:rFonts w:cs="Tahoma"/>
          <w:sz w:val="20"/>
          <w:szCs w:val="20"/>
        </w:rPr>
        <w:t xml:space="preserve"> years.</w:t>
      </w:r>
    </w:p>
    <w:p w14:paraId="7E40A16C" w14:textId="77777777" w:rsidR="00C9685C" w:rsidRPr="00F935E6" w:rsidRDefault="00AE368D" w:rsidP="00C9685C">
      <w:pPr>
        <w:spacing w:before="120" w:after="120"/>
        <w:rPr>
          <w:rFonts w:cs="Tahoma"/>
          <w:b/>
          <w:sz w:val="20"/>
          <w:szCs w:val="20"/>
        </w:rPr>
      </w:pPr>
      <w:r w:rsidRPr="00F935E6">
        <w:rPr>
          <w:rFonts w:cs="Tahoma"/>
          <w:b/>
          <w:sz w:val="20"/>
          <w:szCs w:val="20"/>
        </w:rPr>
        <w:t>Cost Maximums:</w:t>
      </w:r>
    </w:p>
    <w:p w14:paraId="7E40A16D" w14:textId="77777777" w:rsidR="00C9685C" w:rsidRPr="00F935E6" w:rsidRDefault="00AE368D" w:rsidP="00C06B09">
      <w:pPr>
        <w:pStyle w:val="ListParagraph"/>
        <w:numPr>
          <w:ilvl w:val="0"/>
          <w:numId w:val="19"/>
        </w:numPr>
        <w:spacing w:after="120"/>
        <w:contextualSpacing w:val="0"/>
        <w:rPr>
          <w:rFonts w:cs="Tahoma"/>
          <w:sz w:val="20"/>
          <w:szCs w:val="20"/>
        </w:rPr>
      </w:pPr>
      <w:r w:rsidRPr="00F935E6">
        <w:rPr>
          <w:rFonts w:cs="Tahoma"/>
          <w:sz w:val="20"/>
          <w:szCs w:val="20"/>
        </w:rPr>
        <w:lastRenderedPageBreak/>
        <w:t xml:space="preserve">The maximum award for a </w:t>
      </w:r>
      <w:r w:rsidR="00524FCB" w:rsidRPr="00F935E6">
        <w:rPr>
          <w:rFonts w:cs="Tahoma"/>
          <w:sz w:val="20"/>
          <w:szCs w:val="20"/>
        </w:rPr>
        <w:t>Single-Case Methods</w:t>
      </w:r>
      <w:r w:rsidR="00E93462" w:rsidRPr="00F935E6">
        <w:rPr>
          <w:rFonts w:cs="Tahoma"/>
          <w:sz w:val="20"/>
          <w:szCs w:val="20"/>
        </w:rPr>
        <w:t xml:space="preserve"> Training</w:t>
      </w:r>
      <w:r w:rsidRPr="00F935E6">
        <w:rPr>
          <w:rFonts w:cs="Tahoma"/>
          <w:sz w:val="20"/>
          <w:szCs w:val="20"/>
        </w:rPr>
        <w:t xml:space="preserve"> project is $</w:t>
      </w:r>
      <w:r w:rsidR="00524FCB" w:rsidRPr="00F935E6">
        <w:rPr>
          <w:rFonts w:cs="Tahoma"/>
          <w:sz w:val="20"/>
          <w:szCs w:val="20"/>
        </w:rPr>
        <w:t>700</w:t>
      </w:r>
      <w:r w:rsidRPr="00F935E6">
        <w:rPr>
          <w:rFonts w:cs="Tahoma"/>
          <w:sz w:val="20"/>
          <w:szCs w:val="20"/>
        </w:rPr>
        <w:t xml:space="preserve">,000 (total cost = direct costs + indirect costs). </w:t>
      </w:r>
    </w:p>
    <w:p w14:paraId="7E40A16E" w14:textId="66D2EBC4" w:rsidR="00B67ECF" w:rsidRPr="00C44BB9" w:rsidRDefault="009B40F4" w:rsidP="00C06B09">
      <w:pPr>
        <w:pStyle w:val="ListParagraph"/>
        <w:numPr>
          <w:ilvl w:val="0"/>
          <w:numId w:val="19"/>
        </w:numPr>
        <w:spacing w:before="120"/>
        <w:ind w:left="1440"/>
        <w:contextualSpacing w:val="0"/>
        <w:rPr>
          <w:rFonts w:cs="Tahoma"/>
          <w:sz w:val="20"/>
          <w:szCs w:val="20"/>
        </w:rPr>
      </w:pPr>
      <w:r w:rsidRPr="00F935E6">
        <w:rPr>
          <w:color w:val="000000" w:themeColor="text1"/>
          <w:sz w:val="20"/>
          <w:szCs w:val="20"/>
        </w:rPr>
        <w:t xml:space="preserve">For </w:t>
      </w:r>
      <w:r w:rsidR="00C44BB9">
        <w:rPr>
          <w:color w:val="000000" w:themeColor="text1"/>
          <w:sz w:val="20"/>
          <w:szCs w:val="20"/>
        </w:rPr>
        <w:t xml:space="preserve">a </w:t>
      </w:r>
      <w:r w:rsidR="00524FCB" w:rsidRPr="00F935E6">
        <w:rPr>
          <w:color w:val="000000" w:themeColor="text1"/>
          <w:sz w:val="20"/>
          <w:szCs w:val="20"/>
        </w:rPr>
        <w:t>Single-Case Methods</w:t>
      </w:r>
      <w:r w:rsidRPr="00F935E6">
        <w:rPr>
          <w:color w:val="000000" w:themeColor="text1"/>
          <w:sz w:val="20"/>
          <w:szCs w:val="20"/>
        </w:rPr>
        <w:t xml:space="preserve"> Training</w:t>
      </w:r>
      <w:r w:rsidR="00D4591D" w:rsidRPr="00F935E6">
        <w:rPr>
          <w:color w:val="000000" w:themeColor="text1"/>
          <w:sz w:val="20"/>
          <w:szCs w:val="20"/>
        </w:rPr>
        <w:t xml:space="preserve"> </w:t>
      </w:r>
      <w:r w:rsidR="00C44BB9">
        <w:rPr>
          <w:color w:val="000000" w:themeColor="text1"/>
          <w:sz w:val="20"/>
          <w:szCs w:val="20"/>
        </w:rPr>
        <w:t>grant</w:t>
      </w:r>
      <w:r w:rsidRPr="00F935E6">
        <w:rPr>
          <w:color w:val="000000" w:themeColor="text1"/>
          <w:sz w:val="20"/>
          <w:szCs w:val="20"/>
        </w:rPr>
        <w:t xml:space="preserve">, indirect costs cannot be applied to Participant Support Costs (such as training participants’ travel, lodging, and per diem). </w:t>
      </w:r>
      <w:r w:rsidR="00B67ECF" w:rsidRPr="00F935E6">
        <w:rPr>
          <w:sz w:val="20"/>
          <w:szCs w:val="20"/>
        </w:rPr>
        <w:t>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For the purposes of this competition,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w:t>
      </w:r>
      <w:r w:rsidR="00C44BB9">
        <w:rPr>
          <w:sz w:val="20"/>
          <w:szCs w:val="20"/>
        </w:rPr>
        <w:t xml:space="preserve"> </w:t>
      </w:r>
      <w:r w:rsidR="00C44BB9" w:rsidRPr="00F935E6">
        <w:rPr>
          <w:rFonts w:cs="Tahoma"/>
          <w:sz w:val="20"/>
          <w:szCs w:val="20"/>
        </w:rPr>
        <w:t>Other items may only be excluded when necessary to avoid a serious inequity in the distribution of indirect costs, and with the approval of the cognizant agency for indirect costs (</w:t>
      </w:r>
      <w:hyperlink r:id="rId46" w:history="1">
        <w:r w:rsidR="00C44BB9" w:rsidRPr="00F935E6">
          <w:rPr>
            <w:rStyle w:val="Hyperlink"/>
            <w:rFonts w:cs="Tahoma"/>
            <w:sz w:val="20"/>
            <w:szCs w:val="20"/>
          </w:rPr>
          <w:t>https://www.gpo.gov/fdsys/pkg/CFR-2014-title2-vol1/pdf/CFR-2014-title2-vol1-sec200-68.pdf</w:t>
        </w:r>
      </w:hyperlink>
      <w:r w:rsidR="00C44BB9" w:rsidRPr="00F935E6">
        <w:rPr>
          <w:rFonts w:cs="Tahoma"/>
          <w:sz w:val="20"/>
          <w:szCs w:val="20"/>
        </w:rPr>
        <w:t>).</w:t>
      </w:r>
    </w:p>
    <w:p w14:paraId="7E40A16F" w14:textId="77777777" w:rsidR="00AE368D" w:rsidRPr="00F935E6" w:rsidRDefault="00AE368D" w:rsidP="00C44BB9">
      <w:pPr>
        <w:keepNext/>
        <w:spacing w:before="240" w:after="120"/>
        <w:rPr>
          <w:rFonts w:cs="Tahoma"/>
          <w:b/>
          <w:sz w:val="20"/>
          <w:szCs w:val="20"/>
        </w:rPr>
      </w:pPr>
      <w:r w:rsidRPr="00F935E6">
        <w:rPr>
          <w:rFonts w:cs="Tahoma"/>
          <w:b/>
          <w:sz w:val="20"/>
          <w:szCs w:val="20"/>
        </w:rPr>
        <w:t xml:space="preserve">Additional </w:t>
      </w:r>
      <w:r w:rsidR="00E1598D" w:rsidRPr="00F935E6">
        <w:rPr>
          <w:rFonts w:cs="Tahoma"/>
          <w:b/>
          <w:sz w:val="20"/>
          <w:szCs w:val="20"/>
        </w:rPr>
        <w:t xml:space="preserve">Budget </w:t>
      </w:r>
      <w:r w:rsidRPr="00F935E6">
        <w:rPr>
          <w:rFonts w:cs="Tahoma"/>
          <w:b/>
          <w:sz w:val="20"/>
          <w:szCs w:val="20"/>
        </w:rPr>
        <w:t xml:space="preserve">Parameters and </w:t>
      </w:r>
      <w:r w:rsidR="00E1598D" w:rsidRPr="00F935E6">
        <w:rPr>
          <w:rFonts w:cs="Tahoma"/>
          <w:b/>
          <w:sz w:val="20"/>
          <w:szCs w:val="20"/>
        </w:rPr>
        <w:t>Application Requirements</w:t>
      </w:r>
      <w:r w:rsidRPr="00F935E6">
        <w:rPr>
          <w:rFonts w:cs="Tahoma"/>
          <w:b/>
          <w:sz w:val="20"/>
          <w:szCs w:val="20"/>
        </w:rPr>
        <w:t>:</w:t>
      </w:r>
    </w:p>
    <w:p w14:paraId="7E40A170" w14:textId="77777777" w:rsidR="00B742A9" w:rsidRPr="00F935E6" w:rsidRDefault="00B742A9" w:rsidP="002351AB">
      <w:pPr>
        <w:spacing w:after="120"/>
        <w:rPr>
          <w:rFonts w:cs="Tahoma"/>
          <w:sz w:val="20"/>
          <w:szCs w:val="20"/>
        </w:rPr>
      </w:pPr>
      <w:r w:rsidRPr="00F935E6">
        <w:rPr>
          <w:rFonts w:cs="Tahoma"/>
          <w:sz w:val="20"/>
          <w:szCs w:val="20"/>
        </w:rPr>
        <w:t xml:space="preserve">The following requirements for </w:t>
      </w:r>
      <w:r w:rsidR="00524FCB" w:rsidRPr="00F935E6">
        <w:rPr>
          <w:rFonts w:cs="Tahoma"/>
          <w:sz w:val="20"/>
          <w:szCs w:val="20"/>
        </w:rPr>
        <w:t>Single-Case Methods</w:t>
      </w:r>
      <w:r w:rsidRPr="00F935E6">
        <w:rPr>
          <w:rFonts w:cs="Tahoma"/>
          <w:sz w:val="20"/>
          <w:szCs w:val="20"/>
        </w:rPr>
        <w:t xml:space="preserve"> Training applications will not be used in determining responsiveness to the RFA, but applications recommended for funding will be required to adjust their plans and budgets, if necessary, to meet them before receiving grant funds. </w:t>
      </w:r>
    </w:p>
    <w:p w14:paraId="7E40A173" w14:textId="77777777" w:rsidR="00B742A9" w:rsidRPr="00F935E6" w:rsidRDefault="00B742A9" w:rsidP="00C06B09">
      <w:pPr>
        <w:pStyle w:val="ListParagraph"/>
        <w:numPr>
          <w:ilvl w:val="0"/>
          <w:numId w:val="43"/>
        </w:numPr>
        <w:autoSpaceDE w:val="0"/>
        <w:autoSpaceDN w:val="0"/>
        <w:adjustRightInd w:val="0"/>
        <w:spacing w:before="120"/>
        <w:ind w:left="1080"/>
        <w:contextualSpacing w:val="0"/>
        <w:rPr>
          <w:rFonts w:cs="Tahoma"/>
          <w:color w:val="000000"/>
          <w:sz w:val="20"/>
          <w:szCs w:val="20"/>
        </w:rPr>
      </w:pPr>
      <w:r w:rsidRPr="00F935E6">
        <w:rPr>
          <w:rFonts w:cs="Tahoma"/>
          <w:color w:val="000000"/>
          <w:sz w:val="20"/>
          <w:szCs w:val="20"/>
        </w:rPr>
        <w:t xml:space="preserve">The budget must include </w:t>
      </w:r>
      <w:r w:rsidR="002A2D16" w:rsidRPr="00F935E6">
        <w:rPr>
          <w:rFonts w:cs="Tahoma"/>
          <w:color w:val="000000"/>
          <w:sz w:val="20"/>
          <w:szCs w:val="20"/>
        </w:rPr>
        <w:t>potential costs of</w:t>
      </w:r>
      <w:r w:rsidRPr="00F935E6">
        <w:rPr>
          <w:rFonts w:cs="Tahoma"/>
          <w:color w:val="000000"/>
          <w:sz w:val="20"/>
          <w:szCs w:val="20"/>
        </w:rPr>
        <w:t xml:space="preserve"> accommodations for trainees with disabilities</w:t>
      </w:r>
      <w:r w:rsidR="00D5494E">
        <w:rPr>
          <w:rFonts w:cs="Tahoma"/>
          <w:color w:val="000000"/>
          <w:sz w:val="20"/>
          <w:szCs w:val="20"/>
        </w:rPr>
        <w:t>; for example, a</w:t>
      </w:r>
      <w:r w:rsidR="002A2D16" w:rsidRPr="00F935E6">
        <w:rPr>
          <w:rFonts w:cs="Tahoma"/>
          <w:color w:val="000000"/>
          <w:sz w:val="20"/>
          <w:szCs w:val="20"/>
        </w:rPr>
        <w:t xml:space="preserve"> </w:t>
      </w:r>
      <w:r w:rsidR="00D5494E">
        <w:rPr>
          <w:rFonts w:cs="Tahoma"/>
          <w:color w:val="000000"/>
          <w:sz w:val="20"/>
          <w:szCs w:val="20"/>
          <w:shd w:val="clear" w:color="auto" w:fill="FFFFFF"/>
        </w:rPr>
        <w:t>sign language interpreter and/or</w:t>
      </w:r>
      <w:r w:rsidR="002A2D16" w:rsidRPr="00F935E6">
        <w:rPr>
          <w:rFonts w:cs="Tahoma"/>
          <w:color w:val="000000"/>
          <w:sz w:val="20"/>
          <w:szCs w:val="20"/>
          <w:shd w:val="clear" w:color="auto" w:fill="FFFFFF"/>
        </w:rPr>
        <w:t xml:space="preserve"> assistive listening devices</w:t>
      </w:r>
      <w:r w:rsidR="002A2D16" w:rsidRPr="00F935E6">
        <w:rPr>
          <w:rFonts w:cs="Tahoma"/>
          <w:color w:val="000000"/>
          <w:sz w:val="20"/>
          <w:szCs w:val="20"/>
        </w:rPr>
        <w:t xml:space="preserve">. These costs should be reasonable given the duration and format of the training and should be budgeted </w:t>
      </w:r>
      <w:r w:rsidR="00E0366B" w:rsidRPr="00F935E6">
        <w:rPr>
          <w:rFonts w:cs="Tahoma"/>
          <w:color w:val="000000"/>
          <w:sz w:val="20"/>
          <w:szCs w:val="20"/>
        </w:rPr>
        <w:t xml:space="preserve">for </w:t>
      </w:r>
      <w:r w:rsidR="002A2D16" w:rsidRPr="00F935E6">
        <w:rPr>
          <w:rFonts w:cs="Tahoma"/>
          <w:color w:val="000000"/>
          <w:sz w:val="20"/>
          <w:szCs w:val="20"/>
        </w:rPr>
        <w:t>each training.</w:t>
      </w:r>
    </w:p>
    <w:p w14:paraId="7E40A174" w14:textId="77777777" w:rsidR="00BB5342" w:rsidRPr="00F935E6" w:rsidRDefault="00AE368D" w:rsidP="00C06B09">
      <w:pPr>
        <w:pStyle w:val="ListParagraph"/>
        <w:numPr>
          <w:ilvl w:val="0"/>
          <w:numId w:val="43"/>
        </w:numPr>
        <w:autoSpaceDE w:val="0"/>
        <w:autoSpaceDN w:val="0"/>
        <w:adjustRightInd w:val="0"/>
        <w:spacing w:before="120"/>
        <w:ind w:left="1080"/>
        <w:contextualSpacing w:val="0"/>
        <w:rPr>
          <w:rFonts w:cs="Tahoma"/>
          <w:color w:val="000000"/>
          <w:sz w:val="20"/>
          <w:szCs w:val="20"/>
        </w:rPr>
      </w:pPr>
      <w:r w:rsidRPr="00F935E6">
        <w:rPr>
          <w:rFonts w:cs="Tahoma"/>
          <w:color w:val="000000"/>
          <w:sz w:val="20"/>
          <w:szCs w:val="20"/>
        </w:rPr>
        <w:t xml:space="preserve">Under the </w:t>
      </w:r>
      <w:r w:rsidR="00524FCB" w:rsidRPr="00F935E6">
        <w:rPr>
          <w:rFonts w:cs="Tahoma"/>
          <w:sz w:val="20"/>
          <w:szCs w:val="20"/>
        </w:rPr>
        <w:t>Single-Case Methods Training</w:t>
      </w:r>
      <w:r w:rsidRPr="00F935E6">
        <w:rPr>
          <w:rFonts w:cs="Tahoma"/>
          <w:sz w:val="20"/>
          <w:szCs w:val="20"/>
        </w:rPr>
        <w:t xml:space="preserve"> </w:t>
      </w:r>
      <w:r w:rsidR="00D34F22">
        <w:rPr>
          <w:rFonts w:cs="Tahoma"/>
          <w:color w:val="000000"/>
          <w:sz w:val="20"/>
          <w:szCs w:val="20"/>
        </w:rPr>
        <w:t>program</w:t>
      </w:r>
      <w:r w:rsidRPr="00F935E6">
        <w:rPr>
          <w:rFonts w:cs="Tahoma"/>
          <w:color w:val="000000"/>
          <w:sz w:val="20"/>
          <w:szCs w:val="20"/>
        </w:rPr>
        <w:t xml:space="preserve">, you must certify that your training participants and support you provide to them meet the following guidelines. Grant funds proposed to be expended on participants in ways that do not meet these guidelines will be disallowed (your institution will have </w:t>
      </w:r>
      <w:r w:rsidR="00BB5342" w:rsidRPr="00F935E6">
        <w:rPr>
          <w:rFonts w:cs="Tahoma"/>
          <w:color w:val="000000"/>
          <w:sz w:val="20"/>
          <w:szCs w:val="20"/>
        </w:rPr>
        <w:t>to return such expended funds).</w:t>
      </w:r>
    </w:p>
    <w:p w14:paraId="7E40A175" w14:textId="77777777" w:rsidR="00BB5342" w:rsidRPr="00F935E6" w:rsidRDefault="00AE368D" w:rsidP="00C06B09">
      <w:pPr>
        <w:pStyle w:val="ListParagraph"/>
        <w:numPr>
          <w:ilvl w:val="1"/>
          <w:numId w:val="43"/>
        </w:numPr>
        <w:autoSpaceDE w:val="0"/>
        <w:autoSpaceDN w:val="0"/>
        <w:adjustRightInd w:val="0"/>
        <w:spacing w:before="120" w:after="120"/>
        <w:contextualSpacing w:val="0"/>
        <w:rPr>
          <w:rFonts w:cs="Tahoma"/>
          <w:color w:val="000000"/>
          <w:sz w:val="20"/>
          <w:szCs w:val="20"/>
        </w:rPr>
      </w:pPr>
      <w:r w:rsidRPr="00F935E6">
        <w:rPr>
          <w:rFonts w:cs="Tahoma"/>
          <w:i/>
          <w:color w:val="000000"/>
          <w:sz w:val="20"/>
          <w:szCs w:val="20"/>
        </w:rPr>
        <w:t>Participant Characteristics</w:t>
      </w:r>
    </w:p>
    <w:p w14:paraId="7E40A176" w14:textId="77777777" w:rsidR="00BB5342" w:rsidRPr="00F935E6" w:rsidRDefault="00BB5342"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color w:val="000000"/>
          <w:sz w:val="20"/>
          <w:szCs w:val="20"/>
        </w:rPr>
        <w:t xml:space="preserve">Training participants </w:t>
      </w:r>
      <w:r w:rsidRPr="00F935E6">
        <w:rPr>
          <w:rFonts w:cs="Tahoma"/>
          <w:bCs/>
          <w:color w:val="000000"/>
          <w:sz w:val="20"/>
          <w:szCs w:val="20"/>
        </w:rPr>
        <w:t>must be citizens or permanent residents of the United States</w:t>
      </w:r>
      <w:r w:rsidRPr="00F935E6">
        <w:rPr>
          <w:rFonts w:cs="Tahoma"/>
          <w:color w:val="000000"/>
          <w:sz w:val="20"/>
          <w:szCs w:val="20"/>
        </w:rPr>
        <w:t xml:space="preserve">. </w:t>
      </w:r>
    </w:p>
    <w:p w14:paraId="7E40A177" w14:textId="77777777" w:rsidR="00BB5342" w:rsidRPr="00F935E6" w:rsidRDefault="00BB5342"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color w:val="000000"/>
          <w:sz w:val="20"/>
          <w:szCs w:val="20"/>
        </w:rPr>
        <w:t xml:space="preserve">Training participants should </w:t>
      </w:r>
      <w:r w:rsidRPr="00F935E6">
        <w:rPr>
          <w:rFonts w:cs="Tahoma"/>
          <w:bCs/>
          <w:color w:val="000000"/>
          <w:sz w:val="20"/>
          <w:szCs w:val="20"/>
        </w:rPr>
        <w:t xml:space="preserve"> have received their doctorate prior to beginning the training and are working in the field of early intervention, education, and/or special education research.</w:t>
      </w:r>
      <w:r w:rsidRPr="00F935E6">
        <w:rPr>
          <w:rFonts w:cs="Tahoma"/>
          <w:color w:val="000000"/>
          <w:sz w:val="20"/>
          <w:szCs w:val="20"/>
        </w:rPr>
        <w:t xml:space="preserve"> </w:t>
      </w:r>
    </w:p>
    <w:p w14:paraId="7E40A178" w14:textId="77777777" w:rsidR="00BB5342" w:rsidRPr="00F935E6" w:rsidRDefault="00BB5342"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color w:val="000000"/>
          <w:sz w:val="20"/>
          <w:szCs w:val="20"/>
        </w:rPr>
        <w:t>Participants’ research must be relevant to education in the United States.</w:t>
      </w:r>
    </w:p>
    <w:p w14:paraId="7E40A179" w14:textId="77777777" w:rsidR="00BB5342" w:rsidRPr="00F935E6" w:rsidRDefault="00AE368D" w:rsidP="00C06B09">
      <w:pPr>
        <w:pStyle w:val="ListParagraph"/>
        <w:numPr>
          <w:ilvl w:val="1"/>
          <w:numId w:val="43"/>
        </w:numPr>
        <w:autoSpaceDE w:val="0"/>
        <w:autoSpaceDN w:val="0"/>
        <w:adjustRightInd w:val="0"/>
        <w:spacing w:before="120" w:after="120"/>
        <w:contextualSpacing w:val="0"/>
        <w:rPr>
          <w:rFonts w:cs="Tahoma"/>
          <w:color w:val="000000"/>
          <w:sz w:val="20"/>
          <w:szCs w:val="20"/>
        </w:rPr>
      </w:pPr>
      <w:r w:rsidRPr="00F935E6">
        <w:rPr>
          <w:rFonts w:cs="Tahoma"/>
          <w:i/>
          <w:color w:val="000000"/>
          <w:sz w:val="20"/>
          <w:szCs w:val="20"/>
        </w:rPr>
        <w:t xml:space="preserve">Participant Support </w:t>
      </w:r>
    </w:p>
    <w:p w14:paraId="7E40A17A" w14:textId="77777777" w:rsidR="00BB5342" w:rsidRPr="00F935E6" w:rsidRDefault="00524FCB"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sz w:val="20"/>
          <w:szCs w:val="20"/>
        </w:rPr>
        <w:t>Single-Case Methods Training</w:t>
      </w:r>
      <w:r w:rsidR="00AE368D" w:rsidRPr="00F935E6">
        <w:rPr>
          <w:rFonts w:cs="Tahoma"/>
          <w:sz w:val="20"/>
          <w:szCs w:val="20"/>
        </w:rPr>
        <w:t xml:space="preserve"> participants and their institutions cannot receive financial recompense for attending a training program.</w:t>
      </w:r>
    </w:p>
    <w:p w14:paraId="7E40A17B" w14:textId="7F8130DF" w:rsidR="00BB5342" w:rsidRPr="00F935E6" w:rsidRDefault="00AE368D"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sz w:val="20"/>
          <w:szCs w:val="20"/>
        </w:rPr>
        <w:t xml:space="preserve">Participants are expected to cover their own travel costs; however, </w:t>
      </w:r>
      <w:r w:rsidR="00EB7498">
        <w:rPr>
          <w:rFonts w:cs="Tahoma"/>
          <w:sz w:val="20"/>
          <w:szCs w:val="20"/>
        </w:rPr>
        <w:t>with IES approval,</w:t>
      </w:r>
      <w:r w:rsidRPr="00F935E6">
        <w:rPr>
          <w:rFonts w:cs="Tahoma"/>
          <w:sz w:val="20"/>
          <w:szCs w:val="20"/>
        </w:rPr>
        <w:t xml:space="preserve"> exceptions are permitted when participants are accepted to the training but lack travel funds. </w:t>
      </w:r>
    </w:p>
    <w:p w14:paraId="7E40A17C" w14:textId="2AEB5A48" w:rsidR="00BB5342" w:rsidRPr="00F935E6" w:rsidRDefault="00AE368D"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sz w:val="20"/>
          <w:szCs w:val="20"/>
        </w:rPr>
        <w:t xml:space="preserve">Lodging and per diem can be covered by the grant but must not exceed federal government reimbursement rates for place and time of year (see </w:t>
      </w:r>
      <w:hyperlink r:id="rId47" w:history="1">
        <w:r w:rsidR="00CF5BBA" w:rsidRPr="00A449BF">
          <w:rPr>
            <w:rStyle w:val="Hyperlink"/>
            <w:rFonts w:cs="Tahoma"/>
            <w:sz w:val="20"/>
            <w:szCs w:val="20"/>
          </w:rPr>
          <w:t>https://www.gsa.gov/portal/category/21287</w:t>
        </w:r>
      </w:hyperlink>
      <w:r w:rsidRPr="00F935E6">
        <w:rPr>
          <w:rFonts w:cs="Tahoma"/>
          <w:sz w:val="20"/>
          <w:szCs w:val="20"/>
        </w:rPr>
        <w:t>).</w:t>
      </w:r>
    </w:p>
    <w:p w14:paraId="7E40A17D" w14:textId="7EC57B3F" w:rsidR="00AE368D" w:rsidRPr="00F935E6" w:rsidRDefault="006411AE" w:rsidP="00C06B09">
      <w:pPr>
        <w:pStyle w:val="ListParagraph"/>
        <w:numPr>
          <w:ilvl w:val="2"/>
          <w:numId w:val="43"/>
        </w:numPr>
        <w:autoSpaceDE w:val="0"/>
        <w:autoSpaceDN w:val="0"/>
        <w:adjustRightInd w:val="0"/>
        <w:spacing w:before="120" w:after="120"/>
        <w:contextualSpacing w:val="0"/>
        <w:rPr>
          <w:rFonts w:cs="Tahoma"/>
          <w:color w:val="000000"/>
          <w:sz w:val="20"/>
          <w:szCs w:val="20"/>
        </w:rPr>
      </w:pPr>
      <w:r w:rsidRPr="00F935E6">
        <w:rPr>
          <w:rFonts w:cs="Tahoma"/>
          <w:sz w:val="20"/>
          <w:szCs w:val="20"/>
        </w:rPr>
        <w:lastRenderedPageBreak/>
        <w:t xml:space="preserve">In general, </w:t>
      </w:r>
      <w:r w:rsidR="00AE368D" w:rsidRPr="00F935E6">
        <w:rPr>
          <w:rFonts w:cs="Tahoma"/>
          <w:sz w:val="20"/>
          <w:szCs w:val="20"/>
        </w:rPr>
        <w:t xml:space="preserve">grant funds may not be used to pay for food. </w:t>
      </w:r>
      <w:r w:rsidR="00502E42" w:rsidRPr="00502E42">
        <w:rPr>
          <w:rFonts w:cs="Tahoma"/>
          <w:sz w:val="20"/>
          <w:szCs w:val="20"/>
        </w:rPr>
        <w:t xml:space="preserve">However, under limited circumstances grant funds may be used to cover the costs of working lunches for attendees of training activities. </w:t>
      </w:r>
      <w:r w:rsidR="00AE368D" w:rsidRPr="00502E42">
        <w:rPr>
          <w:rFonts w:cs="Tahoma"/>
          <w:sz w:val="20"/>
          <w:szCs w:val="20"/>
        </w:rPr>
        <w:t xml:space="preserve">If </w:t>
      </w:r>
      <w:r w:rsidR="00AE368D" w:rsidRPr="00F935E6">
        <w:rPr>
          <w:rFonts w:cs="Tahoma"/>
          <w:sz w:val="20"/>
          <w:szCs w:val="20"/>
        </w:rPr>
        <w:t xml:space="preserve">you are proposing to use grant funds for working lunches, you should include a clear description of the work to be accomplished during the meal as well as the per person cost. </w:t>
      </w:r>
      <w:r w:rsidR="00E177C5" w:rsidRPr="00F935E6">
        <w:rPr>
          <w:rFonts w:cs="Tahoma"/>
          <w:sz w:val="20"/>
          <w:szCs w:val="20"/>
        </w:rPr>
        <w:t>IES</w:t>
      </w:r>
      <w:r w:rsidR="00AE368D" w:rsidRPr="00F935E6">
        <w:rPr>
          <w:rFonts w:cs="Tahoma"/>
          <w:sz w:val="20"/>
          <w:szCs w:val="20"/>
        </w:rPr>
        <w:t xml:space="preserve"> will determine whether these working lunch costs are allowable if the grant is awarded. Other meals </w:t>
      </w:r>
      <w:r w:rsidR="005B73EC" w:rsidRPr="00F935E6">
        <w:rPr>
          <w:rFonts w:cs="Tahoma"/>
          <w:sz w:val="20"/>
          <w:szCs w:val="20"/>
        </w:rPr>
        <w:t xml:space="preserve">or snacks </w:t>
      </w:r>
      <w:r w:rsidR="00AE368D" w:rsidRPr="00F935E6">
        <w:rPr>
          <w:rFonts w:cs="Tahoma"/>
          <w:sz w:val="20"/>
          <w:szCs w:val="20"/>
        </w:rPr>
        <w:t xml:space="preserve">should not be included in the grant budget. </w:t>
      </w:r>
    </w:p>
    <w:p w14:paraId="7E40A17E" w14:textId="77777777" w:rsidR="007D13CC" w:rsidRPr="00286541" w:rsidRDefault="007D13CC" w:rsidP="007D13CC">
      <w:pPr>
        <w:pStyle w:val="ListParagraph"/>
        <w:ind w:left="1800"/>
        <w:rPr>
          <w:rFonts w:cs="Tahoma"/>
          <w:sz w:val="20"/>
          <w:szCs w:val="20"/>
        </w:rPr>
      </w:pPr>
    </w:p>
    <w:p w14:paraId="7E40A17F" w14:textId="136673B9" w:rsidR="00095F20" w:rsidRDefault="00095F20">
      <w:pPr>
        <w:spacing w:after="200" w:line="276" w:lineRule="auto"/>
        <w:rPr>
          <w:rFonts w:eastAsiaTheme="majorEastAsia" w:cstheme="majorBidi"/>
          <w:b/>
          <w:bCs/>
          <w:caps/>
          <w:color w:val="000000" w:themeColor="text1"/>
          <w:sz w:val="20"/>
          <w:szCs w:val="20"/>
        </w:rPr>
      </w:pPr>
      <w:bookmarkStart w:id="109" w:name="_PART_III:_COMPETITION"/>
      <w:bookmarkStart w:id="110" w:name="_PART_III:_COMPETITION_1"/>
      <w:bookmarkStart w:id="111" w:name="_GLOSSARY"/>
      <w:bookmarkEnd w:id="109"/>
      <w:bookmarkEnd w:id="110"/>
      <w:bookmarkEnd w:id="111"/>
      <w:r>
        <w:rPr>
          <w:rFonts w:eastAsiaTheme="majorEastAsia" w:cstheme="majorBidi"/>
          <w:b/>
          <w:bCs/>
          <w:caps/>
          <w:color w:val="000000" w:themeColor="text1"/>
          <w:sz w:val="20"/>
          <w:szCs w:val="20"/>
        </w:rPr>
        <w:br w:type="page"/>
      </w:r>
    </w:p>
    <w:p w14:paraId="3912C27D" w14:textId="7BC81CD8" w:rsidR="00587F5D" w:rsidRPr="00587F5D" w:rsidRDefault="00587F5D" w:rsidP="003B0155">
      <w:pPr>
        <w:pStyle w:val="Heading1"/>
      </w:pPr>
      <w:bookmarkStart w:id="112" w:name="_PART_III:_COMPETITION_2"/>
      <w:bookmarkStart w:id="113" w:name="_PART_III:_APPENDICES"/>
      <w:bookmarkStart w:id="114" w:name="_Toc8291850"/>
      <w:bookmarkStart w:id="115" w:name="_Toc7786556"/>
      <w:bookmarkStart w:id="116" w:name="_Toc9581818"/>
      <w:bookmarkStart w:id="117" w:name="_Toc11664278"/>
      <w:bookmarkStart w:id="118" w:name="Part3"/>
      <w:bookmarkStart w:id="119" w:name="_Toc411332906"/>
      <w:bookmarkEnd w:id="112"/>
      <w:bookmarkEnd w:id="113"/>
      <w:r w:rsidRPr="00587F5D">
        <w:lastRenderedPageBreak/>
        <w:t>P</w:t>
      </w:r>
      <w:r w:rsidR="00C0403C">
        <w:t>art</w:t>
      </w:r>
      <w:r w:rsidRPr="00587F5D">
        <w:t xml:space="preserve"> III: </w:t>
      </w:r>
      <w:r w:rsidR="00C0403C">
        <w:t>Appendices and Other Narrative Content</w:t>
      </w:r>
      <w:bookmarkEnd w:id="114"/>
      <w:bookmarkEnd w:id="115"/>
      <w:bookmarkEnd w:id="116"/>
      <w:bookmarkEnd w:id="117"/>
      <w:r w:rsidRPr="00587F5D">
        <w:t xml:space="preserve">  </w:t>
      </w:r>
    </w:p>
    <w:p w14:paraId="1A0CE152" w14:textId="689843B2" w:rsidR="00587F5D" w:rsidRPr="00587F5D" w:rsidRDefault="00587F5D" w:rsidP="00C06B09">
      <w:pPr>
        <w:pStyle w:val="Heading2"/>
        <w:numPr>
          <w:ilvl w:val="0"/>
          <w:numId w:val="106"/>
        </w:numPr>
      </w:pPr>
      <w:bookmarkStart w:id="120" w:name="_Required_and_optional"/>
      <w:bookmarkStart w:id="121" w:name="_Toc8291851"/>
      <w:bookmarkStart w:id="122" w:name="_Toc7786557"/>
      <w:bookmarkStart w:id="123" w:name="_Toc9581819"/>
      <w:bookmarkStart w:id="124" w:name="_Toc11664279"/>
      <w:bookmarkEnd w:id="118"/>
      <w:bookmarkEnd w:id="120"/>
      <w:r w:rsidRPr="00587F5D">
        <w:t xml:space="preserve">Required and </w:t>
      </w:r>
      <w:r w:rsidR="00C0403C">
        <w:t>O</w:t>
      </w:r>
      <w:r w:rsidRPr="00587F5D">
        <w:t xml:space="preserve">ptional </w:t>
      </w:r>
      <w:r w:rsidR="00C0403C">
        <w:t>A</w:t>
      </w:r>
      <w:r w:rsidRPr="00587F5D">
        <w:t>ppendices</w:t>
      </w:r>
      <w:bookmarkEnd w:id="121"/>
      <w:bookmarkEnd w:id="122"/>
      <w:bookmarkEnd w:id="123"/>
      <w:bookmarkEnd w:id="124"/>
    </w:p>
    <w:p w14:paraId="7B2CCE7E" w14:textId="1FD74C1F" w:rsidR="00587F5D" w:rsidRPr="00587F5D" w:rsidRDefault="00587F5D" w:rsidP="00587F5D">
      <w:pPr>
        <w:rPr>
          <w:rFonts w:cs="Tahoma"/>
          <w:sz w:val="20"/>
          <w:szCs w:val="20"/>
        </w:rPr>
      </w:pPr>
      <w:r w:rsidRPr="00587F5D">
        <w:rPr>
          <w:rFonts w:eastAsia="Tahoma" w:cs="Times New Roman"/>
          <w:sz w:val="20"/>
          <w:lang w:bidi="en-US"/>
        </w:rPr>
        <w:t xml:space="preserve">The required </w:t>
      </w:r>
      <w:r w:rsidR="0004463D">
        <w:rPr>
          <w:rFonts w:eastAsia="Tahoma" w:cs="Times New Roman"/>
          <w:sz w:val="20"/>
          <w:lang w:bidi="en-US"/>
        </w:rPr>
        <w:t xml:space="preserve">Training Program </w:t>
      </w:r>
      <w:r w:rsidRPr="00587F5D">
        <w:rPr>
          <w:rFonts w:eastAsia="Tahoma" w:cs="Times New Roman"/>
          <w:sz w:val="20"/>
          <w:lang w:bidi="en-US"/>
        </w:rPr>
        <w:t xml:space="preserve">Narrative that is described for each </w:t>
      </w:r>
      <w:r>
        <w:rPr>
          <w:rFonts w:eastAsia="Tahoma" w:cs="Times New Roman"/>
          <w:sz w:val="20"/>
          <w:lang w:bidi="en-US"/>
        </w:rPr>
        <w:t>program</w:t>
      </w:r>
      <w:r w:rsidRPr="00587F5D">
        <w:rPr>
          <w:rFonts w:eastAsia="Tahoma" w:cs="Times New Roman"/>
          <w:sz w:val="20"/>
          <w:lang w:bidi="en-US"/>
        </w:rPr>
        <w:t xml:space="preserve"> (see </w:t>
      </w:r>
      <w:hyperlink w:anchor="Part2" w:history="1">
        <w:r w:rsidR="00337F5D" w:rsidRPr="00337F5D">
          <w:rPr>
            <w:rStyle w:val="Hyperlink"/>
            <w:rFonts w:eastAsia="Tahoma"/>
            <w:sz w:val="20"/>
            <w:szCs w:val="20"/>
            <w:lang w:bidi="en-US"/>
          </w:rPr>
          <w:t>Part II</w:t>
        </w:r>
      </w:hyperlink>
      <w:r w:rsidRPr="00587F5D">
        <w:rPr>
          <w:rFonts w:eastAsia="Tahoma" w:cs="Times New Roman"/>
          <w:sz w:val="20"/>
          <w:lang w:bidi="en-US"/>
        </w:rPr>
        <w:t xml:space="preserve">) is followed by several appendices. Some of these appendices are required and some are optional. </w:t>
      </w:r>
      <w:bookmarkStart w:id="125" w:name="_Hlk7541181"/>
      <w:r w:rsidRPr="00587F5D">
        <w:rPr>
          <w:rFonts w:cs="Tahoma"/>
          <w:sz w:val="20"/>
          <w:szCs w:val="20"/>
        </w:rPr>
        <w:t xml:space="preserve">When you submit your application </w:t>
      </w:r>
      <w:r w:rsidRPr="009C3F0B">
        <w:rPr>
          <w:rFonts w:cs="Tahoma"/>
          <w:sz w:val="20"/>
          <w:szCs w:val="20"/>
        </w:rPr>
        <w:t xml:space="preserve">through Grants.gov, you will create a single PDF file that </w:t>
      </w:r>
      <w:r w:rsidRPr="009C3F0B">
        <w:rPr>
          <w:rFonts w:cs="Tahoma"/>
          <w:i/>
          <w:sz w:val="20"/>
          <w:szCs w:val="20"/>
        </w:rPr>
        <w:t xml:space="preserve">contains the </w:t>
      </w:r>
      <w:r w:rsidR="0004463D" w:rsidRPr="009C3F0B">
        <w:rPr>
          <w:rFonts w:cs="Tahoma"/>
          <w:i/>
          <w:sz w:val="20"/>
          <w:szCs w:val="20"/>
        </w:rPr>
        <w:t>Training Program Narrative</w:t>
      </w:r>
      <w:r w:rsidRPr="009C3F0B">
        <w:rPr>
          <w:rFonts w:cs="Tahoma"/>
          <w:i/>
          <w:sz w:val="20"/>
          <w:szCs w:val="20"/>
        </w:rPr>
        <w:t xml:space="preserve"> and all appendices</w:t>
      </w:r>
      <w:r w:rsidRPr="009C3F0B">
        <w:rPr>
          <w:rFonts w:cs="Tahoma"/>
          <w:sz w:val="20"/>
          <w:szCs w:val="20"/>
        </w:rPr>
        <w:t xml:space="preserve"> and include it as an attachment in the application package. </w:t>
      </w:r>
      <w:r w:rsidR="00446E82" w:rsidRPr="009C3F0B">
        <w:rPr>
          <w:rFonts w:cs="Tahoma"/>
          <w:sz w:val="20"/>
          <w:szCs w:val="20"/>
        </w:rPr>
        <w:t xml:space="preserve">Include appendices in alphabetical order and simply skip an appendix if </w:t>
      </w:r>
      <w:r w:rsidR="00D55EAD" w:rsidRPr="009C3F0B">
        <w:rPr>
          <w:rFonts w:cs="Tahoma"/>
          <w:sz w:val="20"/>
          <w:szCs w:val="20"/>
        </w:rPr>
        <w:t xml:space="preserve">it is not required for your application or if you choose not to include an optional appendix. </w:t>
      </w:r>
      <w:r w:rsidRPr="009C3F0B">
        <w:rPr>
          <w:rFonts w:cs="Tahoma"/>
          <w:sz w:val="20"/>
          <w:szCs w:val="20"/>
        </w:rPr>
        <w:t>See the IES Application Submission Guide (</w:t>
      </w:r>
      <w:hyperlink r:id="rId48" w:history="1">
        <w:r w:rsidR="003D79D5" w:rsidRPr="008866DF">
          <w:rPr>
            <w:rStyle w:val="Hyperlink"/>
            <w:sz w:val="20"/>
            <w:szCs w:val="20"/>
          </w:rPr>
          <w:t>https://ies.ed.gov/funding/pdf/submissionguide.pdf</w:t>
        </w:r>
      </w:hyperlink>
      <w:r w:rsidRPr="009C3F0B">
        <w:rPr>
          <w:rFonts w:cs="Tahoma"/>
          <w:sz w:val="20"/>
          <w:szCs w:val="20"/>
        </w:rPr>
        <w:t>) for</w:t>
      </w:r>
      <w:r w:rsidRPr="00587F5D">
        <w:rPr>
          <w:rFonts w:cs="Tahoma"/>
          <w:sz w:val="20"/>
          <w:szCs w:val="20"/>
        </w:rPr>
        <w:t xml:space="preserve"> more information about preparing and submitting your application using the required application package for this competition through Grants.gov (</w:t>
      </w:r>
      <w:hyperlink r:id="rId49" w:history="1">
        <w:r w:rsidRPr="00587F5D">
          <w:rPr>
            <w:rFonts w:cs="Tahoma"/>
            <w:color w:val="0000FF" w:themeColor="hyperlink"/>
            <w:sz w:val="20"/>
            <w:szCs w:val="20"/>
            <w:u w:val="single"/>
          </w:rPr>
          <w:t>https://www.grants.gov/</w:t>
        </w:r>
      </w:hyperlink>
      <w:r w:rsidRPr="00587F5D">
        <w:rPr>
          <w:rFonts w:cs="Tahoma"/>
          <w:sz w:val="20"/>
          <w:szCs w:val="20"/>
        </w:rPr>
        <w:t xml:space="preserve">).  </w:t>
      </w:r>
      <w:bookmarkEnd w:id="125"/>
    </w:p>
    <w:p w14:paraId="00FAB176" w14:textId="77777777" w:rsidR="00587F5D" w:rsidRPr="00587F5D" w:rsidRDefault="00587F5D" w:rsidP="00587F5D">
      <w:pPr>
        <w:rPr>
          <w:rFonts w:cs="Tahoma"/>
          <w:sz w:val="20"/>
          <w:szCs w:val="20"/>
        </w:rPr>
      </w:pPr>
    </w:p>
    <w:p w14:paraId="69AB2542" w14:textId="709D5CCD" w:rsidR="002A7C64" w:rsidRDefault="00587F5D" w:rsidP="00C06B09">
      <w:pPr>
        <w:keepNext/>
        <w:keepLines/>
        <w:numPr>
          <w:ilvl w:val="0"/>
          <w:numId w:val="78"/>
        </w:numPr>
        <w:spacing w:after="120"/>
        <w:outlineLvl w:val="2"/>
        <w:rPr>
          <w:rFonts w:eastAsia="MS Gothic" w:cs="Times New Roman"/>
          <w:b/>
          <w:bCs/>
          <w:color w:val="000000" w:themeColor="text1"/>
          <w:lang w:bidi="en-US"/>
        </w:rPr>
      </w:pPr>
      <w:bookmarkStart w:id="126" w:name="_Appendix_A:_Dissemination"/>
      <w:bookmarkStart w:id="127" w:name="_Toc7786558"/>
      <w:bookmarkStart w:id="128" w:name="_Toc8291852"/>
      <w:bookmarkStart w:id="129" w:name="_Toc9581820"/>
      <w:bookmarkStart w:id="130" w:name="_Toc11664280"/>
      <w:bookmarkStart w:id="131" w:name="Appendix_A"/>
      <w:bookmarkEnd w:id="126"/>
      <w:r w:rsidRPr="00587F5D">
        <w:rPr>
          <w:rFonts w:eastAsia="MS Gothic" w:cs="Times New Roman"/>
          <w:b/>
          <w:bCs/>
          <w:color w:val="000000" w:themeColor="text1"/>
          <w:lang w:bidi="en-US"/>
        </w:rPr>
        <w:t>Appendix A</w:t>
      </w:r>
      <w:r w:rsidR="002F39C4">
        <w:rPr>
          <w:rFonts w:eastAsia="MS Gothic" w:cs="Times New Roman"/>
          <w:b/>
          <w:bCs/>
          <w:color w:val="000000" w:themeColor="text1"/>
          <w:lang w:bidi="en-US"/>
        </w:rPr>
        <w:t xml:space="preserve"> (Required for Early Career and Single-Case Methods Training </w:t>
      </w:r>
      <w:r w:rsidR="006A230D">
        <w:rPr>
          <w:rFonts w:eastAsia="MS Gothic" w:cs="Times New Roman"/>
          <w:b/>
          <w:bCs/>
          <w:color w:val="000000" w:themeColor="text1"/>
          <w:lang w:bidi="en-US"/>
        </w:rPr>
        <w:t>P</w:t>
      </w:r>
      <w:r w:rsidR="002F39C4">
        <w:rPr>
          <w:rFonts w:eastAsia="MS Gothic" w:cs="Times New Roman"/>
          <w:b/>
          <w:bCs/>
          <w:color w:val="000000" w:themeColor="text1"/>
          <w:lang w:bidi="en-US"/>
        </w:rPr>
        <w:t>rogram</w:t>
      </w:r>
      <w:bookmarkStart w:id="132" w:name="_bookmark130"/>
      <w:bookmarkStart w:id="133" w:name="_Appendix_B:_Response"/>
      <w:bookmarkStart w:id="134" w:name="_Toc7786559"/>
      <w:bookmarkStart w:id="135" w:name="_Toc8291853"/>
      <w:bookmarkEnd w:id="127"/>
      <w:bookmarkEnd w:id="128"/>
      <w:bookmarkEnd w:id="132"/>
      <w:bookmarkEnd w:id="133"/>
      <w:r w:rsidR="002F39C4">
        <w:rPr>
          <w:rFonts w:eastAsia="MS Gothic" w:cs="Times New Roman"/>
          <w:b/>
          <w:bCs/>
          <w:color w:val="000000" w:themeColor="text1"/>
          <w:lang w:bidi="en-US"/>
        </w:rPr>
        <w:t>s)</w:t>
      </w:r>
      <w:bookmarkEnd w:id="129"/>
      <w:bookmarkEnd w:id="130"/>
      <w:r w:rsidR="002F39C4">
        <w:rPr>
          <w:rFonts w:eastAsia="MS Gothic" w:cs="Times New Roman"/>
          <w:b/>
          <w:bCs/>
          <w:color w:val="000000" w:themeColor="text1"/>
          <w:lang w:bidi="en-US"/>
        </w:rPr>
        <w:t xml:space="preserve"> </w:t>
      </w:r>
    </w:p>
    <w:bookmarkEnd w:id="131"/>
    <w:p w14:paraId="75452114" w14:textId="620396A0" w:rsidR="007B629B" w:rsidRPr="00953931" w:rsidRDefault="00461CFB" w:rsidP="00A474D6">
      <w:pPr>
        <w:spacing w:after="240"/>
        <w:rPr>
          <w:rFonts w:cs="Tahoma"/>
          <w:sz w:val="20"/>
          <w:szCs w:val="20"/>
        </w:rPr>
      </w:pPr>
      <w:r w:rsidRPr="00953931">
        <w:rPr>
          <w:sz w:val="20"/>
          <w:szCs w:val="20"/>
        </w:rPr>
        <w:t xml:space="preserve">Applications for the Early Career and Single-Case Methods Training programs </w:t>
      </w:r>
      <w:r w:rsidRPr="006C7DAF">
        <w:rPr>
          <w:b/>
          <w:sz w:val="20"/>
          <w:szCs w:val="20"/>
        </w:rPr>
        <w:t xml:space="preserve">must </w:t>
      </w:r>
      <w:r w:rsidRPr="00953931">
        <w:rPr>
          <w:sz w:val="20"/>
          <w:szCs w:val="20"/>
        </w:rPr>
        <w:t xml:space="preserve">include a dissemination plan in Appendix A. </w:t>
      </w:r>
      <w:r w:rsidR="007B629B" w:rsidRPr="00953931">
        <w:rPr>
          <w:rFonts w:eastAsia="Tahoma" w:cs="Tahoma"/>
          <w:sz w:val="20"/>
          <w:szCs w:val="20"/>
          <w:lang w:bidi="en-US"/>
        </w:rPr>
        <w:t xml:space="preserve">We recommend that Appendix A be no more than two pages. </w:t>
      </w:r>
    </w:p>
    <w:p w14:paraId="73DFA414" w14:textId="12A7ABB9" w:rsidR="0001795E" w:rsidRPr="00953931" w:rsidRDefault="0001795E" w:rsidP="00C332EC">
      <w:pPr>
        <w:spacing w:after="120"/>
        <w:rPr>
          <w:rFonts w:cs="Tahoma"/>
          <w:i/>
          <w:sz w:val="20"/>
          <w:szCs w:val="20"/>
        </w:rPr>
      </w:pPr>
      <w:r w:rsidRPr="00953931">
        <w:rPr>
          <w:rFonts w:cs="Tahoma"/>
          <w:i/>
          <w:sz w:val="20"/>
          <w:szCs w:val="20"/>
        </w:rPr>
        <w:t xml:space="preserve">Early Career </w:t>
      </w:r>
      <w:r w:rsidR="00FB5DA3">
        <w:rPr>
          <w:rFonts w:cs="Tahoma"/>
          <w:i/>
          <w:sz w:val="20"/>
          <w:szCs w:val="20"/>
        </w:rPr>
        <w:t>P</w:t>
      </w:r>
      <w:r w:rsidRPr="00953931">
        <w:rPr>
          <w:rFonts w:cs="Tahoma"/>
          <w:i/>
          <w:sz w:val="20"/>
          <w:szCs w:val="20"/>
        </w:rPr>
        <w:t>rogram</w:t>
      </w:r>
    </w:p>
    <w:p w14:paraId="62357CE5" w14:textId="74B4B697" w:rsidR="00953931" w:rsidRPr="00F935E6" w:rsidRDefault="00953931" w:rsidP="00D15134">
      <w:pPr>
        <w:spacing w:after="120"/>
        <w:rPr>
          <w:rFonts w:cs="Tahoma"/>
          <w:sz w:val="20"/>
          <w:szCs w:val="20"/>
        </w:rPr>
      </w:pPr>
      <w:r w:rsidRPr="00F935E6">
        <w:rPr>
          <w:rFonts w:cs="Tahoma"/>
          <w:sz w:val="20"/>
          <w:szCs w:val="20"/>
        </w:rPr>
        <w:t>Appendix A must include a description of your plans to disseminate the findings from the project.</w:t>
      </w:r>
      <w:r w:rsidR="001D6098">
        <w:rPr>
          <w:rFonts w:cs="Tahoma"/>
          <w:sz w:val="20"/>
          <w:szCs w:val="20"/>
        </w:rPr>
        <w:t xml:space="preserve"> </w:t>
      </w:r>
      <w:r w:rsidRPr="00F935E6">
        <w:rPr>
          <w:rFonts w:cs="Tahoma"/>
          <w:sz w:val="20"/>
          <w:szCs w:val="20"/>
        </w:rPr>
        <w:t xml:space="preserve">Dissemination plans should be tailored to the audiences that may benefit from the findings and reflect the unique purpose of the particular </w:t>
      </w:r>
      <w:r w:rsidR="001D6098">
        <w:rPr>
          <w:rFonts w:cs="Tahoma"/>
          <w:sz w:val="20"/>
          <w:szCs w:val="20"/>
        </w:rPr>
        <w:t>project type</w:t>
      </w:r>
      <w:r w:rsidRPr="00F935E6">
        <w:rPr>
          <w:rFonts w:cs="Tahoma"/>
          <w:sz w:val="20"/>
          <w:szCs w:val="20"/>
        </w:rPr>
        <w:t xml:space="preserve">. </w:t>
      </w:r>
    </w:p>
    <w:p w14:paraId="0045665D" w14:textId="77777777" w:rsidR="00D15134" w:rsidRDefault="00953931" w:rsidP="00C06B09">
      <w:pPr>
        <w:pStyle w:val="ListParagraph"/>
        <w:numPr>
          <w:ilvl w:val="0"/>
          <w:numId w:val="92"/>
        </w:numPr>
        <w:spacing w:after="120"/>
        <w:contextualSpacing w:val="0"/>
        <w:rPr>
          <w:sz w:val="20"/>
          <w:szCs w:val="20"/>
        </w:rPr>
      </w:pPr>
      <w:r w:rsidRPr="00D15134">
        <w:rPr>
          <w:sz w:val="20"/>
          <w:szCs w:val="20"/>
        </w:rPr>
        <w:t>Identify the audiences that you expect will be most likely to benefit from your research, such as federal policymakers and program administrators, state policymakers and program administrators, state and local school system administrators, school administrators, educators (including teachers and other school staff), parents, learners, and/or other education researchers. </w:t>
      </w:r>
    </w:p>
    <w:p w14:paraId="6DD5B0CC" w14:textId="77777777" w:rsidR="00D15134" w:rsidRPr="00D15134" w:rsidRDefault="00953931" w:rsidP="00C06B09">
      <w:pPr>
        <w:pStyle w:val="ListParagraph"/>
        <w:numPr>
          <w:ilvl w:val="0"/>
          <w:numId w:val="92"/>
        </w:numPr>
        <w:spacing w:after="120"/>
        <w:contextualSpacing w:val="0"/>
        <w:rPr>
          <w:sz w:val="20"/>
          <w:szCs w:val="20"/>
        </w:rPr>
      </w:pPr>
      <w:r w:rsidRPr="00D15134">
        <w:rPr>
          <w:sz w:val="20"/>
          <w:szCs w:val="20"/>
        </w:rPr>
        <w:t>Discuss the different ways in which you intend to reach these audiences through products, publications, and presentations</w:t>
      </w:r>
      <w:r w:rsidRPr="00D15134">
        <w:rPr>
          <w:color w:val="000000"/>
          <w:sz w:val="20"/>
          <w:szCs w:val="20"/>
        </w:rPr>
        <w:t>.</w:t>
      </w:r>
    </w:p>
    <w:p w14:paraId="1CDF2D89" w14:textId="6C02D1BA" w:rsidR="00953931" w:rsidRPr="00D15134" w:rsidRDefault="00953931" w:rsidP="00C06B09">
      <w:pPr>
        <w:pStyle w:val="ListParagraph"/>
        <w:numPr>
          <w:ilvl w:val="0"/>
          <w:numId w:val="92"/>
        </w:numPr>
        <w:spacing w:after="240"/>
        <w:contextualSpacing w:val="0"/>
        <w:rPr>
          <w:sz w:val="20"/>
          <w:szCs w:val="20"/>
        </w:rPr>
      </w:pPr>
      <w:r w:rsidRPr="00D15134">
        <w:rPr>
          <w:sz w:val="20"/>
          <w:szCs w:val="20"/>
        </w:rPr>
        <w:t xml:space="preserve">Specify dissemination products and activities that reflect </w:t>
      </w:r>
      <w:r w:rsidRPr="00D15134">
        <w:rPr>
          <w:color w:val="000000"/>
          <w:sz w:val="20"/>
          <w:szCs w:val="20"/>
        </w:rPr>
        <w:t xml:space="preserve">the purpose of your </w:t>
      </w:r>
      <w:r w:rsidR="00814820">
        <w:rPr>
          <w:color w:val="000000"/>
          <w:sz w:val="20"/>
          <w:szCs w:val="20"/>
        </w:rPr>
        <w:t>specified project type</w:t>
      </w:r>
      <w:r w:rsidRPr="00D15134">
        <w:rPr>
          <w:sz w:val="20"/>
          <w:szCs w:val="20"/>
        </w:rPr>
        <w:t>. For example, findings from Exploration projects are likely to be most useful in pointing out areas for further attention rather than providing proof or strong evidence for taking specific actions.</w:t>
      </w:r>
      <w:r w:rsidRPr="00D15134" w:rsidDel="0048334E">
        <w:rPr>
          <w:rStyle w:val="CommentReference"/>
          <w:sz w:val="20"/>
          <w:szCs w:val="20"/>
        </w:rPr>
        <w:t xml:space="preserve"> </w:t>
      </w:r>
    </w:p>
    <w:p w14:paraId="41E5D07C" w14:textId="7E7496B7" w:rsidR="007B629B" w:rsidRPr="00295EEC" w:rsidRDefault="00D15134" w:rsidP="00295EEC">
      <w:pPr>
        <w:spacing w:after="120"/>
        <w:rPr>
          <w:i/>
          <w:sz w:val="20"/>
          <w:szCs w:val="20"/>
          <w:lang w:bidi="en-US"/>
        </w:rPr>
      </w:pPr>
      <w:r w:rsidRPr="00295EEC">
        <w:rPr>
          <w:i/>
          <w:sz w:val="20"/>
          <w:szCs w:val="20"/>
          <w:lang w:bidi="en-US"/>
        </w:rPr>
        <w:t xml:space="preserve">Single-Case Methods Training </w:t>
      </w:r>
      <w:r w:rsidR="00FB5DA3">
        <w:rPr>
          <w:i/>
          <w:sz w:val="20"/>
          <w:szCs w:val="20"/>
          <w:lang w:bidi="en-US"/>
        </w:rPr>
        <w:t>P</w:t>
      </w:r>
      <w:r w:rsidRPr="00295EEC">
        <w:rPr>
          <w:i/>
          <w:sz w:val="20"/>
          <w:szCs w:val="20"/>
          <w:lang w:bidi="en-US"/>
        </w:rPr>
        <w:t xml:space="preserve">rogram </w:t>
      </w:r>
    </w:p>
    <w:p w14:paraId="0042339C" w14:textId="648FC06A" w:rsidR="00D15134" w:rsidRDefault="00D15134" w:rsidP="00D15134">
      <w:pPr>
        <w:spacing w:after="120"/>
        <w:rPr>
          <w:rFonts w:cs="Tahoma"/>
          <w:sz w:val="20"/>
          <w:szCs w:val="20"/>
        </w:rPr>
      </w:pPr>
      <w:r w:rsidRPr="00F935E6">
        <w:rPr>
          <w:rFonts w:cs="Tahoma"/>
          <w:sz w:val="20"/>
          <w:szCs w:val="20"/>
        </w:rPr>
        <w:t>Appendix A</w:t>
      </w:r>
      <w:r>
        <w:rPr>
          <w:rFonts w:cs="Tahoma"/>
          <w:sz w:val="20"/>
          <w:szCs w:val="20"/>
        </w:rPr>
        <w:t xml:space="preserve"> must </w:t>
      </w:r>
      <w:r w:rsidRPr="00F935E6">
        <w:rPr>
          <w:rFonts w:cs="Tahoma"/>
          <w:sz w:val="20"/>
          <w:szCs w:val="20"/>
        </w:rPr>
        <w:t xml:space="preserve">include a </w:t>
      </w:r>
      <w:r>
        <w:rPr>
          <w:rFonts w:cs="Tahoma"/>
          <w:sz w:val="20"/>
          <w:szCs w:val="20"/>
        </w:rPr>
        <w:t>discussion of how you will provide opportunities for non-participants to have access to the training. IES encourages posting the following:</w:t>
      </w:r>
    </w:p>
    <w:p w14:paraId="72973231" w14:textId="4D67145C" w:rsidR="00D15134" w:rsidRPr="00D15134" w:rsidRDefault="00D15134" w:rsidP="00C06B09">
      <w:pPr>
        <w:pStyle w:val="ListParagraph"/>
        <w:numPr>
          <w:ilvl w:val="0"/>
          <w:numId w:val="93"/>
        </w:numPr>
        <w:spacing w:after="120"/>
        <w:contextualSpacing w:val="0"/>
        <w:rPr>
          <w:rFonts w:cs="Tahoma"/>
          <w:sz w:val="20"/>
          <w:szCs w:val="20"/>
        </w:rPr>
      </w:pPr>
      <w:r w:rsidRPr="00D15134">
        <w:rPr>
          <w:sz w:val="20"/>
          <w:szCs w:val="20"/>
        </w:rPr>
        <w:t>Video recordings of those portions of the training of use to those not participating in the actual training (be it in person or online)</w:t>
      </w:r>
      <w:r w:rsidR="00A839A5">
        <w:rPr>
          <w:sz w:val="20"/>
          <w:szCs w:val="20"/>
        </w:rPr>
        <w:t>;</w:t>
      </w:r>
    </w:p>
    <w:p w14:paraId="33137CC5" w14:textId="0FA03300" w:rsidR="00D15134" w:rsidRPr="00D15134" w:rsidRDefault="00D15134" w:rsidP="00C06B09">
      <w:pPr>
        <w:pStyle w:val="ListParagraph"/>
        <w:numPr>
          <w:ilvl w:val="0"/>
          <w:numId w:val="93"/>
        </w:numPr>
        <w:spacing w:after="120"/>
        <w:contextualSpacing w:val="0"/>
        <w:rPr>
          <w:rFonts w:cs="Tahoma"/>
          <w:sz w:val="20"/>
          <w:szCs w:val="20"/>
        </w:rPr>
      </w:pPr>
      <w:r w:rsidRPr="00D15134">
        <w:rPr>
          <w:sz w:val="20"/>
          <w:szCs w:val="20"/>
        </w:rPr>
        <w:t>The materials used in the training</w:t>
      </w:r>
      <w:r w:rsidR="00A839A5">
        <w:rPr>
          <w:sz w:val="20"/>
          <w:szCs w:val="20"/>
        </w:rPr>
        <w:t>; and</w:t>
      </w:r>
    </w:p>
    <w:p w14:paraId="74F17D4F" w14:textId="3BDCCD68" w:rsidR="00574688" w:rsidRPr="00D15134" w:rsidRDefault="00D15134" w:rsidP="00C06B09">
      <w:pPr>
        <w:pStyle w:val="ListParagraph"/>
        <w:numPr>
          <w:ilvl w:val="0"/>
          <w:numId w:val="93"/>
        </w:numPr>
        <w:contextualSpacing w:val="0"/>
        <w:rPr>
          <w:rFonts w:cs="Tahoma"/>
          <w:sz w:val="20"/>
          <w:szCs w:val="20"/>
        </w:rPr>
      </w:pPr>
      <w:r w:rsidRPr="00D15134">
        <w:rPr>
          <w:sz w:val="20"/>
          <w:szCs w:val="20"/>
        </w:rPr>
        <w:t>User-friendly manuals.</w:t>
      </w:r>
      <w:bookmarkStart w:id="136" w:name="_bookmark131"/>
      <w:bookmarkStart w:id="137" w:name="_Toc7786560"/>
      <w:bookmarkStart w:id="138" w:name="_Toc8291854"/>
      <w:bookmarkEnd w:id="134"/>
      <w:bookmarkEnd w:id="135"/>
      <w:bookmarkEnd w:id="136"/>
    </w:p>
    <w:p w14:paraId="20C0D9F0" w14:textId="02D68428" w:rsidR="00D15134" w:rsidRDefault="00D15134" w:rsidP="00D15134">
      <w:pPr>
        <w:pStyle w:val="ListParagraph"/>
        <w:contextualSpacing w:val="0"/>
        <w:rPr>
          <w:rFonts w:cs="Tahoma"/>
          <w:sz w:val="20"/>
          <w:szCs w:val="20"/>
        </w:rPr>
      </w:pPr>
    </w:p>
    <w:p w14:paraId="7A98B3B7" w14:textId="518742C6" w:rsidR="009A627A" w:rsidRDefault="009A627A" w:rsidP="009A627A">
      <w:pPr>
        <w:rPr>
          <w:rFonts w:eastAsia="Tahoma" w:cs="Tahoma"/>
          <w:sz w:val="20"/>
          <w:szCs w:val="20"/>
          <w:lang w:bidi="en-US"/>
        </w:rPr>
      </w:pPr>
      <w:r w:rsidRPr="009A627A">
        <w:rPr>
          <w:rFonts w:eastAsia="Tahoma" w:cs="Tahoma"/>
          <w:sz w:val="20"/>
          <w:szCs w:val="20"/>
          <w:lang w:bidi="en-US"/>
        </w:rPr>
        <w:t>The dissemination plan is the only information that should be included in Appendix A.</w:t>
      </w:r>
    </w:p>
    <w:p w14:paraId="4D199041" w14:textId="77777777" w:rsidR="009A627A" w:rsidRPr="009A627A" w:rsidRDefault="009A627A" w:rsidP="009A627A">
      <w:pPr>
        <w:rPr>
          <w:rFonts w:cs="Tahoma"/>
          <w:sz w:val="20"/>
          <w:szCs w:val="20"/>
        </w:rPr>
      </w:pPr>
    </w:p>
    <w:p w14:paraId="3EB761C4" w14:textId="76E03830" w:rsidR="00D15134" w:rsidRDefault="00D15134" w:rsidP="00C06B09">
      <w:pPr>
        <w:keepNext/>
        <w:keepLines/>
        <w:numPr>
          <w:ilvl w:val="0"/>
          <w:numId w:val="78"/>
        </w:numPr>
        <w:spacing w:after="120"/>
        <w:outlineLvl w:val="2"/>
        <w:rPr>
          <w:rFonts w:eastAsia="MS Gothic" w:cs="Times New Roman"/>
          <w:b/>
          <w:bCs/>
          <w:color w:val="000000" w:themeColor="text1"/>
          <w:lang w:bidi="en-US"/>
        </w:rPr>
      </w:pPr>
      <w:bookmarkStart w:id="139" w:name="Appendix_B"/>
      <w:bookmarkStart w:id="140" w:name="_Toc9581821"/>
      <w:bookmarkStart w:id="141" w:name="_Toc11664281"/>
      <w:r w:rsidRPr="00587F5D">
        <w:rPr>
          <w:rFonts w:eastAsia="MS Gothic" w:cs="Times New Roman"/>
          <w:b/>
          <w:bCs/>
          <w:color w:val="000000" w:themeColor="text1"/>
          <w:lang w:bidi="en-US"/>
        </w:rPr>
        <w:t>Appendix B</w:t>
      </w:r>
      <w:bookmarkEnd w:id="139"/>
      <w:r w:rsidR="00DE618C">
        <w:rPr>
          <w:rFonts w:eastAsia="MS Gothic" w:cs="Times New Roman"/>
          <w:b/>
          <w:bCs/>
          <w:color w:val="000000" w:themeColor="text1"/>
          <w:lang w:bidi="en-US"/>
        </w:rPr>
        <w:t xml:space="preserve"> (Required for Resubmissions)</w:t>
      </w:r>
      <w:bookmarkEnd w:id="140"/>
      <w:bookmarkEnd w:id="141"/>
    </w:p>
    <w:p w14:paraId="3FCC7DBB" w14:textId="4E3F73BB" w:rsidR="000F7E99" w:rsidRPr="000F7E99" w:rsidRDefault="000F7E99" w:rsidP="000F7E99">
      <w:pPr>
        <w:widowControl w:val="0"/>
        <w:tabs>
          <w:tab w:val="left" w:pos="960"/>
        </w:tabs>
        <w:autoSpaceDE w:val="0"/>
        <w:autoSpaceDN w:val="0"/>
        <w:spacing w:before="120" w:after="120"/>
        <w:rPr>
          <w:rFonts w:eastAsia="Tahoma" w:cs="Tahoma"/>
          <w:sz w:val="20"/>
          <w:szCs w:val="20"/>
          <w:lang w:bidi="en-US"/>
        </w:rPr>
      </w:pPr>
      <w:r w:rsidRPr="000F7E99">
        <w:rPr>
          <w:rFonts w:eastAsia="Tahoma" w:cs="Tahoma"/>
          <w:sz w:val="20"/>
          <w:szCs w:val="20"/>
          <w:lang w:bidi="en-US"/>
        </w:rPr>
        <w:t xml:space="preserve">If your application is a resubmission, you </w:t>
      </w:r>
      <w:r w:rsidRPr="006C7DAF">
        <w:rPr>
          <w:rFonts w:eastAsia="Tahoma" w:cs="Tahoma"/>
          <w:b/>
          <w:sz w:val="20"/>
          <w:szCs w:val="20"/>
          <w:lang w:bidi="en-US"/>
        </w:rPr>
        <w:t>must</w:t>
      </w:r>
      <w:r w:rsidRPr="000F7E99">
        <w:rPr>
          <w:rFonts w:eastAsia="Tahoma" w:cs="Tahoma"/>
          <w:b/>
          <w:sz w:val="20"/>
          <w:szCs w:val="20"/>
          <w:lang w:bidi="en-US"/>
        </w:rPr>
        <w:t xml:space="preserve"> </w:t>
      </w:r>
      <w:r w:rsidRPr="000F7E99">
        <w:rPr>
          <w:rFonts w:eastAsia="Tahoma" w:cs="Tahoma"/>
          <w:sz w:val="20"/>
          <w:szCs w:val="20"/>
          <w:lang w:bidi="en-US"/>
        </w:rPr>
        <w:t xml:space="preserve">include Appendix B. We recommend that Appendix B be </w:t>
      </w:r>
      <w:r w:rsidRPr="000F7E99">
        <w:rPr>
          <w:rFonts w:eastAsia="Tahoma" w:cs="Tahoma"/>
          <w:sz w:val="20"/>
          <w:szCs w:val="20"/>
          <w:lang w:bidi="en-US"/>
        </w:rPr>
        <w:lastRenderedPageBreak/>
        <w:t>no more than three pages. Use Appendix B to describe how the revised application is responsive to prior reviewer comments.</w:t>
      </w:r>
    </w:p>
    <w:p w14:paraId="12D887D8" w14:textId="1C1A23DE" w:rsidR="000F7E99" w:rsidRPr="00295EEC" w:rsidRDefault="000F7E99" w:rsidP="00295EEC">
      <w:pPr>
        <w:rPr>
          <w:sz w:val="20"/>
          <w:szCs w:val="20"/>
          <w:lang w:bidi="en-US"/>
        </w:rPr>
      </w:pPr>
      <w:r w:rsidRPr="00295EEC">
        <w:rPr>
          <w:sz w:val="20"/>
          <w:szCs w:val="20"/>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This response to the </w:t>
      </w:r>
      <w:r w:rsidRPr="00295EEC">
        <w:rPr>
          <w:sz w:val="20"/>
          <w:szCs w:val="20"/>
        </w:rPr>
        <w:t xml:space="preserve">reviewers </w:t>
      </w:r>
      <w:r w:rsidRPr="00295EEC">
        <w:rPr>
          <w:sz w:val="20"/>
          <w:szCs w:val="20"/>
          <w:lang w:bidi="en-US"/>
        </w:rPr>
        <w:t>or justification to be considered a new application is the only information that should be included in Appendix B.</w:t>
      </w:r>
    </w:p>
    <w:p w14:paraId="31DEC933" w14:textId="77777777" w:rsidR="000F7E99" w:rsidRPr="00295EEC" w:rsidRDefault="000F7E99" w:rsidP="00295EEC">
      <w:pPr>
        <w:rPr>
          <w:sz w:val="20"/>
          <w:szCs w:val="20"/>
          <w:lang w:bidi="en-US"/>
        </w:rPr>
      </w:pPr>
    </w:p>
    <w:p w14:paraId="46008CB5" w14:textId="06907EF2" w:rsidR="00574688" w:rsidRPr="00BF0B8F" w:rsidRDefault="00587F5D" w:rsidP="00C06B09">
      <w:pPr>
        <w:keepNext/>
        <w:keepLines/>
        <w:numPr>
          <w:ilvl w:val="0"/>
          <w:numId w:val="78"/>
        </w:numPr>
        <w:spacing w:after="120"/>
        <w:outlineLvl w:val="2"/>
        <w:rPr>
          <w:rFonts w:eastAsia="MS Gothic" w:cs="Times New Roman"/>
          <w:b/>
          <w:bCs/>
          <w:color w:val="000000" w:themeColor="text1"/>
          <w:lang w:bidi="en-US"/>
        </w:rPr>
      </w:pPr>
      <w:bookmarkStart w:id="142" w:name="Appendix_C"/>
      <w:bookmarkStart w:id="143" w:name="_Toc9581822"/>
      <w:bookmarkStart w:id="144" w:name="_Toc11664282"/>
      <w:r w:rsidRPr="00587F5D">
        <w:rPr>
          <w:rFonts w:eastAsia="MS Gothic" w:cs="Tahoma"/>
          <w:b/>
          <w:bCs/>
          <w:color w:val="000000" w:themeColor="text1"/>
          <w:szCs w:val="20"/>
        </w:rPr>
        <w:t>Appendix C</w:t>
      </w:r>
      <w:bookmarkStart w:id="145" w:name="_bookmark132"/>
      <w:bookmarkStart w:id="146" w:name="_Toc7786561"/>
      <w:bookmarkStart w:id="147" w:name="_Toc8291855"/>
      <w:bookmarkEnd w:id="137"/>
      <w:bookmarkEnd w:id="138"/>
      <w:bookmarkEnd w:id="145"/>
      <w:r w:rsidR="00DE618C">
        <w:rPr>
          <w:rFonts w:eastAsia="MS Gothic" w:cs="Tahoma"/>
          <w:b/>
          <w:bCs/>
          <w:color w:val="000000" w:themeColor="text1"/>
          <w:szCs w:val="20"/>
        </w:rPr>
        <w:t xml:space="preserve"> </w:t>
      </w:r>
      <w:bookmarkEnd w:id="142"/>
      <w:r w:rsidR="00DE618C">
        <w:rPr>
          <w:rFonts w:eastAsia="MS Gothic" w:cs="Tahoma"/>
          <w:b/>
          <w:bCs/>
          <w:color w:val="000000" w:themeColor="text1"/>
          <w:szCs w:val="20"/>
        </w:rPr>
        <w:t xml:space="preserve">(Required for All </w:t>
      </w:r>
      <w:r w:rsidR="002D1481">
        <w:rPr>
          <w:rFonts w:eastAsia="MS Gothic" w:cs="Tahoma"/>
          <w:b/>
          <w:bCs/>
          <w:color w:val="000000" w:themeColor="text1"/>
          <w:szCs w:val="20"/>
        </w:rPr>
        <w:t>Training P</w:t>
      </w:r>
      <w:r w:rsidR="006A230D">
        <w:rPr>
          <w:rFonts w:eastAsia="MS Gothic" w:cs="Tahoma"/>
          <w:b/>
          <w:bCs/>
          <w:color w:val="000000" w:themeColor="text1"/>
          <w:szCs w:val="20"/>
        </w:rPr>
        <w:t>rograms)</w:t>
      </w:r>
      <w:bookmarkEnd w:id="143"/>
      <w:bookmarkEnd w:id="144"/>
    </w:p>
    <w:p w14:paraId="46971ACF" w14:textId="5E9E278D" w:rsidR="004C3BF0" w:rsidRPr="00953931" w:rsidRDefault="00AE28B3" w:rsidP="00A474D6">
      <w:pPr>
        <w:spacing w:after="240"/>
        <w:rPr>
          <w:rFonts w:cs="Tahoma"/>
          <w:sz w:val="20"/>
          <w:szCs w:val="20"/>
        </w:rPr>
      </w:pPr>
      <w:r w:rsidRPr="00274979">
        <w:rPr>
          <w:rFonts w:eastAsia="MS Gothic" w:cs="Times New Roman"/>
          <w:bCs/>
          <w:color w:val="000000" w:themeColor="text1"/>
          <w:sz w:val="20"/>
          <w:szCs w:val="20"/>
          <w:lang w:bidi="en-US"/>
        </w:rPr>
        <w:t xml:space="preserve">All applications </w:t>
      </w:r>
      <w:r w:rsidRPr="00863380">
        <w:rPr>
          <w:rFonts w:eastAsia="MS Gothic" w:cs="Times New Roman"/>
          <w:b/>
          <w:bCs/>
          <w:color w:val="000000" w:themeColor="text1"/>
          <w:sz w:val="20"/>
          <w:szCs w:val="20"/>
          <w:lang w:bidi="en-US"/>
        </w:rPr>
        <w:t>must</w:t>
      </w:r>
      <w:r w:rsidRPr="00274979">
        <w:rPr>
          <w:rFonts w:eastAsia="MS Gothic" w:cs="Times New Roman"/>
          <w:bCs/>
          <w:color w:val="000000" w:themeColor="text1"/>
          <w:sz w:val="20"/>
          <w:szCs w:val="20"/>
          <w:lang w:bidi="en-US"/>
        </w:rPr>
        <w:t xml:space="preserve"> include Appendix </w:t>
      </w:r>
      <w:r>
        <w:rPr>
          <w:rFonts w:eastAsia="MS Gothic" w:cs="Times New Roman"/>
          <w:bCs/>
          <w:color w:val="000000" w:themeColor="text1"/>
          <w:sz w:val="20"/>
          <w:szCs w:val="20"/>
          <w:lang w:bidi="en-US"/>
        </w:rPr>
        <w:t xml:space="preserve">C. </w:t>
      </w:r>
      <w:r w:rsidR="004C3BF0" w:rsidRPr="00953931">
        <w:rPr>
          <w:rFonts w:eastAsia="Tahoma" w:cs="Tahoma"/>
          <w:sz w:val="20"/>
          <w:szCs w:val="20"/>
          <w:lang w:bidi="en-US"/>
        </w:rPr>
        <w:t xml:space="preserve">We recommend that Appendix </w:t>
      </w:r>
      <w:r w:rsidR="004C3BF0">
        <w:rPr>
          <w:rFonts w:eastAsia="Tahoma" w:cs="Tahoma"/>
          <w:sz w:val="20"/>
          <w:szCs w:val="20"/>
          <w:lang w:bidi="en-US"/>
        </w:rPr>
        <w:t>C</w:t>
      </w:r>
      <w:r w:rsidR="004C3BF0" w:rsidRPr="00953931">
        <w:rPr>
          <w:rFonts w:eastAsia="Tahoma" w:cs="Tahoma"/>
          <w:sz w:val="20"/>
          <w:szCs w:val="20"/>
          <w:lang w:bidi="en-US"/>
        </w:rPr>
        <w:t xml:space="preserve"> be no more than </w:t>
      </w:r>
      <w:r w:rsidR="004C3BF0">
        <w:rPr>
          <w:rFonts w:eastAsia="Tahoma" w:cs="Tahoma"/>
          <w:sz w:val="20"/>
          <w:szCs w:val="20"/>
          <w:lang w:bidi="en-US"/>
        </w:rPr>
        <w:t>15</w:t>
      </w:r>
      <w:r w:rsidR="004C3BF0" w:rsidRPr="00953931">
        <w:rPr>
          <w:rFonts w:eastAsia="Tahoma" w:cs="Tahoma"/>
          <w:sz w:val="20"/>
          <w:szCs w:val="20"/>
          <w:lang w:bidi="en-US"/>
        </w:rPr>
        <w:t xml:space="preserve"> pages. </w:t>
      </w:r>
    </w:p>
    <w:p w14:paraId="5AB79828" w14:textId="4D8CC85E" w:rsidR="00BF0B8F" w:rsidRPr="00295EEC" w:rsidRDefault="00BF0B8F" w:rsidP="00295EEC">
      <w:pPr>
        <w:spacing w:after="120"/>
        <w:rPr>
          <w:i/>
          <w:sz w:val="20"/>
          <w:szCs w:val="20"/>
          <w:lang w:bidi="en-US"/>
        </w:rPr>
      </w:pPr>
      <w:r w:rsidRPr="00295EEC">
        <w:rPr>
          <w:i/>
          <w:sz w:val="20"/>
          <w:szCs w:val="20"/>
          <w:lang w:bidi="en-US"/>
        </w:rPr>
        <w:t xml:space="preserve">Postdoctoral Training </w:t>
      </w:r>
      <w:r w:rsidR="00FB5DA3">
        <w:rPr>
          <w:i/>
          <w:sz w:val="20"/>
          <w:szCs w:val="20"/>
          <w:lang w:bidi="en-US"/>
        </w:rPr>
        <w:t>P</w:t>
      </w:r>
      <w:r w:rsidRPr="00295EEC">
        <w:rPr>
          <w:i/>
          <w:sz w:val="20"/>
          <w:szCs w:val="20"/>
          <w:lang w:bidi="en-US"/>
        </w:rPr>
        <w:t>rogram</w:t>
      </w:r>
    </w:p>
    <w:p w14:paraId="2CC9969D" w14:textId="77777777" w:rsidR="004C3BF0" w:rsidRPr="004C3BF0" w:rsidRDefault="00BF0B8F" w:rsidP="004C3BF0">
      <w:pPr>
        <w:spacing w:after="120"/>
        <w:rPr>
          <w:rFonts w:cs="Tahoma"/>
          <w:i/>
          <w:sz w:val="20"/>
          <w:szCs w:val="20"/>
        </w:rPr>
      </w:pPr>
      <w:r w:rsidRPr="004C3BF0">
        <w:rPr>
          <w:rFonts w:cs="Tahoma"/>
          <w:sz w:val="20"/>
          <w:szCs w:val="20"/>
        </w:rPr>
        <w:t>Appendix C</w:t>
      </w:r>
      <w:r w:rsidR="004C3BF0" w:rsidRPr="004C3BF0">
        <w:rPr>
          <w:rFonts w:cs="Tahoma"/>
          <w:sz w:val="20"/>
          <w:szCs w:val="20"/>
        </w:rPr>
        <w:t xml:space="preserve"> must include a summary of research and training grants. </w:t>
      </w:r>
    </w:p>
    <w:p w14:paraId="2763C594" w14:textId="77777777" w:rsidR="004C3BF0" w:rsidRPr="004C3BF0" w:rsidRDefault="00AE28B3" w:rsidP="00C06B09">
      <w:pPr>
        <w:pStyle w:val="ListParagraph"/>
        <w:numPr>
          <w:ilvl w:val="0"/>
          <w:numId w:val="96"/>
        </w:numPr>
        <w:spacing w:after="120"/>
        <w:rPr>
          <w:rFonts w:cs="Tahoma"/>
          <w:color w:val="000000"/>
          <w:spacing w:val="-1"/>
          <w:sz w:val="20"/>
          <w:szCs w:val="20"/>
        </w:rPr>
      </w:pPr>
      <w:r w:rsidRPr="004C3BF0">
        <w:rPr>
          <w:rFonts w:cs="Tahoma"/>
          <w:sz w:val="20"/>
          <w:szCs w:val="20"/>
        </w:rPr>
        <w:t>A s</w:t>
      </w:r>
      <w:r w:rsidRPr="004C3BF0">
        <w:rPr>
          <w:rFonts w:cs="Tahoma"/>
          <w:color w:val="000000"/>
          <w:spacing w:val="-1"/>
          <w:sz w:val="20"/>
          <w:szCs w:val="20"/>
        </w:rPr>
        <w:t>ummary table of the ongoing special education or early intervention research projects for which mentors serve as PIs or Co-PIs and on which fellows may work. In the table, include the following for each project:</w:t>
      </w:r>
    </w:p>
    <w:p w14:paraId="3A4BCFC8" w14:textId="68883786"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PI</w:t>
      </w:r>
      <w:r w:rsidRPr="004C3BF0">
        <w:rPr>
          <w:rFonts w:cs="Tahoma"/>
          <w:color w:val="000000"/>
          <w:spacing w:val="-1"/>
          <w:sz w:val="20"/>
          <w:szCs w:val="20"/>
        </w:rPr>
        <w:t xml:space="preserve"> </w:t>
      </w:r>
      <w:r w:rsidRPr="004C3BF0">
        <w:rPr>
          <w:rFonts w:cs="Tahoma"/>
          <w:color w:val="000000"/>
          <w:spacing w:val="1"/>
          <w:sz w:val="20"/>
          <w:szCs w:val="20"/>
        </w:rPr>
        <w:t>a</w:t>
      </w:r>
      <w:r w:rsidRPr="004C3BF0">
        <w:rPr>
          <w:rFonts w:cs="Tahoma"/>
          <w:color w:val="000000"/>
          <w:spacing w:val="-1"/>
          <w:sz w:val="20"/>
          <w:szCs w:val="20"/>
        </w:rPr>
        <w:t>n</w:t>
      </w:r>
      <w:r w:rsidRPr="004C3BF0">
        <w:rPr>
          <w:rFonts w:cs="Tahoma"/>
          <w:color w:val="000000"/>
          <w:sz w:val="20"/>
          <w:szCs w:val="20"/>
        </w:rPr>
        <w:t>d</w:t>
      </w:r>
      <w:r w:rsidRPr="004C3BF0">
        <w:rPr>
          <w:rFonts w:cs="Tahoma"/>
          <w:color w:val="000000"/>
          <w:spacing w:val="2"/>
          <w:sz w:val="20"/>
          <w:szCs w:val="20"/>
        </w:rPr>
        <w:t xml:space="preserve"> other key</w:t>
      </w:r>
      <w:r w:rsidRPr="004C3BF0">
        <w:rPr>
          <w:rFonts w:cs="Tahoma"/>
          <w:color w:val="000000"/>
          <w:spacing w:val="-4"/>
          <w:sz w:val="20"/>
          <w:szCs w:val="20"/>
        </w:rPr>
        <w:t xml:space="preserve"> </w:t>
      </w:r>
      <w:r w:rsidRPr="004C3BF0">
        <w:rPr>
          <w:rFonts w:cs="Tahoma"/>
          <w:color w:val="000000"/>
          <w:spacing w:val="-1"/>
          <w:sz w:val="20"/>
          <w:szCs w:val="20"/>
        </w:rPr>
        <w:t>personnel</w:t>
      </w:r>
      <w:r w:rsidR="008028D0">
        <w:rPr>
          <w:rFonts w:cs="Tahoma"/>
          <w:color w:val="000000"/>
          <w:spacing w:val="2"/>
          <w:sz w:val="20"/>
          <w:szCs w:val="20"/>
        </w:rPr>
        <w:t>;</w:t>
      </w:r>
    </w:p>
    <w:p w14:paraId="1CD12925" w14:textId="07BF908F"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Bri</w:t>
      </w:r>
      <w:r w:rsidRPr="004C3BF0">
        <w:rPr>
          <w:rFonts w:cs="Tahoma"/>
          <w:color w:val="000000"/>
          <w:spacing w:val="1"/>
          <w:sz w:val="20"/>
          <w:szCs w:val="20"/>
        </w:rPr>
        <w:t>e</w:t>
      </w:r>
      <w:r w:rsidRPr="004C3BF0">
        <w:rPr>
          <w:rFonts w:cs="Tahoma"/>
          <w:color w:val="000000"/>
          <w:sz w:val="20"/>
          <w:szCs w:val="20"/>
        </w:rPr>
        <w:t>f</w:t>
      </w:r>
      <w:r w:rsidRPr="004C3BF0">
        <w:rPr>
          <w:rFonts w:cs="Tahoma"/>
          <w:color w:val="000000"/>
          <w:spacing w:val="-3"/>
          <w:sz w:val="20"/>
          <w:szCs w:val="20"/>
        </w:rPr>
        <w:t xml:space="preserve"> </w:t>
      </w:r>
      <w:r w:rsidRPr="004C3BF0">
        <w:rPr>
          <w:rFonts w:cs="Tahoma"/>
          <w:color w:val="000000"/>
          <w:sz w:val="20"/>
          <w:szCs w:val="20"/>
        </w:rPr>
        <w:t>d</w:t>
      </w:r>
      <w:r w:rsidRPr="004C3BF0">
        <w:rPr>
          <w:rFonts w:cs="Tahoma"/>
          <w:color w:val="000000"/>
          <w:spacing w:val="1"/>
          <w:sz w:val="20"/>
          <w:szCs w:val="20"/>
        </w:rPr>
        <w:t>e</w:t>
      </w:r>
      <w:r w:rsidRPr="004C3BF0">
        <w:rPr>
          <w:rFonts w:cs="Tahoma"/>
          <w:color w:val="000000"/>
          <w:sz w:val="20"/>
          <w:szCs w:val="20"/>
        </w:rPr>
        <w:t>s</w:t>
      </w:r>
      <w:r w:rsidRPr="004C3BF0">
        <w:rPr>
          <w:rFonts w:cs="Tahoma"/>
          <w:color w:val="000000"/>
          <w:spacing w:val="-1"/>
          <w:sz w:val="20"/>
          <w:szCs w:val="20"/>
        </w:rPr>
        <w:t>c</w:t>
      </w:r>
      <w:r w:rsidRPr="004C3BF0">
        <w:rPr>
          <w:rFonts w:cs="Tahoma"/>
          <w:color w:val="000000"/>
          <w:spacing w:val="1"/>
          <w:sz w:val="20"/>
          <w:szCs w:val="20"/>
        </w:rPr>
        <w:t>r</w:t>
      </w:r>
      <w:r w:rsidRPr="004C3BF0">
        <w:rPr>
          <w:rFonts w:cs="Tahoma"/>
          <w:color w:val="000000"/>
          <w:sz w:val="20"/>
          <w:szCs w:val="20"/>
        </w:rPr>
        <w:t>ip</w:t>
      </w:r>
      <w:r w:rsidRPr="004C3BF0">
        <w:rPr>
          <w:rFonts w:cs="Tahoma"/>
          <w:color w:val="000000"/>
          <w:spacing w:val="1"/>
          <w:sz w:val="20"/>
          <w:szCs w:val="20"/>
        </w:rPr>
        <w:t>t</w:t>
      </w:r>
      <w:r w:rsidRPr="004C3BF0">
        <w:rPr>
          <w:rFonts w:cs="Tahoma"/>
          <w:color w:val="000000"/>
          <w:sz w:val="20"/>
          <w:szCs w:val="20"/>
        </w:rPr>
        <w:t>i</w:t>
      </w:r>
      <w:r w:rsidRPr="004C3BF0">
        <w:rPr>
          <w:rFonts w:cs="Tahoma"/>
          <w:color w:val="000000"/>
          <w:spacing w:val="2"/>
          <w:sz w:val="20"/>
          <w:szCs w:val="20"/>
        </w:rPr>
        <w:t>o</w:t>
      </w:r>
      <w:r w:rsidRPr="004C3BF0">
        <w:rPr>
          <w:rFonts w:cs="Tahoma"/>
          <w:color w:val="000000"/>
          <w:sz w:val="20"/>
          <w:szCs w:val="20"/>
        </w:rPr>
        <w:t>n,</w:t>
      </w:r>
      <w:r w:rsidRPr="004C3BF0">
        <w:rPr>
          <w:rFonts w:cs="Tahoma"/>
          <w:color w:val="000000"/>
          <w:spacing w:val="-2"/>
          <w:sz w:val="20"/>
          <w:szCs w:val="20"/>
        </w:rPr>
        <w:t xml:space="preserve"> </w:t>
      </w:r>
      <w:r w:rsidRPr="004C3BF0">
        <w:rPr>
          <w:rFonts w:cs="Tahoma"/>
          <w:color w:val="000000"/>
          <w:spacing w:val="2"/>
          <w:sz w:val="20"/>
          <w:szCs w:val="20"/>
        </w:rPr>
        <w:t>i</w:t>
      </w:r>
      <w:r w:rsidRPr="004C3BF0">
        <w:rPr>
          <w:rFonts w:cs="Tahoma"/>
          <w:color w:val="000000"/>
          <w:spacing w:val="-1"/>
          <w:sz w:val="20"/>
          <w:szCs w:val="20"/>
        </w:rPr>
        <w:t>nc</w:t>
      </w:r>
      <w:r w:rsidRPr="004C3BF0">
        <w:rPr>
          <w:rFonts w:cs="Tahoma"/>
          <w:color w:val="000000"/>
          <w:spacing w:val="2"/>
          <w:sz w:val="20"/>
          <w:szCs w:val="20"/>
        </w:rPr>
        <w:t>l</w:t>
      </w:r>
      <w:r w:rsidRPr="004C3BF0">
        <w:rPr>
          <w:rFonts w:cs="Tahoma"/>
          <w:color w:val="000000"/>
          <w:spacing w:val="-1"/>
          <w:sz w:val="20"/>
          <w:szCs w:val="20"/>
        </w:rPr>
        <w:t>u</w:t>
      </w:r>
      <w:r w:rsidRPr="004C3BF0">
        <w:rPr>
          <w:rFonts w:cs="Tahoma"/>
          <w:color w:val="000000"/>
          <w:sz w:val="20"/>
          <w:szCs w:val="20"/>
        </w:rPr>
        <w:t>ding the topic addressed and m</w:t>
      </w:r>
      <w:r w:rsidRPr="004C3BF0">
        <w:rPr>
          <w:rFonts w:cs="Tahoma"/>
          <w:color w:val="000000"/>
          <w:spacing w:val="1"/>
          <w:sz w:val="20"/>
          <w:szCs w:val="20"/>
        </w:rPr>
        <w:t>e</w:t>
      </w:r>
      <w:r w:rsidRPr="004C3BF0">
        <w:rPr>
          <w:rFonts w:cs="Tahoma"/>
          <w:color w:val="000000"/>
          <w:spacing w:val="3"/>
          <w:sz w:val="20"/>
          <w:szCs w:val="20"/>
        </w:rPr>
        <w:t>t</w:t>
      </w:r>
      <w:r w:rsidRPr="004C3BF0">
        <w:rPr>
          <w:rFonts w:cs="Tahoma"/>
          <w:color w:val="000000"/>
          <w:spacing w:val="-1"/>
          <w:sz w:val="20"/>
          <w:szCs w:val="20"/>
        </w:rPr>
        <w:t>h</w:t>
      </w:r>
      <w:r w:rsidRPr="004C3BF0">
        <w:rPr>
          <w:rFonts w:cs="Tahoma"/>
          <w:color w:val="000000"/>
          <w:sz w:val="20"/>
          <w:szCs w:val="20"/>
        </w:rPr>
        <w:t>ods</w:t>
      </w:r>
      <w:r w:rsidRPr="004C3BF0">
        <w:rPr>
          <w:rFonts w:cs="Tahoma"/>
          <w:color w:val="000000"/>
          <w:spacing w:val="-2"/>
          <w:sz w:val="20"/>
          <w:szCs w:val="20"/>
        </w:rPr>
        <w:t xml:space="preserve"> </w:t>
      </w:r>
      <w:r w:rsidRPr="004C3BF0">
        <w:rPr>
          <w:rFonts w:cs="Tahoma"/>
          <w:color w:val="000000"/>
          <w:spacing w:val="2"/>
          <w:sz w:val="20"/>
          <w:szCs w:val="20"/>
        </w:rPr>
        <w:t>u</w:t>
      </w:r>
      <w:r w:rsidRPr="004C3BF0">
        <w:rPr>
          <w:rFonts w:cs="Tahoma"/>
          <w:color w:val="000000"/>
          <w:sz w:val="20"/>
          <w:szCs w:val="20"/>
        </w:rPr>
        <w:t>sed</w:t>
      </w:r>
      <w:r w:rsidR="008028D0">
        <w:rPr>
          <w:rFonts w:cs="Tahoma"/>
          <w:color w:val="000000"/>
          <w:sz w:val="20"/>
          <w:szCs w:val="20"/>
        </w:rPr>
        <w:t>;</w:t>
      </w:r>
    </w:p>
    <w:p w14:paraId="7523B5B2" w14:textId="7A38333B"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Bri</w:t>
      </w:r>
      <w:r w:rsidRPr="004C3BF0">
        <w:rPr>
          <w:rFonts w:cs="Tahoma"/>
          <w:color w:val="000000"/>
          <w:spacing w:val="1"/>
          <w:sz w:val="20"/>
          <w:szCs w:val="20"/>
        </w:rPr>
        <w:t>e</w:t>
      </w:r>
      <w:r w:rsidRPr="004C3BF0">
        <w:rPr>
          <w:rFonts w:cs="Tahoma"/>
          <w:color w:val="000000"/>
          <w:sz w:val="20"/>
          <w:szCs w:val="20"/>
        </w:rPr>
        <w:t>f</w:t>
      </w:r>
      <w:r w:rsidRPr="004C3BF0">
        <w:rPr>
          <w:rFonts w:cs="Tahoma"/>
          <w:color w:val="000000"/>
          <w:spacing w:val="-3"/>
          <w:sz w:val="20"/>
          <w:szCs w:val="20"/>
        </w:rPr>
        <w:t xml:space="preserve"> </w:t>
      </w:r>
      <w:r w:rsidRPr="004C3BF0">
        <w:rPr>
          <w:rFonts w:cs="Tahoma"/>
          <w:color w:val="000000"/>
          <w:spacing w:val="1"/>
          <w:sz w:val="20"/>
          <w:szCs w:val="20"/>
        </w:rPr>
        <w:t>e</w:t>
      </w:r>
      <w:r w:rsidRPr="004C3BF0">
        <w:rPr>
          <w:rFonts w:cs="Tahoma"/>
          <w:color w:val="000000"/>
          <w:sz w:val="20"/>
          <w:szCs w:val="20"/>
        </w:rPr>
        <w:t>xpl</w:t>
      </w:r>
      <w:r w:rsidRPr="004C3BF0">
        <w:rPr>
          <w:rFonts w:cs="Tahoma"/>
          <w:color w:val="000000"/>
          <w:spacing w:val="1"/>
          <w:sz w:val="20"/>
          <w:szCs w:val="20"/>
        </w:rPr>
        <w:t>a</w:t>
      </w:r>
      <w:r w:rsidRPr="004C3BF0">
        <w:rPr>
          <w:rFonts w:cs="Tahoma"/>
          <w:color w:val="000000"/>
          <w:spacing w:val="-1"/>
          <w:sz w:val="20"/>
          <w:szCs w:val="20"/>
        </w:rPr>
        <w:t>n</w:t>
      </w:r>
      <w:r w:rsidRPr="004C3BF0">
        <w:rPr>
          <w:rFonts w:cs="Tahoma"/>
          <w:color w:val="000000"/>
          <w:spacing w:val="1"/>
          <w:sz w:val="20"/>
          <w:szCs w:val="20"/>
        </w:rPr>
        <w:t>a</w:t>
      </w:r>
      <w:r w:rsidRPr="004C3BF0">
        <w:rPr>
          <w:rFonts w:cs="Tahoma"/>
          <w:color w:val="000000"/>
          <w:sz w:val="20"/>
          <w:szCs w:val="20"/>
        </w:rPr>
        <w:t>tion of</w:t>
      </w:r>
      <w:r w:rsidRPr="004C3BF0">
        <w:rPr>
          <w:rFonts w:cs="Tahoma"/>
          <w:color w:val="000000"/>
          <w:spacing w:val="-1"/>
          <w:sz w:val="20"/>
          <w:szCs w:val="20"/>
        </w:rPr>
        <w:t xml:space="preserve"> where</w:t>
      </w:r>
      <w:r w:rsidRPr="004C3BF0">
        <w:rPr>
          <w:rFonts w:cs="Tahoma"/>
          <w:color w:val="000000"/>
          <w:spacing w:val="1"/>
          <w:sz w:val="20"/>
          <w:szCs w:val="20"/>
        </w:rPr>
        <w:t xml:space="preserve"> it</w:t>
      </w:r>
      <w:r w:rsidRPr="004C3BF0">
        <w:rPr>
          <w:rFonts w:cs="Tahoma"/>
          <w:color w:val="000000"/>
          <w:sz w:val="20"/>
          <w:szCs w:val="20"/>
        </w:rPr>
        <w:t xml:space="preserve"> would</w:t>
      </w:r>
      <w:r w:rsidRPr="004C3BF0">
        <w:rPr>
          <w:rFonts w:cs="Tahoma"/>
          <w:color w:val="000000"/>
          <w:spacing w:val="-4"/>
          <w:sz w:val="20"/>
          <w:szCs w:val="20"/>
        </w:rPr>
        <w:t xml:space="preserve"> </w:t>
      </w:r>
      <w:r w:rsidRPr="004C3BF0">
        <w:rPr>
          <w:rFonts w:cs="Tahoma"/>
          <w:color w:val="000000"/>
          <w:spacing w:val="-1"/>
          <w:sz w:val="20"/>
          <w:szCs w:val="20"/>
        </w:rPr>
        <w:t>f</w:t>
      </w:r>
      <w:r w:rsidRPr="004C3BF0">
        <w:rPr>
          <w:rFonts w:cs="Tahoma"/>
          <w:color w:val="000000"/>
          <w:sz w:val="20"/>
          <w:szCs w:val="20"/>
        </w:rPr>
        <w:t>it</w:t>
      </w:r>
      <w:r w:rsidRPr="004C3BF0">
        <w:rPr>
          <w:rFonts w:cs="Tahoma"/>
          <w:color w:val="000000"/>
          <w:spacing w:val="-1"/>
          <w:sz w:val="20"/>
          <w:szCs w:val="20"/>
        </w:rPr>
        <w:t xml:space="preserve"> </w:t>
      </w:r>
      <w:r w:rsidRPr="004C3BF0">
        <w:rPr>
          <w:rFonts w:cs="Tahoma"/>
          <w:color w:val="000000"/>
          <w:spacing w:val="1"/>
          <w:sz w:val="20"/>
          <w:szCs w:val="20"/>
        </w:rPr>
        <w:t>w</w:t>
      </w:r>
      <w:r w:rsidRPr="004C3BF0">
        <w:rPr>
          <w:rFonts w:cs="Tahoma"/>
          <w:color w:val="000000"/>
          <w:sz w:val="20"/>
          <w:szCs w:val="20"/>
        </w:rPr>
        <w:t>ithin</w:t>
      </w:r>
      <w:r w:rsidRPr="004C3BF0">
        <w:rPr>
          <w:rFonts w:cs="Tahoma"/>
          <w:color w:val="000000"/>
          <w:spacing w:val="-2"/>
          <w:sz w:val="20"/>
          <w:szCs w:val="20"/>
        </w:rPr>
        <w:t xml:space="preserve"> </w:t>
      </w:r>
      <w:r w:rsidRPr="004C3BF0">
        <w:rPr>
          <w:rFonts w:cs="Tahoma"/>
          <w:color w:val="000000"/>
          <w:spacing w:val="1"/>
          <w:sz w:val="20"/>
          <w:szCs w:val="20"/>
        </w:rPr>
        <w:t>t</w:t>
      </w:r>
      <w:r w:rsidRPr="004C3BF0">
        <w:rPr>
          <w:rFonts w:cs="Tahoma"/>
          <w:color w:val="000000"/>
          <w:spacing w:val="-1"/>
          <w:sz w:val="20"/>
          <w:szCs w:val="20"/>
        </w:rPr>
        <w:t>h</w:t>
      </w:r>
      <w:r w:rsidRPr="004C3BF0">
        <w:rPr>
          <w:rFonts w:cs="Tahoma"/>
          <w:color w:val="000000"/>
          <w:sz w:val="20"/>
          <w:szCs w:val="20"/>
        </w:rPr>
        <w:t>e</w:t>
      </w:r>
      <w:r w:rsidRPr="004C3BF0">
        <w:rPr>
          <w:rFonts w:cs="Tahoma"/>
          <w:color w:val="000000"/>
          <w:spacing w:val="2"/>
          <w:sz w:val="20"/>
          <w:szCs w:val="20"/>
        </w:rPr>
        <w:t xml:space="preserve"> </w:t>
      </w:r>
      <w:r w:rsidRPr="004C3BF0">
        <w:rPr>
          <w:rFonts w:cs="Tahoma"/>
          <w:color w:val="000000"/>
          <w:sz w:val="20"/>
          <w:szCs w:val="20"/>
        </w:rPr>
        <w:t>r</w:t>
      </w:r>
      <w:r w:rsidRPr="004C3BF0">
        <w:rPr>
          <w:rFonts w:cs="Tahoma"/>
          <w:color w:val="000000"/>
          <w:spacing w:val="1"/>
          <w:sz w:val="20"/>
          <w:szCs w:val="20"/>
        </w:rPr>
        <w:t>e</w:t>
      </w:r>
      <w:r w:rsidRPr="004C3BF0">
        <w:rPr>
          <w:rFonts w:cs="Tahoma"/>
          <w:color w:val="000000"/>
          <w:sz w:val="20"/>
          <w:szCs w:val="20"/>
        </w:rPr>
        <w:t>se</w:t>
      </w:r>
      <w:r w:rsidRPr="004C3BF0">
        <w:rPr>
          <w:rFonts w:cs="Tahoma"/>
          <w:color w:val="000000"/>
          <w:spacing w:val="1"/>
          <w:sz w:val="20"/>
          <w:szCs w:val="20"/>
        </w:rPr>
        <w:t>a</w:t>
      </w:r>
      <w:r w:rsidRPr="004C3BF0">
        <w:rPr>
          <w:rFonts w:cs="Tahoma"/>
          <w:color w:val="000000"/>
          <w:sz w:val="20"/>
          <w:szCs w:val="20"/>
        </w:rPr>
        <w:t>rch</w:t>
      </w:r>
      <w:r w:rsidRPr="004C3BF0">
        <w:rPr>
          <w:rFonts w:cs="Tahoma"/>
          <w:color w:val="000000"/>
          <w:spacing w:val="-2"/>
          <w:sz w:val="20"/>
          <w:szCs w:val="20"/>
        </w:rPr>
        <w:t xml:space="preserve"> </w:t>
      </w:r>
      <w:r w:rsidRPr="004C3BF0">
        <w:rPr>
          <w:rFonts w:cs="Tahoma"/>
          <w:color w:val="000000"/>
          <w:sz w:val="20"/>
          <w:szCs w:val="20"/>
        </w:rPr>
        <w:t>topics</w:t>
      </w:r>
      <w:r w:rsidRPr="004C3BF0">
        <w:rPr>
          <w:rFonts w:cs="Tahoma"/>
          <w:color w:val="000000"/>
          <w:spacing w:val="-5"/>
          <w:sz w:val="20"/>
          <w:szCs w:val="20"/>
        </w:rPr>
        <w:t xml:space="preserve"> </w:t>
      </w:r>
      <w:r w:rsidRPr="004C3BF0">
        <w:rPr>
          <w:rFonts w:cs="Tahoma"/>
          <w:color w:val="000000"/>
          <w:spacing w:val="1"/>
          <w:sz w:val="20"/>
          <w:szCs w:val="20"/>
        </w:rPr>
        <w:t>an</w:t>
      </w:r>
      <w:r w:rsidRPr="004C3BF0">
        <w:rPr>
          <w:rFonts w:cs="Tahoma"/>
          <w:color w:val="000000"/>
          <w:sz w:val="20"/>
          <w:szCs w:val="20"/>
        </w:rPr>
        <w:t>d</w:t>
      </w:r>
      <w:r w:rsidRPr="004C3BF0">
        <w:rPr>
          <w:rFonts w:cs="Tahoma"/>
          <w:color w:val="000000"/>
          <w:spacing w:val="-1"/>
          <w:sz w:val="20"/>
          <w:szCs w:val="20"/>
        </w:rPr>
        <w:t xml:space="preserve"> </w:t>
      </w:r>
      <w:r w:rsidR="00D156AC">
        <w:rPr>
          <w:rFonts w:cs="Tahoma"/>
          <w:color w:val="000000"/>
          <w:sz w:val="20"/>
          <w:szCs w:val="20"/>
        </w:rPr>
        <w:t>project types</w:t>
      </w:r>
      <w:r w:rsidRPr="004C3BF0">
        <w:rPr>
          <w:rFonts w:cs="Tahoma"/>
          <w:color w:val="000000"/>
          <w:sz w:val="20"/>
          <w:szCs w:val="20"/>
        </w:rPr>
        <w:t xml:space="preserve"> under the Special</w:t>
      </w:r>
      <w:r w:rsidRPr="004C3BF0">
        <w:rPr>
          <w:rFonts w:cs="Tahoma"/>
          <w:color w:val="000000"/>
          <w:spacing w:val="-2"/>
          <w:sz w:val="20"/>
          <w:szCs w:val="20"/>
        </w:rPr>
        <w:t xml:space="preserve"> </w:t>
      </w:r>
      <w:r w:rsidRPr="004C3BF0">
        <w:rPr>
          <w:rFonts w:cs="Tahoma"/>
          <w:color w:val="000000"/>
          <w:spacing w:val="1"/>
          <w:sz w:val="20"/>
          <w:szCs w:val="20"/>
        </w:rPr>
        <w:t>E</w:t>
      </w:r>
      <w:r w:rsidRPr="004C3BF0">
        <w:rPr>
          <w:rFonts w:cs="Tahoma"/>
          <w:color w:val="000000"/>
          <w:sz w:val="20"/>
          <w:szCs w:val="20"/>
        </w:rPr>
        <w:t>du</w:t>
      </w:r>
      <w:r w:rsidRPr="004C3BF0">
        <w:rPr>
          <w:rFonts w:cs="Tahoma"/>
          <w:color w:val="000000"/>
          <w:spacing w:val="1"/>
          <w:sz w:val="20"/>
          <w:szCs w:val="20"/>
        </w:rPr>
        <w:t>ca</w:t>
      </w:r>
      <w:r w:rsidRPr="004C3BF0">
        <w:rPr>
          <w:rFonts w:cs="Tahoma"/>
          <w:color w:val="000000"/>
          <w:sz w:val="20"/>
          <w:szCs w:val="20"/>
        </w:rPr>
        <w:t>tion</w:t>
      </w:r>
      <w:r w:rsidRPr="004C3BF0">
        <w:rPr>
          <w:rFonts w:cs="Tahoma"/>
          <w:color w:val="000000"/>
          <w:spacing w:val="-2"/>
          <w:sz w:val="20"/>
          <w:szCs w:val="20"/>
        </w:rPr>
        <w:t xml:space="preserve"> </w:t>
      </w:r>
      <w:r w:rsidRPr="004C3BF0">
        <w:rPr>
          <w:rFonts w:cs="Tahoma"/>
          <w:color w:val="000000"/>
          <w:spacing w:val="1"/>
          <w:sz w:val="20"/>
          <w:szCs w:val="20"/>
        </w:rPr>
        <w:t>Re</w:t>
      </w:r>
      <w:r w:rsidRPr="004C3BF0">
        <w:rPr>
          <w:rFonts w:cs="Tahoma"/>
          <w:color w:val="000000"/>
          <w:sz w:val="20"/>
          <w:szCs w:val="20"/>
        </w:rPr>
        <w:t>se</w:t>
      </w:r>
      <w:r w:rsidRPr="004C3BF0">
        <w:rPr>
          <w:rFonts w:cs="Tahoma"/>
          <w:color w:val="000000"/>
          <w:spacing w:val="1"/>
          <w:sz w:val="20"/>
          <w:szCs w:val="20"/>
        </w:rPr>
        <w:t>a</w:t>
      </w:r>
      <w:r w:rsidRPr="004C3BF0">
        <w:rPr>
          <w:rFonts w:cs="Tahoma"/>
          <w:color w:val="000000"/>
          <w:sz w:val="20"/>
          <w:szCs w:val="20"/>
        </w:rPr>
        <w:t>rch</w:t>
      </w:r>
      <w:r w:rsidRPr="004C3BF0">
        <w:rPr>
          <w:rFonts w:cs="Tahoma"/>
          <w:color w:val="000000"/>
          <w:spacing w:val="-2"/>
          <w:sz w:val="20"/>
          <w:szCs w:val="20"/>
        </w:rPr>
        <w:t xml:space="preserve"> </w:t>
      </w:r>
      <w:r w:rsidRPr="004C3BF0">
        <w:rPr>
          <w:rFonts w:cs="Tahoma"/>
          <w:color w:val="000000"/>
          <w:spacing w:val="1"/>
          <w:sz w:val="20"/>
          <w:szCs w:val="20"/>
        </w:rPr>
        <w:t>Grants program (84.324A)</w:t>
      </w:r>
      <w:r w:rsidR="008028D0">
        <w:rPr>
          <w:rFonts w:cs="Tahoma"/>
          <w:color w:val="000000"/>
          <w:sz w:val="20"/>
          <w:szCs w:val="20"/>
        </w:rPr>
        <w:t>;</w:t>
      </w:r>
    </w:p>
    <w:p w14:paraId="7CEF92B7" w14:textId="31831C6D"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Funding source</w:t>
      </w:r>
      <w:r w:rsidR="008028D0">
        <w:rPr>
          <w:rFonts w:cs="Tahoma"/>
          <w:color w:val="000000"/>
          <w:sz w:val="20"/>
          <w:szCs w:val="20"/>
        </w:rPr>
        <w:t>;</w:t>
      </w:r>
    </w:p>
    <w:p w14:paraId="24E70AB2" w14:textId="154592DC"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color w:val="000000"/>
          <w:spacing w:val="1"/>
          <w:sz w:val="20"/>
          <w:szCs w:val="20"/>
        </w:rPr>
        <w:t>Duration</w:t>
      </w:r>
      <w:r w:rsidR="008028D0">
        <w:rPr>
          <w:rFonts w:cs="Tahoma"/>
          <w:color w:val="000000"/>
          <w:spacing w:val="1"/>
          <w:sz w:val="20"/>
          <w:szCs w:val="20"/>
        </w:rPr>
        <w:t>; and</w:t>
      </w:r>
    </w:p>
    <w:p w14:paraId="7869CB81" w14:textId="77777777" w:rsidR="004C3BF0" w:rsidRPr="004C3BF0" w:rsidRDefault="00AE28B3" w:rsidP="00C06B09">
      <w:pPr>
        <w:pStyle w:val="ListParagraph"/>
        <w:numPr>
          <w:ilvl w:val="1"/>
          <w:numId w:val="96"/>
        </w:numPr>
        <w:spacing w:after="120"/>
        <w:contextualSpacing w:val="0"/>
        <w:rPr>
          <w:rFonts w:cs="Tahoma"/>
          <w:color w:val="000000"/>
          <w:spacing w:val="-1"/>
          <w:sz w:val="20"/>
          <w:szCs w:val="20"/>
        </w:rPr>
      </w:pPr>
      <w:r w:rsidRPr="004C3BF0">
        <w:rPr>
          <w:rFonts w:cs="Tahoma"/>
          <w:sz w:val="20"/>
          <w:szCs w:val="20"/>
        </w:rPr>
        <w:t>Outcomes and products.</w:t>
      </w:r>
    </w:p>
    <w:p w14:paraId="047AF85C" w14:textId="77777777" w:rsidR="004C3BF0" w:rsidRPr="004C3BF0" w:rsidRDefault="00AE28B3" w:rsidP="00C06B09">
      <w:pPr>
        <w:pStyle w:val="ListParagraph"/>
        <w:numPr>
          <w:ilvl w:val="0"/>
          <w:numId w:val="96"/>
        </w:numPr>
        <w:spacing w:after="120"/>
        <w:rPr>
          <w:rFonts w:cs="Tahoma"/>
          <w:color w:val="000000"/>
          <w:spacing w:val="-1"/>
          <w:sz w:val="20"/>
          <w:szCs w:val="20"/>
        </w:rPr>
      </w:pPr>
      <w:r w:rsidRPr="004C3BF0">
        <w:rPr>
          <w:rFonts w:cs="Tahoma"/>
          <w:color w:val="000000"/>
          <w:spacing w:val="-1"/>
          <w:sz w:val="20"/>
          <w:szCs w:val="20"/>
        </w:rPr>
        <w:t xml:space="preserve">If the PI or any key personnel on this application have had or currently have an IES-funded Postdoctoral Training grant, a summary table of each training program </w:t>
      </w:r>
      <w:r w:rsidRPr="004C3BF0">
        <w:rPr>
          <w:rFonts w:cs="Tahoma"/>
          <w:color w:val="000000"/>
          <w:sz w:val="20"/>
          <w:szCs w:val="20"/>
        </w:rPr>
        <w:t xml:space="preserve">that contains the following </w:t>
      </w:r>
      <w:r w:rsidRPr="004C3BF0">
        <w:rPr>
          <w:rFonts w:cs="Tahoma"/>
          <w:color w:val="000000"/>
          <w:spacing w:val="1"/>
          <w:sz w:val="20"/>
          <w:szCs w:val="20"/>
        </w:rPr>
        <w:t xml:space="preserve">information: </w:t>
      </w:r>
    </w:p>
    <w:p w14:paraId="62CD826D" w14:textId="418FEF71"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Title and award number of the grant</w:t>
      </w:r>
      <w:r w:rsidR="008028D0">
        <w:rPr>
          <w:rFonts w:cs="Tahoma"/>
          <w:sz w:val="20"/>
          <w:szCs w:val="20"/>
        </w:rPr>
        <w:t>;</w:t>
      </w:r>
    </w:p>
    <w:p w14:paraId="311E2B42" w14:textId="6DE739DA"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Mentors who are also key personnel on the current application</w:t>
      </w:r>
      <w:r w:rsidR="008028D0">
        <w:rPr>
          <w:rFonts w:cs="Tahoma"/>
          <w:sz w:val="20"/>
          <w:szCs w:val="20"/>
        </w:rPr>
        <w:t>;</w:t>
      </w:r>
    </w:p>
    <w:p w14:paraId="3F6E44A5" w14:textId="4834A0B2"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Number of fellows admitted to the program</w:t>
      </w:r>
      <w:r w:rsidR="008028D0">
        <w:rPr>
          <w:rFonts w:cs="Tahoma"/>
          <w:sz w:val="20"/>
          <w:szCs w:val="20"/>
        </w:rPr>
        <w:t>;</w:t>
      </w:r>
    </w:p>
    <w:p w14:paraId="46D5E3F2" w14:textId="42E28840"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Percent of fellows who successfully completed the program</w:t>
      </w:r>
      <w:r w:rsidR="008028D0">
        <w:rPr>
          <w:rFonts w:cs="Tahoma"/>
          <w:sz w:val="20"/>
          <w:szCs w:val="20"/>
        </w:rPr>
        <w:t>;</w:t>
      </w:r>
    </w:p>
    <w:p w14:paraId="3709598B" w14:textId="00030763"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Research projects that postdoctoral fellows completed or are currently conducting</w:t>
      </w:r>
      <w:r w:rsidR="008028D0">
        <w:rPr>
          <w:rFonts w:cs="Tahoma"/>
          <w:sz w:val="20"/>
          <w:szCs w:val="20"/>
        </w:rPr>
        <w:t>;</w:t>
      </w:r>
    </w:p>
    <w:p w14:paraId="2B864E82" w14:textId="017EAA8C"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Research methods used or learned by fellows</w:t>
      </w:r>
      <w:r w:rsidR="008028D0">
        <w:rPr>
          <w:rFonts w:cs="Tahoma"/>
          <w:sz w:val="20"/>
          <w:szCs w:val="20"/>
        </w:rPr>
        <w:t>;</w:t>
      </w:r>
    </w:p>
    <w:p w14:paraId="5E912F0E" w14:textId="7D2C28D2"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Publications by fellows (both peer reviewed and other types)</w:t>
      </w:r>
      <w:r w:rsidR="008028D0">
        <w:rPr>
          <w:rFonts w:cs="Tahoma"/>
          <w:sz w:val="20"/>
          <w:szCs w:val="20"/>
        </w:rPr>
        <w:t>;</w:t>
      </w:r>
    </w:p>
    <w:p w14:paraId="5B965887" w14:textId="362ACF30" w:rsidR="004C3BF0" w:rsidRPr="004C3BF0" w:rsidRDefault="00AE28B3" w:rsidP="00C06B09">
      <w:pPr>
        <w:pStyle w:val="ListParagraph"/>
        <w:numPr>
          <w:ilvl w:val="1"/>
          <w:numId w:val="96"/>
        </w:numPr>
        <w:spacing w:after="120"/>
        <w:rPr>
          <w:rFonts w:cs="Tahoma"/>
          <w:color w:val="000000"/>
          <w:spacing w:val="-1"/>
          <w:sz w:val="20"/>
          <w:szCs w:val="20"/>
        </w:rPr>
      </w:pPr>
      <w:r w:rsidRPr="004C3BF0">
        <w:rPr>
          <w:rFonts w:cs="Tahoma"/>
          <w:sz w:val="20"/>
          <w:szCs w:val="20"/>
        </w:rPr>
        <w:t>Titles of research grants received by fellows</w:t>
      </w:r>
      <w:r w:rsidR="008028D0">
        <w:rPr>
          <w:rFonts w:cs="Tahoma"/>
          <w:sz w:val="20"/>
          <w:szCs w:val="20"/>
        </w:rPr>
        <w:t>; and</w:t>
      </w:r>
    </w:p>
    <w:p w14:paraId="4B3EDBE5" w14:textId="51AFF0B0" w:rsidR="00AE28B3" w:rsidRPr="004C3BF0" w:rsidRDefault="00AE28B3" w:rsidP="00C06B09">
      <w:pPr>
        <w:pStyle w:val="ListParagraph"/>
        <w:numPr>
          <w:ilvl w:val="1"/>
          <w:numId w:val="96"/>
        </w:numPr>
        <w:spacing w:after="240"/>
        <w:rPr>
          <w:rFonts w:cs="Tahoma"/>
          <w:color w:val="000000"/>
          <w:spacing w:val="-1"/>
          <w:sz w:val="20"/>
          <w:szCs w:val="20"/>
        </w:rPr>
      </w:pPr>
      <w:r w:rsidRPr="004C3BF0">
        <w:rPr>
          <w:rFonts w:cs="Tahoma"/>
          <w:sz w:val="20"/>
          <w:szCs w:val="20"/>
        </w:rPr>
        <w:t>Current positions of former postdoctoral fellows.</w:t>
      </w:r>
    </w:p>
    <w:p w14:paraId="0FED606E" w14:textId="6A1E6593" w:rsidR="00BF0B8F" w:rsidRPr="00421EC6" w:rsidRDefault="00BF0B8F" w:rsidP="00421EC6">
      <w:pPr>
        <w:spacing w:after="120"/>
        <w:rPr>
          <w:i/>
          <w:sz w:val="20"/>
          <w:szCs w:val="20"/>
          <w:lang w:bidi="en-US"/>
        </w:rPr>
      </w:pPr>
      <w:r w:rsidRPr="00421EC6">
        <w:rPr>
          <w:i/>
          <w:sz w:val="20"/>
          <w:szCs w:val="20"/>
          <w:lang w:bidi="en-US"/>
        </w:rPr>
        <w:t xml:space="preserve">Early Career </w:t>
      </w:r>
      <w:r w:rsidR="00FB5DA3">
        <w:rPr>
          <w:i/>
          <w:sz w:val="20"/>
          <w:szCs w:val="20"/>
          <w:lang w:bidi="en-US"/>
        </w:rPr>
        <w:t>P</w:t>
      </w:r>
      <w:r w:rsidRPr="00421EC6">
        <w:rPr>
          <w:i/>
          <w:sz w:val="20"/>
          <w:szCs w:val="20"/>
          <w:lang w:bidi="en-US"/>
        </w:rPr>
        <w:t>rogram</w:t>
      </w:r>
    </w:p>
    <w:p w14:paraId="6D8D4C68" w14:textId="3A9D36BB" w:rsidR="006322F3" w:rsidRPr="004C3BF0" w:rsidRDefault="00AE28B3" w:rsidP="00C06B09">
      <w:pPr>
        <w:pStyle w:val="ListParagraph"/>
        <w:numPr>
          <w:ilvl w:val="0"/>
          <w:numId w:val="96"/>
        </w:numPr>
        <w:spacing w:after="120"/>
        <w:rPr>
          <w:rFonts w:cs="Tahoma"/>
          <w:color w:val="000000"/>
          <w:spacing w:val="-1"/>
          <w:sz w:val="20"/>
          <w:szCs w:val="20"/>
        </w:rPr>
      </w:pPr>
      <w:r w:rsidRPr="00421EC6">
        <w:rPr>
          <w:color w:val="000000"/>
          <w:spacing w:val="-1"/>
          <w:sz w:val="20"/>
          <w:szCs w:val="20"/>
        </w:rPr>
        <w:t xml:space="preserve">Appendix C must include a summary table of </w:t>
      </w:r>
      <w:r w:rsidRPr="00421EC6">
        <w:rPr>
          <w:sz w:val="20"/>
          <w:szCs w:val="20"/>
        </w:rPr>
        <w:t>ongoing (and recently completed) special education research projects that you have conducted in addition to special education research projects conducted by your mentor(s).</w:t>
      </w:r>
      <w:r w:rsidR="006322F3" w:rsidRPr="006322F3">
        <w:rPr>
          <w:rFonts w:cs="Tahoma"/>
          <w:color w:val="000000"/>
          <w:spacing w:val="-1"/>
          <w:sz w:val="20"/>
          <w:szCs w:val="20"/>
        </w:rPr>
        <w:t xml:space="preserve"> </w:t>
      </w:r>
      <w:r w:rsidR="006322F3" w:rsidRPr="004C3BF0">
        <w:rPr>
          <w:rFonts w:cs="Tahoma"/>
          <w:color w:val="000000"/>
          <w:spacing w:val="-1"/>
          <w:sz w:val="20"/>
          <w:szCs w:val="20"/>
        </w:rPr>
        <w:t>In the table, include the following for each project:</w:t>
      </w:r>
    </w:p>
    <w:p w14:paraId="60B9192E" w14:textId="77777777" w:rsidR="006322F3" w:rsidRPr="004C3BF0" w:rsidRDefault="006322F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PI</w:t>
      </w:r>
      <w:r w:rsidRPr="004C3BF0">
        <w:rPr>
          <w:rFonts w:cs="Tahoma"/>
          <w:color w:val="000000"/>
          <w:spacing w:val="-1"/>
          <w:sz w:val="20"/>
          <w:szCs w:val="20"/>
        </w:rPr>
        <w:t xml:space="preserve"> </w:t>
      </w:r>
      <w:r w:rsidRPr="004C3BF0">
        <w:rPr>
          <w:rFonts w:cs="Tahoma"/>
          <w:color w:val="000000"/>
          <w:spacing w:val="1"/>
          <w:sz w:val="20"/>
          <w:szCs w:val="20"/>
        </w:rPr>
        <w:t>a</w:t>
      </w:r>
      <w:r w:rsidRPr="004C3BF0">
        <w:rPr>
          <w:rFonts w:cs="Tahoma"/>
          <w:color w:val="000000"/>
          <w:spacing w:val="-1"/>
          <w:sz w:val="20"/>
          <w:szCs w:val="20"/>
        </w:rPr>
        <w:t>n</w:t>
      </w:r>
      <w:r w:rsidRPr="004C3BF0">
        <w:rPr>
          <w:rFonts w:cs="Tahoma"/>
          <w:color w:val="000000"/>
          <w:sz w:val="20"/>
          <w:szCs w:val="20"/>
        </w:rPr>
        <w:t>d</w:t>
      </w:r>
      <w:r w:rsidRPr="004C3BF0">
        <w:rPr>
          <w:rFonts w:cs="Tahoma"/>
          <w:color w:val="000000"/>
          <w:spacing w:val="2"/>
          <w:sz w:val="20"/>
          <w:szCs w:val="20"/>
        </w:rPr>
        <w:t xml:space="preserve"> other key</w:t>
      </w:r>
      <w:r w:rsidRPr="004C3BF0">
        <w:rPr>
          <w:rFonts w:cs="Tahoma"/>
          <w:color w:val="000000"/>
          <w:spacing w:val="-4"/>
          <w:sz w:val="20"/>
          <w:szCs w:val="20"/>
        </w:rPr>
        <w:t xml:space="preserve"> </w:t>
      </w:r>
      <w:r w:rsidRPr="004C3BF0">
        <w:rPr>
          <w:rFonts w:cs="Tahoma"/>
          <w:color w:val="000000"/>
          <w:spacing w:val="-1"/>
          <w:sz w:val="20"/>
          <w:szCs w:val="20"/>
        </w:rPr>
        <w:t>personnel</w:t>
      </w:r>
      <w:r>
        <w:rPr>
          <w:rFonts w:cs="Tahoma"/>
          <w:color w:val="000000"/>
          <w:spacing w:val="2"/>
          <w:sz w:val="20"/>
          <w:szCs w:val="20"/>
        </w:rPr>
        <w:t>;</w:t>
      </w:r>
    </w:p>
    <w:p w14:paraId="3807ED07" w14:textId="77777777" w:rsidR="006322F3" w:rsidRPr="004C3BF0" w:rsidRDefault="006322F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Bri</w:t>
      </w:r>
      <w:r w:rsidRPr="004C3BF0">
        <w:rPr>
          <w:rFonts w:cs="Tahoma"/>
          <w:color w:val="000000"/>
          <w:spacing w:val="1"/>
          <w:sz w:val="20"/>
          <w:szCs w:val="20"/>
        </w:rPr>
        <w:t>e</w:t>
      </w:r>
      <w:r w:rsidRPr="004C3BF0">
        <w:rPr>
          <w:rFonts w:cs="Tahoma"/>
          <w:color w:val="000000"/>
          <w:sz w:val="20"/>
          <w:szCs w:val="20"/>
        </w:rPr>
        <w:t>f</w:t>
      </w:r>
      <w:r w:rsidRPr="004C3BF0">
        <w:rPr>
          <w:rFonts w:cs="Tahoma"/>
          <w:color w:val="000000"/>
          <w:spacing w:val="-3"/>
          <w:sz w:val="20"/>
          <w:szCs w:val="20"/>
        </w:rPr>
        <w:t xml:space="preserve"> </w:t>
      </w:r>
      <w:r w:rsidRPr="004C3BF0">
        <w:rPr>
          <w:rFonts w:cs="Tahoma"/>
          <w:color w:val="000000"/>
          <w:sz w:val="20"/>
          <w:szCs w:val="20"/>
        </w:rPr>
        <w:t>d</w:t>
      </w:r>
      <w:r w:rsidRPr="004C3BF0">
        <w:rPr>
          <w:rFonts w:cs="Tahoma"/>
          <w:color w:val="000000"/>
          <w:spacing w:val="1"/>
          <w:sz w:val="20"/>
          <w:szCs w:val="20"/>
        </w:rPr>
        <w:t>e</w:t>
      </w:r>
      <w:r w:rsidRPr="004C3BF0">
        <w:rPr>
          <w:rFonts w:cs="Tahoma"/>
          <w:color w:val="000000"/>
          <w:sz w:val="20"/>
          <w:szCs w:val="20"/>
        </w:rPr>
        <w:t>s</w:t>
      </w:r>
      <w:r w:rsidRPr="004C3BF0">
        <w:rPr>
          <w:rFonts w:cs="Tahoma"/>
          <w:color w:val="000000"/>
          <w:spacing w:val="-1"/>
          <w:sz w:val="20"/>
          <w:szCs w:val="20"/>
        </w:rPr>
        <w:t>c</w:t>
      </w:r>
      <w:r w:rsidRPr="004C3BF0">
        <w:rPr>
          <w:rFonts w:cs="Tahoma"/>
          <w:color w:val="000000"/>
          <w:spacing w:val="1"/>
          <w:sz w:val="20"/>
          <w:szCs w:val="20"/>
        </w:rPr>
        <w:t>r</w:t>
      </w:r>
      <w:r w:rsidRPr="004C3BF0">
        <w:rPr>
          <w:rFonts w:cs="Tahoma"/>
          <w:color w:val="000000"/>
          <w:sz w:val="20"/>
          <w:szCs w:val="20"/>
        </w:rPr>
        <w:t>ip</w:t>
      </w:r>
      <w:r w:rsidRPr="004C3BF0">
        <w:rPr>
          <w:rFonts w:cs="Tahoma"/>
          <w:color w:val="000000"/>
          <w:spacing w:val="1"/>
          <w:sz w:val="20"/>
          <w:szCs w:val="20"/>
        </w:rPr>
        <w:t>t</w:t>
      </w:r>
      <w:r w:rsidRPr="004C3BF0">
        <w:rPr>
          <w:rFonts w:cs="Tahoma"/>
          <w:color w:val="000000"/>
          <w:sz w:val="20"/>
          <w:szCs w:val="20"/>
        </w:rPr>
        <w:t>i</w:t>
      </w:r>
      <w:r w:rsidRPr="004C3BF0">
        <w:rPr>
          <w:rFonts w:cs="Tahoma"/>
          <w:color w:val="000000"/>
          <w:spacing w:val="2"/>
          <w:sz w:val="20"/>
          <w:szCs w:val="20"/>
        </w:rPr>
        <w:t>o</w:t>
      </w:r>
      <w:r w:rsidRPr="004C3BF0">
        <w:rPr>
          <w:rFonts w:cs="Tahoma"/>
          <w:color w:val="000000"/>
          <w:sz w:val="20"/>
          <w:szCs w:val="20"/>
        </w:rPr>
        <w:t>n,</w:t>
      </w:r>
      <w:r w:rsidRPr="004C3BF0">
        <w:rPr>
          <w:rFonts w:cs="Tahoma"/>
          <w:color w:val="000000"/>
          <w:spacing w:val="-2"/>
          <w:sz w:val="20"/>
          <w:szCs w:val="20"/>
        </w:rPr>
        <w:t xml:space="preserve"> </w:t>
      </w:r>
      <w:r w:rsidRPr="004C3BF0">
        <w:rPr>
          <w:rFonts w:cs="Tahoma"/>
          <w:color w:val="000000"/>
          <w:spacing w:val="2"/>
          <w:sz w:val="20"/>
          <w:szCs w:val="20"/>
        </w:rPr>
        <w:t>i</w:t>
      </w:r>
      <w:r w:rsidRPr="004C3BF0">
        <w:rPr>
          <w:rFonts w:cs="Tahoma"/>
          <w:color w:val="000000"/>
          <w:spacing w:val="-1"/>
          <w:sz w:val="20"/>
          <w:szCs w:val="20"/>
        </w:rPr>
        <w:t>nc</w:t>
      </w:r>
      <w:r w:rsidRPr="004C3BF0">
        <w:rPr>
          <w:rFonts w:cs="Tahoma"/>
          <w:color w:val="000000"/>
          <w:spacing w:val="2"/>
          <w:sz w:val="20"/>
          <w:szCs w:val="20"/>
        </w:rPr>
        <w:t>l</w:t>
      </w:r>
      <w:r w:rsidRPr="004C3BF0">
        <w:rPr>
          <w:rFonts w:cs="Tahoma"/>
          <w:color w:val="000000"/>
          <w:spacing w:val="-1"/>
          <w:sz w:val="20"/>
          <w:szCs w:val="20"/>
        </w:rPr>
        <w:t>u</w:t>
      </w:r>
      <w:r w:rsidRPr="004C3BF0">
        <w:rPr>
          <w:rFonts w:cs="Tahoma"/>
          <w:color w:val="000000"/>
          <w:sz w:val="20"/>
          <w:szCs w:val="20"/>
        </w:rPr>
        <w:t>ding the topic addressed and m</w:t>
      </w:r>
      <w:r w:rsidRPr="004C3BF0">
        <w:rPr>
          <w:rFonts w:cs="Tahoma"/>
          <w:color w:val="000000"/>
          <w:spacing w:val="1"/>
          <w:sz w:val="20"/>
          <w:szCs w:val="20"/>
        </w:rPr>
        <w:t>e</w:t>
      </w:r>
      <w:r w:rsidRPr="004C3BF0">
        <w:rPr>
          <w:rFonts w:cs="Tahoma"/>
          <w:color w:val="000000"/>
          <w:spacing w:val="3"/>
          <w:sz w:val="20"/>
          <w:szCs w:val="20"/>
        </w:rPr>
        <w:t>t</w:t>
      </w:r>
      <w:r w:rsidRPr="004C3BF0">
        <w:rPr>
          <w:rFonts w:cs="Tahoma"/>
          <w:color w:val="000000"/>
          <w:spacing w:val="-1"/>
          <w:sz w:val="20"/>
          <w:szCs w:val="20"/>
        </w:rPr>
        <w:t>h</w:t>
      </w:r>
      <w:r w:rsidRPr="004C3BF0">
        <w:rPr>
          <w:rFonts w:cs="Tahoma"/>
          <w:color w:val="000000"/>
          <w:sz w:val="20"/>
          <w:szCs w:val="20"/>
        </w:rPr>
        <w:t>ods</w:t>
      </w:r>
      <w:r w:rsidRPr="004C3BF0">
        <w:rPr>
          <w:rFonts w:cs="Tahoma"/>
          <w:color w:val="000000"/>
          <w:spacing w:val="-2"/>
          <w:sz w:val="20"/>
          <w:szCs w:val="20"/>
        </w:rPr>
        <w:t xml:space="preserve"> </w:t>
      </w:r>
      <w:r w:rsidRPr="004C3BF0">
        <w:rPr>
          <w:rFonts w:cs="Tahoma"/>
          <w:color w:val="000000"/>
          <w:spacing w:val="2"/>
          <w:sz w:val="20"/>
          <w:szCs w:val="20"/>
        </w:rPr>
        <w:t>u</w:t>
      </w:r>
      <w:r w:rsidRPr="004C3BF0">
        <w:rPr>
          <w:rFonts w:cs="Tahoma"/>
          <w:color w:val="000000"/>
          <w:sz w:val="20"/>
          <w:szCs w:val="20"/>
        </w:rPr>
        <w:t>sed</w:t>
      </w:r>
      <w:r>
        <w:rPr>
          <w:rFonts w:cs="Tahoma"/>
          <w:color w:val="000000"/>
          <w:sz w:val="20"/>
          <w:szCs w:val="20"/>
        </w:rPr>
        <w:t>;</w:t>
      </w:r>
    </w:p>
    <w:p w14:paraId="27E06268" w14:textId="77777777" w:rsidR="006322F3" w:rsidRPr="004C3BF0" w:rsidRDefault="006322F3" w:rsidP="00C06B09">
      <w:pPr>
        <w:pStyle w:val="ListParagraph"/>
        <w:numPr>
          <w:ilvl w:val="1"/>
          <w:numId w:val="96"/>
        </w:numPr>
        <w:spacing w:after="120"/>
        <w:rPr>
          <w:rFonts w:cs="Tahoma"/>
          <w:color w:val="000000"/>
          <w:spacing w:val="-1"/>
          <w:sz w:val="20"/>
          <w:szCs w:val="20"/>
        </w:rPr>
      </w:pPr>
      <w:r w:rsidRPr="004C3BF0">
        <w:rPr>
          <w:rFonts w:cs="Tahoma"/>
          <w:color w:val="000000"/>
          <w:sz w:val="20"/>
          <w:szCs w:val="20"/>
        </w:rPr>
        <w:t>Funding source</w:t>
      </w:r>
      <w:r>
        <w:rPr>
          <w:rFonts w:cs="Tahoma"/>
          <w:color w:val="000000"/>
          <w:sz w:val="20"/>
          <w:szCs w:val="20"/>
        </w:rPr>
        <w:t>;</w:t>
      </w:r>
    </w:p>
    <w:p w14:paraId="662C0A4B" w14:textId="77777777" w:rsidR="006322F3" w:rsidRPr="004C3BF0" w:rsidRDefault="006322F3" w:rsidP="00C06B09">
      <w:pPr>
        <w:pStyle w:val="ListParagraph"/>
        <w:numPr>
          <w:ilvl w:val="1"/>
          <w:numId w:val="96"/>
        </w:numPr>
        <w:spacing w:after="120"/>
        <w:rPr>
          <w:rFonts w:cs="Tahoma"/>
          <w:color w:val="000000"/>
          <w:spacing w:val="-1"/>
          <w:sz w:val="20"/>
          <w:szCs w:val="20"/>
        </w:rPr>
      </w:pPr>
      <w:r w:rsidRPr="004C3BF0">
        <w:rPr>
          <w:rFonts w:cs="Tahoma"/>
          <w:color w:val="000000"/>
          <w:spacing w:val="1"/>
          <w:sz w:val="20"/>
          <w:szCs w:val="20"/>
        </w:rPr>
        <w:t>Duration</w:t>
      </w:r>
      <w:r>
        <w:rPr>
          <w:rFonts w:cs="Tahoma"/>
          <w:color w:val="000000"/>
          <w:spacing w:val="1"/>
          <w:sz w:val="20"/>
          <w:szCs w:val="20"/>
        </w:rPr>
        <w:t>; and</w:t>
      </w:r>
    </w:p>
    <w:p w14:paraId="2E4CE9C2" w14:textId="1CF94D7B" w:rsidR="007753B9" w:rsidRPr="00BC4EDD" w:rsidRDefault="006322F3" w:rsidP="00C06B09">
      <w:pPr>
        <w:pStyle w:val="ListParagraph"/>
        <w:numPr>
          <w:ilvl w:val="1"/>
          <w:numId w:val="96"/>
        </w:numPr>
        <w:spacing w:after="240"/>
        <w:contextualSpacing w:val="0"/>
        <w:rPr>
          <w:rFonts w:cs="Tahoma"/>
          <w:color w:val="000000"/>
          <w:spacing w:val="-1"/>
          <w:sz w:val="20"/>
          <w:szCs w:val="20"/>
        </w:rPr>
      </w:pPr>
      <w:r w:rsidRPr="004C3BF0">
        <w:rPr>
          <w:rFonts w:cs="Tahoma"/>
          <w:sz w:val="20"/>
          <w:szCs w:val="20"/>
        </w:rPr>
        <w:t>Outcomes and products.</w:t>
      </w:r>
    </w:p>
    <w:p w14:paraId="5651C590" w14:textId="0C5B9D56" w:rsidR="00BF0B8F" w:rsidRPr="00421EC6" w:rsidRDefault="00BF0B8F" w:rsidP="00421EC6">
      <w:pPr>
        <w:spacing w:after="120"/>
        <w:rPr>
          <w:rFonts w:eastAsia="MS Gothic" w:cs="Times New Roman"/>
          <w:bCs/>
          <w:i/>
          <w:color w:val="000000" w:themeColor="text1"/>
          <w:sz w:val="20"/>
          <w:szCs w:val="20"/>
          <w:lang w:bidi="en-US"/>
        </w:rPr>
      </w:pPr>
      <w:r w:rsidRPr="00421EC6">
        <w:rPr>
          <w:rFonts w:eastAsia="MS Gothic" w:cs="Times New Roman"/>
          <w:bCs/>
          <w:i/>
          <w:color w:val="000000" w:themeColor="text1"/>
          <w:sz w:val="20"/>
          <w:szCs w:val="20"/>
          <w:lang w:bidi="en-US"/>
        </w:rPr>
        <w:t xml:space="preserve">Single-Case Methods Training </w:t>
      </w:r>
      <w:r w:rsidR="00FB5DA3">
        <w:rPr>
          <w:rFonts w:eastAsia="MS Gothic" w:cs="Times New Roman"/>
          <w:bCs/>
          <w:i/>
          <w:color w:val="000000" w:themeColor="text1"/>
          <w:sz w:val="20"/>
          <w:szCs w:val="20"/>
          <w:lang w:bidi="en-US"/>
        </w:rPr>
        <w:t>P</w:t>
      </w:r>
      <w:r w:rsidRPr="00421EC6">
        <w:rPr>
          <w:rFonts w:eastAsia="MS Gothic" w:cs="Times New Roman"/>
          <w:bCs/>
          <w:i/>
          <w:color w:val="000000" w:themeColor="text1"/>
          <w:sz w:val="20"/>
          <w:szCs w:val="20"/>
          <w:lang w:bidi="en-US"/>
        </w:rPr>
        <w:t>rogram</w:t>
      </w:r>
    </w:p>
    <w:p w14:paraId="5E9C2538" w14:textId="77777777" w:rsidR="007753B9" w:rsidRPr="00421EC6" w:rsidRDefault="00BF0B8F" w:rsidP="00421EC6">
      <w:pPr>
        <w:spacing w:after="120"/>
        <w:rPr>
          <w:rFonts w:cs="Tahoma"/>
          <w:sz w:val="20"/>
          <w:szCs w:val="20"/>
        </w:rPr>
      </w:pPr>
      <w:r w:rsidRPr="00421EC6">
        <w:rPr>
          <w:rFonts w:cs="Tahoma"/>
          <w:sz w:val="20"/>
          <w:szCs w:val="20"/>
        </w:rPr>
        <w:t>Appendix C</w:t>
      </w:r>
      <w:r w:rsidR="006B7DE2" w:rsidRPr="00421EC6">
        <w:rPr>
          <w:rFonts w:cs="Tahoma"/>
          <w:sz w:val="20"/>
          <w:szCs w:val="20"/>
        </w:rPr>
        <w:t xml:space="preserve"> must include </w:t>
      </w:r>
      <w:r w:rsidR="00B43D36" w:rsidRPr="00421EC6">
        <w:rPr>
          <w:rFonts w:cs="Tahoma"/>
          <w:sz w:val="20"/>
          <w:szCs w:val="20"/>
        </w:rPr>
        <w:t>a s</w:t>
      </w:r>
      <w:r w:rsidR="006B7DE2" w:rsidRPr="00421EC6">
        <w:rPr>
          <w:rFonts w:cs="Tahoma"/>
          <w:sz w:val="20"/>
          <w:szCs w:val="20"/>
        </w:rPr>
        <w:t xml:space="preserve">ummary of </w:t>
      </w:r>
      <w:r w:rsidR="007753B9" w:rsidRPr="00421EC6">
        <w:rPr>
          <w:rFonts w:cs="Tahoma"/>
          <w:sz w:val="20"/>
          <w:szCs w:val="20"/>
        </w:rPr>
        <w:t xml:space="preserve">research and training projects. </w:t>
      </w:r>
    </w:p>
    <w:p w14:paraId="78D972A9" w14:textId="0BD061CA" w:rsidR="009B5B3B" w:rsidRPr="00421EC6" w:rsidRDefault="006B7DE2" w:rsidP="00C06B09">
      <w:pPr>
        <w:pStyle w:val="ListParagraph"/>
        <w:numPr>
          <w:ilvl w:val="0"/>
          <w:numId w:val="97"/>
        </w:numPr>
        <w:rPr>
          <w:rFonts w:cs="Tahoma"/>
          <w:sz w:val="20"/>
          <w:szCs w:val="20"/>
        </w:rPr>
      </w:pPr>
      <w:r w:rsidRPr="00421EC6">
        <w:rPr>
          <w:sz w:val="20"/>
          <w:szCs w:val="20"/>
        </w:rPr>
        <w:lastRenderedPageBreak/>
        <w:t>A summary table of ongoing (or recently completed) research projects of the key personnel that demonstrate the expertise of the</w:t>
      </w:r>
      <w:r w:rsidRPr="00421EC6">
        <w:rPr>
          <w:rFonts w:cs="Tahoma"/>
          <w:sz w:val="20"/>
          <w:szCs w:val="20"/>
        </w:rPr>
        <w:t xml:space="preserve"> personnel with </w:t>
      </w:r>
      <w:r w:rsidR="007753B9" w:rsidRPr="00421EC6">
        <w:rPr>
          <w:rFonts w:cs="Tahoma"/>
          <w:sz w:val="20"/>
          <w:szCs w:val="20"/>
        </w:rPr>
        <w:t>single-case de</w:t>
      </w:r>
      <w:r w:rsidR="009B5B3B" w:rsidRPr="00421EC6">
        <w:rPr>
          <w:rFonts w:cs="Tahoma"/>
          <w:sz w:val="20"/>
          <w:szCs w:val="20"/>
        </w:rPr>
        <w:t>sign methods</w:t>
      </w:r>
      <w:r w:rsidRPr="00421EC6">
        <w:rPr>
          <w:rFonts w:cs="Tahoma"/>
          <w:sz w:val="20"/>
          <w:szCs w:val="20"/>
        </w:rPr>
        <w:t>.</w:t>
      </w:r>
      <w:r w:rsidR="00067D3D" w:rsidRPr="00067D3D">
        <w:rPr>
          <w:rFonts w:cs="Tahoma"/>
          <w:color w:val="000000"/>
          <w:spacing w:val="-1"/>
          <w:sz w:val="20"/>
          <w:szCs w:val="20"/>
        </w:rPr>
        <w:t xml:space="preserve"> </w:t>
      </w:r>
      <w:r w:rsidR="00067D3D" w:rsidRPr="004C3BF0">
        <w:rPr>
          <w:rFonts w:cs="Tahoma"/>
          <w:color w:val="000000"/>
          <w:spacing w:val="-1"/>
          <w:sz w:val="20"/>
          <w:szCs w:val="20"/>
        </w:rPr>
        <w:t>In the table, include the following for each project:</w:t>
      </w:r>
    </w:p>
    <w:p w14:paraId="1AD99A67" w14:textId="57013409" w:rsidR="009B5B3B" w:rsidRPr="00421EC6" w:rsidRDefault="006B7DE2" w:rsidP="00C06B09">
      <w:pPr>
        <w:pStyle w:val="ListParagraph"/>
        <w:numPr>
          <w:ilvl w:val="1"/>
          <w:numId w:val="97"/>
        </w:numPr>
        <w:rPr>
          <w:sz w:val="20"/>
          <w:szCs w:val="20"/>
        </w:rPr>
      </w:pPr>
      <w:r w:rsidRPr="00421EC6">
        <w:rPr>
          <w:sz w:val="20"/>
          <w:szCs w:val="20"/>
        </w:rPr>
        <w:t>PI and other key personnel</w:t>
      </w:r>
      <w:r w:rsidR="00067D3D">
        <w:rPr>
          <w:sz w:val="20"/>
          <w:szCs w:val="20"/>
        </w:rPr>
        <w:t>;</w:t>
      </w:r>
    </w:p>
    <w:p w14:paraId="38A565F6" w14:textId="09274A19" w:rsidR="009B5B3B" w:rsidRPr="00421EC6" w:rsidRDefault="009B5B3B" w:rsidP="00C06B09">
      <w:pPr>
        <w:pStyle w:val="ListParagraph"/>
        <w:numPr>
          <w:ilvl w:val="1"/>
          <w:numId w:val="97"/>
        </w:numPr>
        <w:rPr>
          <w:sz w:val="20"/>
          <w:szCs w:val="20"/>
        </w:rPr>
      </w:pPr>
      <w:r w:rsidRPr="00421EC6">
        <w:rPr>
          <w:sz w:val="20"/>
          <w:szCs w:val="20"/>
        </w:rPr>
        <w:t>B</w:t>
      </w:r>
      <w:r w:rsidR="006B7DE2" w:rsidRPr="00421EC6">
        <w:rPr>
          <w:sz w:val="20"/>
          <w:szCs w:val="20"/>
        </w:rPr>
        <w:t>rief description of the research project</w:t>
      </w:r>
      <w:r w:rsidR="00067D3D">
        <w:rPr>
          <w:sz w:val="20"/>
          <w:szCs w:val="20"/>
        </w:rPr>
        <w:t>;</w:t>
      </w:r>
    </w:p>
    <w:p w14:paraId="5F27BC5D" w14:textId="4A6E4D82" w:rsidR="009B5B3B" w:rsidRPr="00421EC6" w:rsidRDefault="009B5B3B" w:rsidP="00C06B09">
      <w:pPr>
        <w:pStyle w:val="ListParagraph"/>
        <w:numPr>
          <w:ilvl w:val="1"/>
          <w:numId w:val="97"/>
        </w:numPr>
        <w:rPr>
          <w:sz w:val="20"/>
          <w:szCs w:val="20"/>
        </w:rPr>
      </w:pPr>
      <w:r w:rsidRPr="00421EC6">
        <w:rPr>
          <w:sz w:val="20"/>
          <w:szCs w:val="20"/>
        </w:rPr>
        <w:t>B</w:t>
      </w:r>
      <w:r w:rsidR="006B7DE2" w:rsidRPr="00421EC6">
        <w:rPr>
          <w:sz w:val="20"/>
          <w:szCs w:val="20"/>
        </w:rPr>
        <w:t>rief explanation of where the project would fit within the IES research programs</w:t>
      </w:r>
      <w:r w:rsidR="00067D3D">
        <w:rPr>
          <w:sz w:val="20"/>
          <w:szCs w:val="20"/>
        </w:rPr>
        <w:t>;</w:t>
      </w:r>
    </w:p>
    <w:p w14:paraId="57E7C98B" w14:textId="12AF2D12" w:rsidR="009B5B3B" w:rsidRPr="00421EC6" w:rsidRDefault="009B5B3B" w:rsidP="00C06B09">
      <w:pPr>
        <w:pStyle w:val="ListParagraph"/>
        <w:numPr>
          <w:ilvl w:val="1"/>
          <w:numId w:val="97"/>
        </w:numPr>
        <w:rPr>
          <w:sz w:val="20"/>
          <w:szCs w:val="20"/>
        </w:rPr>
      </w:pPr>
      <w:r w:rsidRPr="00421EC6">
        <w:rPr>
          <w:sz w:val="20"/>
          <w:szCs w:val="20"/>
        </w:rPr>
        <w:t>F</w:t>
      </w:r>
      <w:r w:rsidR="006B7DE2" w:rsidRPr="00421EC6">
        <w:rPr>
          <w:sz w:val="20"/>
          <w:szCs w:val="20"/>
        </w:rPr>
        <w:t>unding source</w:t>
      </w:r>
      <w:r w:rsidR="00067D3D">
        <w:rPr>
          <w:sz w:val="20"/>
          <w:szCs w:val="20"/>
        </w:rPr>
        <w:t>;</w:t>
      </w:r>
    </w:p>
    <w:p w14:paraId="4981A902" w14:textId="4B2DF264" w:rsidR="009B5B3B" w:rsidRPr="00421EC6" w:rsidRDefault="009B5B3B" w:rsidP="00C06B09">
      <w:pPr>
        <w:pStyle w:val="ListParagraph"/>
        <w:numPr>
          <w:ilvl w:val="1"/>
          <w:numId w:val="97"/>
        </w:numPr>
        <w:rPr>
          <w:sz w:val="20"/>
          <w:szCs w:val="20"/>
        </w:rPr>
      </w:pPr>
      <w:r w:rsidRPr="00421EC6">
        <w:rPr>
          <w:sz w:val="20"/>
          <w:szCs w:val="20"/>
        </w:rPr>
        <w:t>D</w:t>
      </w:r>
      <w:r w:rsidR="006B7DE2" w:rsidRPr="00421EC6">
        <w:rPr>
          <w:sz w:val="20"/>
          <w:szCs w:val="20"/>
        </w:rPr>
        <w:t>uration</w:t>
      </w:r>
      <w:r w:rsidR="00067D3D">
        <w:rPr>
          <w:sz w:val="20"/>
          <w:szCs w:val="20"/>
        </w:rPr>
        <w:t>;</w:t>
      </w:r>
    </w:p>
    <w:p w14:paraId="7A08D105" w14:textId="7ECCCA45" w:rsidR="009B5B3B" w:rsidRPr="00421EC6" w:rsidRDefault="009B5B3B" w:rsidP="00C06B09">
      <w:pPr>
        <w:pStyle w:val="ListParagraph"/>
        <w:numPr>
          <w:ilvl w:val="1"/>
          <w:numId w:val="97"/>
        </w:numPr>
        <w:rPr>
          <w:sz w:val="20"/>
          <w:szCs w:val="20"/>
        </w:rPr>
      </w:pPr>
      <w:r w:rsidRPr="00421EC6">
        <w:rPr>
          <w:sz w:val="20"/>
          <w:szCs w:val="20"/>
        </w:rPr>
        <w:t>O</w:t>
      </w:r>
      <w:r w:rsidR="006B7DE2" w:rsidRPr="00421EC6">
        <w:rPr>
          <w:sz w:val="20"/>
          <w:szCs w:val="20"/>
        </w:rPr>
        <w:t>utcomes and products of the project</w:t>
      </w:r>
      <w:r w:rsidR="00067D3D">
        <w:rPr>
          <w:sz w:val="20"/>
          <w:szCs w:val="20"/>
        </w:rPr>
        <w:t>; and</w:t>
      </w:r>
    </w:p>
    <w:p w14:paraId="65279630" w14:textId="77777777" w:rsidR="009B5B3B" w:rsidRPr="00421EC6" w:rsidRDefault="009B5B3B" w:rsidP="00C06B09">
      <w:pPr>
        <w:pStyle w:val="ListParagraph"/>
        <w:numPr>
          <w:ilvl w:val="1"/>
          <w:numId w:val="97"/>
        </w:numPr>
        <w:spacing w:after="120"/>
        <w:contextualSpacing w:val="0"/>
        <w:rPr>
          <w:sz w:val="20"/>
          <w:szCs w:val="20"/>
        </w:rPr>
      </w:pPr>
      <w:r w:rsidRPr="00421EC6">
        <w:rPr>
          <w:sz w:val="20"/>
          <w:szCs w:val="20"/>
        </w:rPr>
        <w:t>R</w:t>
      </w:r>
      <w:r w:rsidR="006B7DE2" w:rsidRPr="00421EC6">
        <w:rPr>
          <w:sz w:val="20"/>
          <w:szCs w:val="20"/>
        </w:rPr>
        <w:t xml:space="preserve">elevance to your </w:t>
      </w:r>
      <w:r w:rsidRPr="00421EC6">
        <w:rPr>
          <w:sz w:val="20"/>
          <w:szCs w:val="20"/>
        </w:rPr>
        <w:t xml:space="preserve">Single-Case </w:t>
      </w:r>
      <w:r w:rsidR="006B7DE2" w:rsidRPr="00421EC6">
        <w:rPr>
          <w:sz w:val="20"/>
          <w:szCs w:val="20"/>
        </w:rPr>
        <w:t>Methods Training application.</w:t>
      </w:r>
    </w:p>
    <w:p w14:paraId="67EBC91F" w14:textId="53F657CE" w:rsidR="00D156AC" w:rsidRPr="00421EC6" w:rsidRDefault="006B7DE2" w:rsidP="00C06B09">
      <w:pPr>
        <w:pStyle w:val="ListParagraph"/>
        <w:numPr>
          <w:ilvl w:val="0"/>
          <w:numId w:val="97"/>
        </w:numPr>
        <w:rPr>
          <w:sz w:val="20"/>
          <w:szCs w:val="20"/>
        </w:rPr>
      </w:pPr>
      <w:r w:rsidRPr="00421EC6">
        <w:rPr>
          <w:sz w:val="20"/>
          <w:szCs w:val="20"/>
        </w:rPr>
        <w:t xml:space="preserve">If the PI or any key personnel on this application have had or currently have an IES-funded Methods Training grant, a summary table of each training </w:t>
      </w:r>
      <w:r w:rsidR="008B50E9" w:rsidRPr="00421EC6">
        <w:rPr>
          <w:sz w:val="20"/>
          <w:szCs w:val="20"/>
        </w:rPr>
        <w:t xml:space="preserve">grant </w:t>
      </w:r>
      <w:r w:rsidRPr="00421EC6">
        <w:rPr>
          <w:sz w:val="20"/>
          <w:szCs w:val="20"/>
        </w:rPr>
        <w:t>that contains the following information:</w:t>
      </w:r>
    </w:p>
    <w:p w14:paraId="78EE5C76" w14:textId="18BFE183" w:rsidR="00D156AC" w:rsidRPr="00421EC6" w:rsidRDefault="00D156AC" w:rsidP="00C06B09">
      <w:pPr>
        <w:pStyle w:val="ListParagraph"/>
        <w:numPr>
          <w:ilvl w:val="1"/>
          <w:numId w:val="97"/>
        </w:numPr>
        <w:rPr>
          <w:sz w:val="20"/>
          <w:szCs w:val="20"/>
        </w:rPr>
      </w:pPr>
      <w:r w:rsidRPr="00421EC6">
        <w:rPr>
          <w:sz w:val="20"/>
          <w:szCs w:val="20"/>
        </w:rPr>
        <w:t>T</w:t>
      </w:r>
      <w:r w:rsidR="006B7DE2" w:rsidRPr="00421EC6">
        <w:rPr>
          <w:sz w:val="20"/>
          <w:szCs w:val="20"/>
        </w:rPr>
        <w:t>itle and award number of the grant</w:t>
      </w:r>
      <w:r w:rsidR="00A839A5">
        <w:rPr>
          <w:sz w:val="20"/>
          <w:szCs w:val="20"/>
        </w:rPr>
        <w:t>;</w:t>
      </w:r>
    </w:p>
    <w:p w14:paraId="326D5105" w14:textId="3B0E1261" w:rsidR="00D156AC" w:rsidRPr="00421EC6" w:rsidRDefault="00D156AC" w:rsidP="00C06B09">
      <w:pPr>
        <w:pStyle w:val="ListParagraph"/>
        <w:numPr>
          <w:ilvl w:val="1"/>
          <w:numId w:val="97"/>
        </w:numPr>
        <w:rPr>
          <w:sz w:val="20"/>
          <w:szCs w:val="20"/>
        </w:rPr>
      </w:pPr>
      <w:r w:rsidRPr="00421EC6">
        <w:rPr>
          <w:sz w:val="20"/>
          <w:szCs w:val="20"/>
        </w:rPr>
        <w:t>K</w:t>
      </w:r>
      <w:r w:rsidR="006B7DE2" w:rsidRPr="00421EC6">
        <w:rPr>
          <w:sz w:val="20"/>
          <w:szCs w:val="20"/>
        </w:rPr>
        <w:t>ey personnel who are key personnel on the current application</w:t>
      </w:r>
      <w:r w:rsidR="00A839A5">
        <w:rPr>
          <w:sz w:val="20"/>
          <w:szCs w:val="20"/>
        </w:rPr>
        <w:t>;</w:t>
      </w:r>
    </w:p>
    <w:p w14:paraId="73950ED6" w14:textId="34F0DF98" w:rsidR="00D156AC" w:rsidRPr="00421EC6" w:rsidRDefault="00D156AC" w:rsidP="00C06B09">
      <w:pPr>
        <w:pStyle w:val="ListParagraph"/>
        <w:numPr>
          <w:ilvl w:val="1"/>
          <w:numId w:val="97"/>
        </w:numPr>
        <w:rPr>
          <w:sz w:val="20"/>
          <w:szCs w:val="20"/>
        </w:rPr>
      </w:pPr>
      <w:r w:rsidRPr="00421EC6">
        <w:rPr>
          <w:sz w:val="20"/>
          <w:szCs w:val="20"/>
        </w:rPr>
        <w:t>N</w:t>
      </w:r>
      <w:r w:rsidR="006B7DE2" w:rsidRPr="00421EC6">
        <w:rPr>
          <w:sz w:val="20"/>
          <w:szCs w:val="20"/>
        </w:rPr>
        <w:t>umber of participants admitted to the program</w:t>
      </w:r>
      <w:r w:rsidR="00A839A5">
        <w:rPr>
          <w:sz w:val="20"/>
          <w:szCs w:val="20"/>
        </w:rPr>
        <w:t>;</w:t>
      </w:r>
    </w:p>
    <w:p w14:paraId="4E815BA1" w14:textId="042D8D37" w:rsidR="00D156AC" w:rsidRPr="00421EC6" w:rsidRDefault="00D156AC" w:rsidP="00C06B09">
      <w:pPr>
        <w:pStyle w:val="ListParagraph"/>
        <w:numPr>
          <w:ilvl w:val="1"/>
          <w:numId w:val="97"/>
        </w:numPr>
        <w:rPr>
          <w:sz w:val="20"/>
          <w:szCs w:val="20"/>
        </w:rPr>
      </w:pPr>
      <w:r w:rsidRPr="00421EC6">
        <w:rPr>
          <w:sz w:val="20"/>
          <w:szCs w:val="20"/>
        </w:rPr>
        <w:t>N</w:t>
      </w:r>
      <w:r w:rsidR="006B7DE2" w:rsidRPr="00421EC6">
        <w:rPr>
          <w:sz w:val="20"/>
          <w:szCs w:val="20"/>
        </w:rPr>
        <w:t>umber of participants who successfully completed the program</w:t>
      </w:r>
      <w:r w:rsidR="00A839A5">
        <w:rPr>
          <w:sz w:val="20"/>
          <w:szCs w:val="20"/>
        </w:rPr>
        <w:t>;</w:t>
      </w:r>
    </w:p>
    <w:p w14:paraId="433498C8" w14:textId="21957B8F" w:rsidR="00D156AC" w:rsidRPr="00421EC6" w:rsidRDefault="00D156AC" w:rsidP="00C06B09">
      <w:pPr>
        <w:pStyle w:val="ListParagraph"/>
        <w:numPr>
          <w:ilvl w:val="1"/>
          <w:numId w:val="97"/>
        </w:numPr>
        <w:rPr>
          <w:sz w:val="20"/>
          <w:szCs w:val="20"/>
        </w:rPr>
      </w:pPr>
      <w:r w:rsidRPr="00421EC6">
        <w:rPr>
          <w:sz w:val="20"/>
          <w:szCs w:val="20"/>
        </w:rPr>
        <w:t>R</w:t>
      </w:r>
      <w:r w:rsidR="006B7DE2" w:rsidRPr="00421EC6">
        <w:rPr>
          <w:sz w:val="20"/>
          <w:szCs w:val="20"/>
        </w:rPr>
        <w:t>esearch methods learned by participants</w:t>
      </w:r>
      <w:r w:rsidR="00A839A5">
        <w:rPr>
          <w:sz w:val="20"/>
          <w:szCs w:val="20"/>
        </w:rPr>
        <w:t>;</w:t>
      </w:r>
    </w:p>
    <w:p w14:paraId="3130F55F" w14:textId="3C955A4A" w:rsidR="00D156AC" w:rsidRPr="00421EC6" w:rsidRDefault="00D156AC" w:rsidP="00C06B09">
      <w:pPr>
        <w:pStyle w:val="ListParagraph"/>
        <w:numPr>
          <w:ilvl w:val="1"/>
          <w:numId w:val="97"/>
        </w:numPr>
        <w:rPr>
          <w:sz w:val="20"/>
          <w:szCs w:val="20"/>
        </w:rPr>
      </w:pPr>
      <w:r w:rsidRPr="00421EC6">
        <w:rPr>
          <w:sz w:val="20"/>
          <w:szCs w:val="20"/>
        </w:rPr>
        <w:t>P</w:t>
      </w:r>
      <w:r w:rsidR="006B7DE2" w:rsidRPr="00421EC6">
        <w:rPr>
          <w:sz w:val="20"/>
          <w:szCs w:val="20"/>
        </w:rPr>
        <w:t>articipant rating</w:t>
      </w:r>
      <w:r w:rsidRPr="00421EC6">
        <w:rPr>
          <w:sz w:val="20"/>
          <w:szCs w:val="20"/>
        </w:rPr>
        <w:t>s</w:t>
      </w:r>
      <w:r w:rsidR="006B7DE2" w:rsidRPr="00421EC6">
        <w:rPr>
          <w:sz w:val="20"/>
          <w:szCs w:val="20"/>
        </w:rPr>
        <w:t xml:space="preserve"> of the training program</w:t>
      </w:r>
      <w:r w:rsidR="00A839A5">
        <w:rPr>
          <w:sz w:val="20"/>
          <w:szCs w:val="20"/>
        </w:rPr>
        <w:t>; and</w:t>
      </w:r>
    </w:p>
    <w:p w14:paraId="08314A8B" w14:textId="129DB65A" w:rsidR="00BF0B8F" w:rsidRPr="00421EC6" w:rsidRDefault="00D156AC" w:rsidP="00C06B09">
      <w:pPr>
        <w:pStyle w:val="ListParagraph"/>
        <w:numPr>
          <w:ilvl w:val="1"/>
          <w:numId w:val="97"/>
        </w:numPr>
        <w:rPr>
          <w:sz w:val="20"/>
          <w:szCs w:val="20"/>
        </w:rPr>
      </w:pPr>
      <w:r w:rsidRPr="00421EC6">
        <w:rPr>
          <w:sz w:val="20"/>
          <w:szCs w:val="20"/>
        </w:rPr>
        <w:t>R</w:t>
      </w:r>
      <w:r w:rsidR="006B7DE2" w:rsidRPr="00421EC6">
        <w:rPr>
          <w:sz w:val="20"/>
          <w:szCs w:val="20"/>
        </w:rPr>
        <w:t>esults from the follow-up with participants.</w:t>
      </w:r>
    </w:p>
    <w:p w14:paraId="01EFECED" w14:textId="68BFDDC9" w:rsidR="006B7DE2" w:rsidRPr="009A627A" w:rsidRDefault="006B7DE2" w:rsidP="00421EC6">
      <w:pPr>
        <w:rPr>
          <w:sz w:val="20"/>
          <w:szCs w:val="20"/>
          <w:lang w:bidi="en-US"/>
        </w:rPr>
      </w:pPr>
    </w:p>
    <w:p w14:paraId="23AC4F7F" w14:textId="7E94C096" w:rsidR="009A627A" w:rsidRPr="009A627A" w:rsidRDefault="009A627A" w:rsidP="00421EC6">
      <w:pPr>
        <w:rPr>
          <w:sz w:val="20"/>
          <w:szCs w:val="20"/>
          <w:lang w:bidi="en-US"/>
        </w:rPr>
      </w:pPr>
      <w:r w:rsidRPr="009A627A">
        <w:rPr>
          <w:sz w:val="20"/>
          <w:szCs w:val="20"/>
          <w:lang w:bidi="en-US"/>
        </w:rPr>
        <w:t>These are the only materials that should be included in Appendix C.</w:t>
      </w:r>
    </w:p>
    <w:p w14:paraId="0E4EB478" w14:textId="77777777" w:rsidR="009A627A" w:rsidRPr="009A627A" w:rsidRDefault="009A627A" w:rsidP="00421EC6">
      <w:pPr>
        <w:rPr>
          <w:sz w:val="20"/>
          <w:szCs w:val="20"/>
          <w:lang w:bidi="en-US"/>
        </w:rPr>
      </w:pPr>
    </w:p>
    <w:p w14:paraId="303BBF02" w14:textId="52AAEAC1" w:rsidR="00574688" w:rsidRDefault="00587F5D" w:rsidP="00C06B09">
      <w:pPr>
        <w:keepNext/>
        <w:keepLines/>
        <w:numPr>
          <w:ilvl w:val="0"/>
          <w:numId w:val="78"/>
        </w:numPr>
        <w:spacing w:after="120"/>
        <w:outlineLvl w:val="2"/>
        <w:rPr>
          <w:rFonts w:eastAsia="MS Gothic" w:cs="Times New Roman"/>
          <w:b/>
          <w:bCs/>
          <w:color w:val="000000" w:themeColor="text1"/>
          <w:lang w:bidi="en-US"/>
        </w:rPr>
      </w:pPr>
      <w:bookmarkStart w:id="148" w:name="Appendix_D"/>
      <w:bookmarkStart w:id="149" w:name="_Toc9581823"/>
      <w:bookmarkStart w:id="150" w:name="_Toc11664283"/>
      <w:r w:rsidRPr="00587F5D">
        <w:rPr>
          <w:rFonts w:eastAsia="MS Gothic" w:cs="Times New Roman"/>
          <w:b/>
          <w:bCs/>
          <w:color w:val="000000" w:themeColor="text1"/>
          <w:lang w:bidi="en-US"/>
        </w:rPr>
        <w:t>Appendix D</w:t>
      </w:r>
      <w:bookmarkStart w:id="151" w:name="_bookmark133"/>
      <w:bookmarkStart w:id="152" w:name="_Appendix_E:_Letters"/>
      <w:bookmarkStart w:id="153" w:name="_Toc8291856"/>
      <w:bookmarkStart w:id="154" w:name="_Toc7786562"/>
      <w:bookmarkEnd w:id="146"/>
      <w:bookmarkEnd w:id="147"/>
      <w:bookmarkEnd w:id="151"/>
      <w:bookmarkEnd w:id="152"/>
      <w:r w:rsidR="006A230D">
        <w:rPr>
          <w:rFonts w:eastAsia="MS Gothic" w:cs="Times New Roman"/>
          <w:b/>
          <w:bCs/>
          <w:color w:val="000000" w:themeColor="text1"/>
          <w:lang w:bidi="en-US"/>
        </w:rPr>
        <w:t xml:space="preserve"> </w:t>
      </w:r>
      <w:bookmarkEnd w:id="148"/>
      <w:r w:rsidR="006A230D">
        <w:rPr>
          <w:rFonts w:eastAsia="MS Gothic" w:cs="Times New Roman"/>
          <w:b/>
          <w:bCs/>
          <w:color w:val="000000" w:themeColor="text1"/>
          <w:lang w:bidi="en-US"/>
        </w:rPr>
        <w:t>(Required for Postdoctoral Training and Early Career Programs)</w:t>
      </w:r>
      <w:bookmarkEnd w:id="149"/>
      <w:bookmarkEnd w:id="150"/>
    </w:p>
    <w:p w14:paraId="7366533D" w14:textId="75FB6B1B" w:rsidR="00A233C2" w:rsidRPr="00953931" w:rsidRDefault="00A233C2" w:rsidP="00A474D6">
      <w:pPr>
        <w:spacing w:after="240"/>
        <w:rPr>
          <w:rFonts w:cs="Tahoma"/>
          <w:sz w:val="20"/>
          <w:szCs w:val="20"/>
        </w:rPr>
      </w:pPr>
      <w:r w:rsidRPr="00953931">
        <w:rPr>
          <w:sz w:val="20"/>
          <w:szCs w:val="20"/>
        </w:rPr>
        <w:t xml:space="preserve">Applications for the </w:t>
      </w:r>
      <w:r>
        <w:rPr>
          <w:sz w:val="20"/>
          <w:szCs w:val="20"/>
        </w:rPr>
        <w:t xml:space="preserve">Postdoctoral Training and </w:t>
      </w:r>
      <w:r w:rsidRPr="00953931">
        <w:rPr>
          <w:sz w:val="20"/>
          <w:szCs w:val="20"/>
        </w:rPr>
        <w:t xml:space="preserve">Early Career programs </w:t>
      </w:r>
      <w:r w:rsidRPr="00863380">
        <w:rPr>
          <w:b/>
          <w:sz w:val="20"/>
          <w:szCs w:val="20"/>
        </w:rPr>
        <w:t>must</w:t>
      </w:r>
      <w:r w:rsidRPr="00FB5DA3">
        <w:rPr>
          <w:b/>
          <w:sz w:val="20"/>
          <w:szCs w:val="20"/>
        </w:rPr>
        <w:t xml:space="preserve"> </w:t>
      </w:r>
      <w:r w:rsidRPr="00953931">
        <w:rPr>
          <w:sz w:val="20"/>
          <w:szCs w:val="20"/>
        </w:rPr>
        <w:t xml:space="preserve">include </w:t>
      </w:r>
      <w:r>
        <w:rPr>
          <w:sz w:val="20"/>
          <w:szCs w:val="20"/>
        </w:rPr>
        <w:t>Appendix D</w:t>
      </w:r>
      <w:r w:rsidRPr="00953931">
        <w:rPr>
          <w:rFonts w:eastAsia="Tahoma" w:cs="Tahoma"/>
          <w:sz w:val="20"/>
          <w:szCs w:val="20"/>
          <w:lang w:bidi="en-US"/>
        </w:rPr>
        <w:t xml:space="preserve">. </w:t>
      </w:r>
      <w:r w:rsidR="00AE28B3">
        <w:rPr>
          <w:rFonts w:eastAsia="Tahoma" w:cs="Tahoma"/>
          <w:sz w:val="20"/>
          <w:szCs w:val="20"/>
          <w:lang w:bidi="en-US"/>
        </w:rPr>
        <w:t>There is no recommended page length for Appendix D.</w:t>
      </w:r>
    </w:p>
    <w:p w14:paraId="63FBB74E" w14:textId="7D43AE1E" w:rsidR="00BF0B8F" w:rsidRPr="00421EC6" w:rsidRDefault="00BF0B8F" w:rsidP="00421EC6">
      <w:pPr>
        <w:spacing w:after="120"/>
        <w:rPr>
          <w:i/>
          <w:sz w:val="20"/>
          <w:szCs w:val="20"/>
          <w:lang w:bidi="en-US"/>
        </w:rPr>
      </w:pPr>
      <w:r w:rsidRPr="00421EC6">
        <w:rPr>
          <w:i/>
          <w:sz w:val="20"/>
          <w:szCs w:val="20"/>
          <w:lang w:bidi="en-US"/>
        </w:rPr>
        <w:t xml:space="preserve">Postdoctoral Training </w:t>
      </w:r>
      <w:r w:rsidR="00FB5DA3">
        <w:rPr>
          <w:i/>
          <w:sz w:val="20"/>
          <w:szCs w:val="20"/>
          <w:lang w:bidi="en-US"/>
        </w:rPr>
        <w:t>P</w:t>
      </w:r>
      <w:r w:rsidRPr="00421EC6">
        <w:rPr>
          <w:i/>
          <w:sz w:val="20"/>
          <w:szCs w:val="20"/>
          <w:lang w:bidi="en-US"/>
        </w:rPr>
        <w:t>rogram</w:t>
      </w:r>
    </w:p>
    <w:p w14:paraId="4AB4070C" w14:textId="661D112C" w:rsidR="00BF0B8F" w:rsidRPr="00421EC6" w:rsidRDefault="00BF0B8F" w:rsidP="00A474D6">
      <w:pPr>
        <w:spacing w:after="240"/>
        <w:rPr>
          <w:rFonts w:cs="Tahoma"/>
          <w:sz w:val="20"/>
          <w:szCs w:val="20"/>
        </w:rPr>
      </w:pPr>
      <w:r w:rsidRPr="00421EC6">
        <w:rPr>
          <w:rFonts w:cs="Tahoma"/>
          <w:sz w:val="20"/>
          <w:szCs w:val="20"/>
        </w:rPr>
        <w:t>Appendix D</w:t>
      </w:r>
      <w:r w:rsidR="006D5775" w:rsidRPr="00421EC6">
        <w:rPr>
          <w:rFonts w:cs="Tahoma"/>
          <w:sz w:val="20"/>
          <w:szCs w:val="20"/>
        </w:rPr>
        <w:t xml:space="preserve"> must include an example of the letter of agreement that the PI and each postdoctoral fellow will sign prior to the fellow’s acceptance of the position. This letter should outline the conditions of the fellowship.</w:t>
      </w:r>
    </w:p>
    <w:p w14:paraId="777F3DC9" w14:textId="7AFEC3E0" w:rsidR="00BF0B8F" w:rsidRPr="00421EC6" w:rsidRDefault="00BF0B8F" w:rsidP="00421EC6">
      <w:pPr>
        <w:spacing w:after="120"/>
        <w:rPr>
          <w:i/>
          <w:sz w:val="20"/>
          <w:szCs w:val="20"/>
          <w:lang w:bidi="en-US"/>
        </w:rPr>
      </w:pPr>
      <w:r w:rsidRPr="00421EC6">
        <w:rPr>
          <w:i/>
          <w:sz w:val="20"/>
          <w:szCs w:val="20"/>
          <w:lang w:bidi="en-US"/>
        </w:rPr>
        <w:t xml:space="preserve">Early Career </w:t>
      </w:r>
      <w:r w:rsidR="00FB5DA3">
        <w:rPr>
          <w:i/>
          <w:sz w:val="20"/>
          <w:szCs w:val="20"/>
          <w:lang w:bidi="en-US"/>
        </w:rPr>
        <w:t>P</w:t>
      </w:r>
      <w:r w:rsidRPr="00421EC6">
        <w:rPr>
          <w:i/>
          <w:sz w:val="20"/>
          <w:szCs w:val="20"/>
          <w:lang w:bidi="en-US"/>
        </w:rPr>
        <w:t>rogram</w:t>
      </w:r>
    </w:p>
    <w:p w14:paraId="67722D78" w14:textId="142789F6" w:rsidR="00BF0B8F" w:rsidRPr="00C332EC" w:rsidRDefault="00BF0B8F" w:rsidP="006D5775">
      <w:pPr>
        <w:rPr>
          <w:rFonts w:cs="Tahoma"/>
          <w:color w:val="000000"/>
          <w:spacing w:val="-1"/>
          <w:sz w:val="20"/>
          <w:szCs w:val="20"/>
        </w:rPr>
      </w:pPr>
      <w:r w:rsidRPr="00C332EC">
        <w:rPr>
          <w:rFonts w:cs="Tahoma"/>
          <w:sz w:val="20"/>
          <w:szCs w:val="20"/>
        </w:rPr>
        <w:t xml:space="preserve">Appendix </w:t>
      </w:r>
      <w:r w:rsidR="006D5775">
        <w:rPr>
          <w:rFonts w:cs="Tahoma"/>
          <w:sz w:val="20"/>
          <w:szCs w:val="20"/>
        </w:rPr>
        <w:t xml:space="preserve">D must include letters of agreement </w:t>
      </w:r>
      <w:r w:rsidRPr="00F935E6">
        <w:rPr>
          <w:rFonts w:cs="Tahoma"/>
          <w:sz w:val="20"/>
          <w:szCs w:val="20"/>
        </w:rPr>
        <w:t>from the mentor(s), including the primary mentor and any additional co-mentors. The letter(s) should include enough information to make it clear that the mentor understands the nature of the commitment of time, resources, and mentoring activities that will be required if the application is funded.</w:t>
      </w:r>
    </w:p>
    <w:p w14:paraId="20B6706B" w14:textId="530653DA" w:rsidR="00BF0B8F" w:rsidRDefault="00BF0B8F" w:rsidP="00421EC6">
      <w:pPr>
        <w:rPr>
          <w:lang w:bidi="en-US"/>
        </w:rPr>
      </w:pPr>
    </w:p>
    <w:p w14:paraId="6DC06248" w14:textId="4A648EB9" w:rsidR="009A627A" w:rsidRPr="009A627A" w:rsidRDefault="009A627A" w:rsidP="009A627A">
      <w:pPr>
        <w:rPr>
          <w:sz w:val="20"/>
          <w:szCs w:val="20"/>
          <w:lang w:bidi="en-US"/>
        </w:rPr>
      </w:pPr>
      <w:r w:rsidRPr="009A627A">
        <w:rPr>
          <w:sz w:val="20"/>
          <w:szCs w:val="20"/>
          <w:lang w:bidi="en-US"/>
        </w:rPr>
        <w:t xml:space="preserve">These are the only materials that should be included in Appendix </w:t>
      </w:r>
      <w:r>
        <w:rPr>
          <w:sz w:val="20"/>
          <w:szCs w:val="20"/>
          <w:lang w:bidi="en-US"/>
        </w:rPr>
        <w:t>D</w:t>
      </w:r>
      <w:r w:rsidRPr="009A627A">
        <w:rPr>
          <w:sz w:val="20"/>
          <w:szCs w:val="20"/>
          <w:lang w:bidi="en-US"/>
        </w:rPr>
        <w:t>.</w:t>
      </w:r>
    </w:p>
    <w:p w14:paraId="34CBC49D" w14:textId="77777777" w:rsidR="009A627A" w:rsidRDefault="009A627A" w:rsidP="00421EC6">
      <w:pPr>
        <w:rPr>
          <w:lang w:bidi="en-US"/>
        </w:rPr>
      </w:pPr>
    </w:p>
    <w:p w14:paraId="6F1374F1" w14:textId="74369D20" w:rsidR="00574688" w:rsidRPr="00274979" w:rsidRDefault="00587F5D" w:rsidP="00C06B09">
      <w:pPr>
        <w:keepNext/>
        <w:keepLines/>
        <w:numPr>
          <w:ilvl w:val="0"/>
          <w:numId w:val="78"/>
        </w:numPr>
        <w:spacing w:after="120"/>
        <w:outlineLvl w:val="2"/>
        <w:rPr>
          <w:rFonts w:eastAsia="MS Gothic" w:cs="Times New Roman"/>
          <w:b/>
          <w:bCs/>
          <w:color w:val="000000" w:themeColor="text1"/>
          <w:lang w:bidi="en-US"/>
        </w:rPr>
      </w:pPr>
      <w:bookmarkStart w:id="155" w:name="Appendix_E"/>
      <w:bookmarkStart w:id="156" w:name="_Toc9581824"/>
      <w:bookmarkStart w:id="157" w:name="_Toc11664284"/>
      <w:r w:rsidRPr="00587F5D">
        <w:rPr>
          <w:rFonts w:eastAsia="MS Gothic" w:cs="Times New Roman"/>
          <w:b/>
          <w:bCs/>
          <w:color w:val="000000" w:themeColor="text1"/>
          <w:lang w:bidi="en-US"/>
        </w:rPr>
        <w:t>Appendix E</w:t>
      </w:r>
      <w:bookmarkStart w:id="158" w:name="_bookmark134"/>
      <w:bookmarkStart w:id="159" w:name="_Appendix_F:_Data"/>
      <w:bookmarkStart w:id="160" w:name="_Toc7786563"/>
      <w:bookmarkStart w:id="161" w:name="_Toc8291857"/>
      <w:bookmarkEnd w:id="153"/>
      <w:bookmarkEnd w:id="154"/>
      <w:bookmarkEnd w:id="158"/>
      <w:bookmarkEnd w:id="159"/>
      <w:r w:rsidR="006A230D">
        <w:rPr>
          <w:rFonts w:eastAsia="MS Gothic" w:cs="Times New Roman"/>
          <w:b/>
          <w:bCs/>
          <w:color w:val="000000" w:themeColor="text1"/>
          <w:lang w:bidi="en-US"/>
        </w:rPr>
        <w:t xml:space="preserve"> </w:t>
      </w:r>
      <w:bookmarkEnd w:id="155"/>
      <w:r w:rsidR="006A230D">
        <w:rPr>
          <w:rFonts w:eastAsia="MS Gothic" w:cs="Times New Roman"/>
          <w:b/>
          <w:bCs/>
          <w:color w:val="000000" w:themeColor="text1"/>
          <w:lang w:bidi="en-US"/>
        </w:rPr>
        <w:t>(</w:t>
      </w:r>
      <w:r w:rsidR="006A230D">
        <w:rPr>
          <w:rFonts w:eastAsia="MS Gothic" w:cs="Tahoma"/>
          <w:b/>
          <w:bCs/>
          <w:color w:val="000000" w:themeColor="text1"/>
          <w:szCs w:val="20"/>
        </w:rPr>
        <w:t>Required for All Training Programs)</w:t>
      </w:r>
      <w:bookmarkEnd w:id="156"/>
      <w:bookmarkEnd w:id="157"/>
    </w:p>
    <w:p w14:paraId="6E36CFCE" w14:textId="61B6E517" w:rsidR="00274979" w:rsidRPr="00421EC6" w:rsidRDefault="00274979" w:rsidP="00A474D6">
      <w:pPr>
        <w:spacing w:after="240"/>
        <w:rPr>
          <w:sz w:val="20"/>
          <w:szCs w:val="20"/>
          <w:lang w:bidi="en-US"/>
        </w:rPr>
      </w:pPr>
      <w:r w:rsidRPr="00421EC6">
        <w:rPr>
          <w:sz w:val="20"/>
          <w:szCs w:val="20"/>
          <w:lang w:bidi="en-US"/>
        </w:rPr>
        <w:t xml:space="preserve">All applications </w:t>
      </w:r>
      <w:r w:rsidRPr="00863380">
        <w:rPr>
          <w:b/>
          <w:sz w:val="20"/>
          <w:szCs w:val="20"/>
          <w:lang w:bidi="en-US"/>
        </w:rPr>
        <w:t xml:space="preserve">must </w:t>
      </w:r>
      <w:r w:rsidRPr="00421EC6">
        <w:rPr>
          <w:sz w:val="20"/>
          <w:szCs w:val="20"/>
          <w:lang w:bidi="en-US"/>
        </w:rPr>
        <w:t>include Appendix E</w:t>
      </w:r>
      <w:r w:rsidR="00AE28B3" w:rsidRPr="00421EC6">
        <w:rPr>
          <w:sz w:val="20"/>
          <w:szCs w:val="20"/>
          <w:lang w:bidi="en-US"/>
        </w:rPr>
        <w:t>. T</w:t>
      </w:r>
      <w:r w:rsidRPr="00421EC6">
        <w:rPr>
          <w:sz w:val="20"/>
          <w:szCs w:val="20"/>
          <w:lang w:bidi="en-US"/>
        </w:rPr>
        <w:t>here is no recommended page limit</w:t>
      </w:r>
      <w:r w:rsidR="00AE28B3" w:rsidRPr="00421EC6">
        <w:rPr>
          <w:sz w:val="20"/>
          <w:szCs w:val="20"/>
          <w:lang w:bidi="en-US"/>
        </w:rPr>
        <w:t xml:space="preserve"> for Appendix E</w:t>
      </w:r>
      <w:r w:rsidRPr="00421EC6">
        <w:rPr>
          <w:sz w:val="20"/>
          <w:szCs w:val="20"/>
          <w:lang w:bidi="en-US"/>
        </w:rPr>
        <w:t xml:space="preserve">. </w:t>
      </w:r>
    </w:p>
    <w:p w14:paraId="25DF399F" w14:textId="3AC4EB3A" w:rsidR="00274979" w:rsidRPr="00421EC6" w:rsidRDefault="00026D46" w:rsidP="00421EC6">
      <w:pPr>
        <w:spacing w:after="120"/>
        <w:rPr>
          <w:i/>
          <w:sz w:val="20"/>
          <w:szCs w:val="20"/>
          <w:lang w:bidi="en-US"/>
        </w:rPr>
      </w:pPr>
      <w:r w:rsidRPr="00421EC6">
        <w:rPr>
          <w:i/>
          <w:sz w:val="20"/>
          <w:szCs w:val="20"/>
          <w:lang w:bidi="en-US"/>
        </w:rPr>
        <w:t xml:space="preserve">Postdoctoral Training </w:t>
      </w:r>
      <w:r w:rsidR="00FB5DA3">
        <w:rPr>
          <w:i/>
          <w:sz w:val="20"/>
          <w:szCs w:val="20"/>
          <w:lang w:bidi="en-US"/>
        </w:rPr>
        <w:t>P</w:t>
      </w:r>
      <w:r w:rsidRPr="00421EC6">
        <w:rPr>
          <w:i/>
          <w:sz w:val="20"/>
          <w:szCs w:val="20"/>
          <w:lang w:bidi="en-US"/>
        </w:rPr>
        <w:t>rogram</w:t>
      </w:r>
    </w:p>
    <w:p w14:paraId="6B5CD6DE" w14:textId="28EC301F" w:rsidR="00026D46" w:rsidRPr="00421EC6" w:rsidRDefault="00026D46" w:rsidP="00421EC6">
      <w:pPr>
        <w:spacing w:after="120"/>
        <w:rPr>
          <w:rFonts w:cs="Tahoma"/>
          <w:sz w:val="20"/>
          <w:szCs w:val="20"/>
        </w:rPr>
      </w:pPr>
      <w:r w:rsidRPr="00421EC6">
        <w:rPr>
          <w:rFonts w:cs="Tahoma"/>
          <w:sz w:val="20"/>
          <w:szCs w:val="20"/>
        </w:rPr>
        <w:t>Appendix E must include letters of agreement from the t</w:t>
      </w:r>
      <w:r w:rsidR="00282A9C" w:rsidRPr="00421EC6">
        <w:rPr>
          <w:rFonts w:cs="Tahoma"/>
          <w:sz w:val="20"/>
          <w:szCs w:val="20"/>
        </w:rPr>
        <w:t>r</w:t>
      </w:r>
      <w:r w:rsidRPr="00421EC6">
        <w:rPr>
          <w:rFonts w:cs="Tahoma"/>
          <w:sz w:val="20"/>
          <w:szCs w:val="20"/>
        </w:rPr>
        <w:t>aining partners</w:t>
      </w:r>
      <w:r w:rsidR="00282A9C" w:rsidRPr="00421EC6">
        <w:rPr>
          <w:rFonts w:cs="Tahoma"/>
          <w:sz w:val="20"/>
          <w:szCs w:val="20"/>
        </w:rPr>
        <w:t>, including (if relevant):</w:t>
      </w:r>
    </w:p>
    <w:p w14:paraId="63ABE5ED" w14:textId="1517CD7E" w:rsidR="00026D46" w:rsidRPr="00421EC6" w:rsidRDefault="00026D46" w:rsidP="00C06B09">
      <w:pPr>
        <w:pStyle w:val="ListParagraph"/>
        <w:numPr>
          <w:ilvl w:val="0"/>
          <w:numId w:val="74"/>
        </w:numPr>
        <w:spacing w:after="120"/>
        <w:contextualSpacing w:val="0"/>
        <w:rPr>
          <w:rFonts w:cs="Tahoma"/>
          <w:sz w:val="20"/>
          <w:szCs w:val="20"/>
        </w:rPr>
      </w:pPr>
      <w:r w:rsidRPr="00421EC6">
        <w:rPr>
          <w:rFonts w:cs="Tahoma"/>
          <w:sz w:val="20"/>
          <w:szCs w:val="20"/>
        </w:rPr>
        <w:t xml:space="preserve">Letters of </w:t>
      </w:r>
      <w:r w:rsidR="00282A9C" w:rsidRPr="00421EC6">
        <w:rPr>
          <w:rFonts w:cs="Tahoma"/>
          <w:sz w:val="20"/>
          <w:szCs w:val="20"/>
        </w:rPr>
        <w:t>a</w:t>
      </w:r>
      <w:r w:rsidRPr="00421EC6">
        <w:rPr>
          <w:rFonts w:cs="Tahoma"/>
          <w:sz w:val="20"/>
          <w:szCs w:val="20"/>
        </w:rPr>
        <w:t>greement from any involved departments showing their agreement to be part of the training program</w:t>
      </w:r>
      <w:r w:rsidR="00A839A5">
        <w:rPr>
          <w:rFonts w:cs="Tahoma"/>
          <w:sz w:val="20"/>
          <w:szCs w:val="20"/>
        </w:rPr>
        <w:t>; and</w:t>
      </w:r>
    </w:p>
    <w:p w14:paraId="54A0A8DC" w14:textId="382FCC1F" w:rsidR="00026D46" w:rsidRPr="00421EC6" w:rsidRDefault="00026D46" w:rsidP="00C06B09">
      <w:pPr>
        <w:pStyle w:val="ListParagraph"/>
        <w:numPr>
          <w:ilvl w:val="0"/>
          <w:numId w:val="74"/>
        </w:numPr>
        <w:spacing w:after="240"/>
        <w:contextualSpacing w:val="0"/>
        <w:rPr>
          <w:rFonts w:cs="Tahoma"/>
          <w:sz w:val="20"/>
          <w:szCs w:val="20"/>
        </w:rPr>
      </w:pPr>
      <w:r w:rsidRPr="00421EC6">
        <w:rPr>
          <w:rFonts w:cs="Tahoma"/>
          <w:sz w:val="20"/>
          <w:szCs w:val="20"/>
        </w:rPr>
        <w:t xml:space="preserve">Letters of </w:t>
      </w:r>
      <w:r w:rsidR="00282A9C" w:rsidRPr="00421EC6">
        <w:rPr>
          <w:rFonts w:cs="Tahoma"/>
          <w:sz w:val="20"/>
          <w:szCs w:val="20"/>
        </w:rPr>
        <w:t>a</w:t>
      </w:r>
      <w:r w:rsidRPr="00421EC6">
        <w:rPr>
          <w:rFonts w:cs="Tahoma"/>
          <w:sz w:val="20"/>
          <w:szCs w:val="20"/>
        </w:rPr>
        <w:t>greement from outside partners providing research opportunities for fellows.</w:t>
      </w:r>
    </w:p>
    <w:p w14:paraId="59A35E13" w14:textId="025EBC30" w:rsidR="00026D46" w:rsidRPr="00421EC6" w:rsidRDefault="008A1540" w:rsidP="00421EC6">
      <w:pPr>
        <w:spacing w:after="120"/>
        <w:rPr>
          <w:i/>
          <w:sz w:val="20"/>
          <w:szCs w:val="20"/>
          <w:lang w:bidi="en-US"/>
        </w:rPr>
      </w:pPr>
      <w:r w:rsidRPr="00421EC6">
        <w:rPr>
          <w:i/>
          <w:sz w:val="20"/>
          <w:szCs w:val="20"/>
          <w:lang w:bidi="en-US"/>
        </w:rPr>
        <w:lastRenderedPageBreak/>
        <w:t xml:space="preserve">Early Career </w:t>
      </w:r>
      <w:r w:rsidR="00FB5DA3">
        <w:rPr>
          <w:i/>
          <w:sz w:val="20"/>
          <w:szCs w:val="20"/>
          <w:lang w:bidi="en-US"/>
        </w:rPr>
        <w:t>P</w:t>
      </w:r>
      <w:r w:rsidRPr="00421EC6">
        <w:rPr>
          <w:i/>
          <w:sz w:val="20"/>
          <w:szCs w:val="20"/>
          <w:lang w:bidi="en-US"/>
        </w:rPr>
        <w:t>rogram</w:t>
      </w:r>
    </w:p>
    <w:p w14:paraId="1AF62771" w14:textId="5593E205" w:rsidR="008A1540" w:rsidRPr="00C332EC" w:rsidRDefault="008A1540" w:rsidP="008A1540">
      <w:pPr>
        <w:spacing w:after="120"/>
        <w:rPr>
          <w:rFonts w:cs="Tahoma"/>
          <w:sz w:val="20"/>
          <w:szCs w:val="20"/>
        </w:rPr>
      </w:pPr>
      <w:r w:rsidRPr="00C332EC">
        <w:rPr>
          <w:rFonts w:cs="Tahoma"/>
          <w:sz w:val="20"/>
          <w:szCs w:val="20"/>
        </w:rPr>
        <w:t xml:space="preserve">Appendix E must include letters of agreement from </w:t>
      </w:r>
      <w:r w:rsidR="00C332EC">
        <w:rPr>
          <w:rFonts w:cs="Tahoma"/>
          <w:sz w:val="20"/>
          <w:szCs w:val="20"/>
        </w:rPr>
        <w:t>your</w:t>
      </w:r>
      <w:r w:rsidRPr="00C332EC">
        <w:rPr>
          <w:rFonts w:cs="Tahoma"/>
          <w:sz w:val="20"/>
          <w:szCs w:val="20"/>
        </w:rPr>
        <w:t xml:space="preserve"> institution and research partners. </w:t>
      </w:r>
      <w:r w:rsidR="00C332EC" w:rsidRPr="00C332EC">
        <w:rPr>
          <w:rFonts w:eastAsia="Tahoma" w:cs="Tahoma"/>
          <w:sz w:val="20"/>
          <w:szCs w:val="20"/>
          <w:lang w:bidi="en-US"/>
        </w:rPr>
        <w:t xml:space="preserve">Ensure that the letters reproduce well so </w:t>
      </w:r>
      <w:r w:rsidR="00C332EC" w:rsidRPr="002E71BF">
        <w:rPr>
          <w:rFonts w:eastAsia="Tahoma" w:cs="Tahoma"/>
          <w:sz w:val="20"/>
          <w:szCs w:val="20"/>
          <w:lang w:bidi="en-US"/>
        </w:rPr>
        <w:t xml:space="preserve">that reviewers can easily read them. Do not reduce the size of the letters. See the </w:t>
      </w:r>
      <w:hyperlink r:id="rId50" w:history="1">
        <w:r w:rsidR="00C332EC" w:rsidRPr="002E71BF">
          <w:rPr>
            <w:rStyle w:val="Hyperlink"/>
            <w:rFonts w:eastAsia="Tahoma" w:cs="Tahoma"/>
            <w:sz w:val="20"/>
            <w:szCs w:val="20"/>
            <w:lang w:bidi="en-US"/>
          </w:rPr>
          <w:t>IES Application Submission Guide</w:t>
        </w:r>
      </w:hyperlink>
      <w:r w:rsidR="002E71BF" w:rsidRPr="002E71BF">
        <w:rPr>
          <w:rFonts w:eastAsia="Tahoma" w:cs="Tahoma"/>
          <w:sz w:val="20"/>
          <w:szCs w:val="20"/>
          <w:lang w:bidi="en-US"/>
        </w:rPr>
        <w:t xml:space="preserve"> </w:t>
      </w:r>
      <w:r w:rsidR="00C332EC" w:rsidRPr="002E71BF">
        <w:rPr>
          <w:rFonts w:eastAsia="Tahoma" w:cs="Tahoma"/>
          <w:sz w:val="20"/>
          <w:szCs w:val="20"/>
          <w:lang w:bidi="en-US"/>
        </w:rPr>
        <w:t>for</w:t>
      </w:r>
      <w:r w:rsidR="00C332EC" w:rsidRPr="00C332EC">
        <w:rPr>
          <w:rFonts w:eastAsia="Tahoma" w:cs="Tahoma"/>
          <w:sz w:val="20"/>
          <w:szCs w:val="20"/>
          <w:lang w:bidi="en-US"/>
        </w:rPr>
        <w:t xml:space="preserve"> guidance regarding the size of file attachments.</w:t>
      </w:r>
    </w:p>
    <w:p w14:paraId="22C0EEB7" w14:textId="77777777" w:rsidR="008A1540" w:rsidRPr="00C332EC" w:rsidRDefault="008A1540" w:rsidP="00C06B09">
      <w:pPr>
        <w:pStyle w:val="ListParagraph"/>
        <w:numPr>
          <w:ilvl w:val="0"/>
          <w:numId w:val="94"/>
        </w:numPr>
        <w:spacing w:after="120"/>
        <w:contextualSpacing w:val="0"/>
        <w:rPr>
          <w:rFonts w:cs="Tahoma"/>
          <w:color w:val="000000"/>
          <w:spacing w:val="-1"/>
          <w:sz w:val="20"/>
          <w:szCs w:val="20"/>
        </w:rPr>
      </w:pPr>
      <w:r w:rsidRPr="00C332EC">
        <w:rPr>
          <w:rFonts w:cs="Tahoma"/>
          <w:sz w:val="20"/>
          <w:szCs w:val="20"/>
        </w:rPr>
        <w:t>Letters of Agreement</w:t>
      </w:r>
      <w:r w:rsidRPr="00C332EC">
        <w:rPr>
          <w:rFonts w:cs="Tahoma"/>
          <w:color w:val="000000"/>
          <w:spacing w:val="-1"/>
          <w:sz w:val="20"/>
          <w:szCs w:val="20"/>
        </w:rPr>
        <w:t xml:space="preserve"> </w:t>
      </w:r>
      <w:r w:rsidRPr="00C332EC">
        <w:rPr>
          <w:rFonts w:cs="Tahoma"/>
          <w:sz w:val="20"/>
          <w:szCs w:val="20"/>
        </w:rPr>
        <w:t xml:space="preserve">from your institution: The letter should include enough information to make it clear that the author of the letter understands and agrees to the nature of the commitment of time, space, and resources that will be required if the application is funded. If you have not yet started your faculty or research scientist position by the due date of the application, you must ensure that the letter of support from your future institution clearly indicates that there has been an offer, an offer acceptance, and an agreed upon start date. </w:t>
      </w:r>
    </w:p>
    <w:p w14:paraId="47DE6B71" w14:textId="7C18303E" w:rsidR="008A1540" w:rsidRPr="00C332EC" w:rsidRDefault="008A1540" w:rsidP="00C06B09">
      <w:pPr>
        <w:pStyle w:val="ListParagraph"/>
        <w:numPr>
          <w:ilvl w:val="0"/>
          <w:numId w:val="94"/>
        </w:numPr>
        <w:spacing w:after="240"/>
        <w:contextualSpacing w:val="0"/>
        <w:rPr>
          <w:rFonts w:cs="Tahoma"/>
          <w:color w:val="000000"/>
          <w:spacing w:val="-1"/>
          <w:sz w:val="20"/>
          <w:szCs w:val="20"/>
        </w:rPr>
      </w:pPr>
      <w:r w:rsidRPr="00C332EC">
        <w:rPr>
          <w:rFonts w:cs="Tahoma"/>
          <w:sz w:val="20"/>
          <w:szCs w:val="20"/>
        </w:rPr>
        <w:t>Letters of Agreement from partners</w:t>
      </w:r>
      <w:r w:rsidR="007963B2">
        <w:rPr>
          <w:rFonts w:cs="Tahoma"/>
          <w:sz w:val="20"/>
          <w:szCs w:val="20"/>
        </w:rPr>
        <w:t xml:space="preserve">, such as </w:t>
      </w:r>
      <w:r w:rsidRPr="00C332EC">
        <w:rPr>
          <w:rFonts w:cs="Tahoma"/>
          <w:sz w:val="20"/>
          <w:szCs w:val="20"/>
        </w:rPr>
        <w:t>schools</w:t>
      </w:r>
      <w:r w:rsidR="00447571">
        <w:rPr>
          <w:rFonts w:cs="Tahoma"/>
          <w:sz w:val="20"/>
          <w:szCs w:val="20"/>
        </w:rPr>
        <w:t xml:space="preserve"> </w:t>
      </w:r>
      <w:r w:rsidR="007963B2">
        <w:rPr>
          <w:rFonts w:cs="Tahoma"/>
          <w:sz w:val="20"/>
          <w:szCs w:val="20"/>
        </w:rPr>
        <w:t>or</w:t>
      </w:r>
      <w:r w:rsidRPr="00C332EC">
        <w:rPr>
          <w:rFonts w:cs="Tahoma"/>
          <w:sz w:val="20"/>
          <w:szCs w:val="20"/>
        </w:rPr>
        <w:t xml:space="preserve"> districts</w:t>
      </w:r>
      <w:r w:rsidR="007963B2">
        <w:rPr>
          <w:rFonts w:cs="Tahoma"/>
          <w:sz w:val="20"/>
          <w:szCs w:val="20"/>
        </w:rPr>
        <w:t>;</w:t>
      </w:r>
      <w:r w:rsidRPr="00C332EC">
        <w:rPr>
          <w:rFonts w:cs="Tahoma"/>
          <w:sz w:val="20"/>
          <w:szCs w:val="20"/>
        </w:rPr>
        <w:t xml:space="preserve"> data sources</w:t>
      </w:r>
      <w:r w:rsidR="007963B2">
        <w:rPr>
          <w:rFonts w:cs="Tahoma"/>
          <w:sz w:val="20"/>
          <w:szCs w:val="20"/>
        </w:rPr>
        <w:t xml:space="preserve">, such as </w:t>
      </w:r>
      <w:r w:rsidRPr="00C332EC">
        <w:rPr>
          <w:rFonts w:cs="Tahoma"/>
          <w:sz w:val="20"/>
          <w:szCs w:val="20"/>
        </w:rPr>
        <w:t xml:space="preserve">state agencies holding </w:t>
      </w:r>
      <w:hyperlink w:anchor="Administrative_Data" w:history="1">
        <w:r w:rsidRPr="00C332EC">
          <w:rPr>
            <w:rFonts w:cs="Tahoma"/>
            <w:color w:val="0000FF" w:themeColor="hyperlink"/>
            <w:sz w:val="20"/>
            <w:szCs w:val="20"/>
            <w:u w:val="single"/>
          </w:rPr>
          <w:t>administrative data</w:t>
        </w:r>
      </w:hyperlink>
      <w:r w:rsidR="007963B2">
        <w:rPr>
          <w:rFonts w:cs="Tahoma"/>
          <w:sz w:val="20"/>
          <w:szCs w:val="20"/>
        </w:rPr>
        <w:t>;</w:t>
      </w:r>
      <w:r w:rsidRPr="00C332EC">
        <w:rPr>
          <w:rFonts w:cs="Tahoma"/>
          <w:sz w:val="20"/>
          <w:szCs w:val="20"/>
        </w:rPr>
        <w:t xml:space="preserve"> and consultants: Letters should include enough information to make it clear that the author of the letter understands the nature of the commitment of time, space, and resources to the research project that will be required if the application is funded. A common reason for projects to fail is the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1650F5BD" w14:textId="14043651" w:rsidR="00C332EC" w:rsidRPr="00FB5DA3" w:rsidRDefault="00C332EC" w:rsidP="00FB5DA3">
      <w:pPr>
        <w:spacing w:after="120"/>
        <w:rPr>
          <w:i/>
          <w:sz w:val="20"/>
          <w:szCs w:val="20"/>
          <w:lang w:bidi="en-US"/>
        </w:rPr>
      </w:pPr>
      <w:r w:rsidRPr="00FB5DA3">
        <w:rPr>
          <w:i/>
          <w:sz w:val="20"/>
          <w:szCs w:val="20"/>
          <w:lang w:bidi="en-US"/>
        </w:rPr>
        <w:t xml:space="preserve">Single-Case Methods Training </w:t>
      </w:r>
      <w:r w:rsidR="00FB5DA3">
        <w:rPr>
          <w:i/>
          <w:sz w:val="20"/>
          <w:szCs w:val="20"/>
          <w:lang w:bidi="en-US"/>
        </w:rPr>
        <w:t>P</w:t>
      </w:r>
      <w:r w:rsidRPr="00FB5DA3">
        <w:rPr>
          <w:i/>
          <w:sz w:val="20"/>
          <w:szCs w:val="20"/>
          <w:lang w:bidi="en-US"/>
        </w:rPr>
        <w:t>rogram</w:t>
      </w:r>
    </w:p>
    <w:p w14:paraId="3B250581" w14:textId="7D2620EA" w:rsidR="00C332EC" w:rsidRPr="00C332EC" w:rsidRDefault="00C332EC" w:rsidP="00C332EC">
      <w:pPr>
        <w:spacing w:after="120"/>
        <w:rPr>
          <w:rFonts w:cs="Tahoma"/>
          <w:color w:val="000000"/>
          <w:spacing w:val="-1"/>
          <w:sz w:val="20"/>
          <w:szCs w:val="20"/>
        </w:rPr>
      </w:pPr>
      <w:r w:rsidRPr="00C332EC">
        <w:rPr>
          <w:rFonts w:cs="Tahoma"/>
          <w:sz w:val="20"/>
          <w:szCs w:val="20"/>
        </w:rPr>
        <w:t xml:space="preserve">Appendix E must include the following letters of agreement: </w:t>
      </w:r>
    </w:p>
    <w:p w14:paraId="220E340A" w14:textId="75FFF3C1" w:rsidR="00C332EC" w:rsidRPr="00C332EC" w:rsidRDefault="00C332EC" w:rsidP="00C06B09">
      <w:pPr>
        <w:pStyle w:val="ListParagraph"/>
        <w:numPr>
          <w:ilvl w:val="0"/>
          <w:numId w:val="95"/>
        </w:numPr>
        <w:autoSpaceDE w:val="0"/>
        <w:autoSpaceDN w:val="0"/>
        <w:adjustRightInd w:val="0"/>
        <w:spacing w:after="120"/>
        <w:contextualSpacing w:val="0"/>
        <w:rPr>
          <w:rFonts w:cs="Tahoma"/>
          <w:color w:val="000000"/>
          <w:sz w:val="20"/>
          <w:szCs w:val="20"/>
        </w:rPr>
      </w:pPr>
      <w:r w:rsidRPr="00C332EC">
        <w:rPr>
          <w:rFonts w:cs="Tahoma"/>
          <w:color w:val="000000"/>
          <w:sz w:val="20"/>
          <w:szCs w:val="20"/>
        </w:rPr>
        <w:t>Letters of agreement from all key training personnel</w:t>
      </w:r>
      <w:r w:rsidR="00A839A5">
        <w:rPr>
          <w:rFonts w:cs="Tahoma"/>
          <w:color w:val="000000"/>
          <w:sz w:val="20"/>
          <w:szCs w:val="20"/>
        </w:rPr>
        <w:t>;</w:t>
      </w:r>
    </w:p>
    <w:p w14:paraId="15EF2CB1" w14:textId="43146F97" w:rsidR="00C332EC" w:rsidRPr="00C332EC" w:rsidRDefault="00C332EC" w:rsidP="00C06B09">
      <w:pPr>
        <w:pStyle w:val="ListParagraph"/>
        <w:numPr>
          <w:ilvl w:val="0"/>
          <w:numId w:val="95"/>
        </w:numPr>
        <w:autoSpaceDE w:val="0"/>
        <w:autoSpaceDN w:val="0"/>
        <w:adjustRightInd w:val="0"/>
        <w:spacing w:after="120"/>
        <w:contextualSpacing w:val="0"/>
        <w:rPr>
          <w:rFonts w:cs="Tahoma"/>
          <w:color w:val="000000"/>
          <w:sz w:val="20"/>
          <w:szCs w:val="20"/>
        </w:rPr>
      </w:pPr>
      <w:r w:rsidRPr="00C332EC">
        <w:rPr>
          <w:rFonts w:cs="Tahoma"/>
          <w:color w:val="000000"/>
          <w:sz w:val="20"/>
          <w:szCs w:val="20"/>
        </w:rPr>
        <w:t>Letters of agreement from all institutions that will take part in providing training</w:t>
      </w:r>
      <w:r w:rsidR="00A839A5">
        <w:rPr>
          <w:rFonts w:cs="Tahoma"/>
          <w:color w:val="000000"/>
          <w:sz w:val="20"/>
          <w:szCs w:val="20"/>
        </w:rPr>
        <w:t>; and</w:t>
      </w:r>
    </w:p>
    <w:p w14:paraId="3AC999FC" w14:textId="785F58BD" w:rsidR="00C332EC" w:rsidRDefault="00C332EC" w:rsidP="00C06B09">
      <w:pPr>
        <w:pStyle w:val="ListParagraph"/>
        <w:numPr>
          <w:ilvl w:val="0"/>
          <w:numId w:val="95"/>
        </w:numPr>
        <w:autoSpaceDE w:val="0"/>
        <w:autoSpaceDN w:val="0"/>
        <w:adjustRightInd w:val="0"/>
        <w:rPr>
          <w:rFonts w:cs="Tahoma"/>
          <w:color w:val="000000"/>
          <w:sz w:val="20"/>
          <w:szCs w:val="20"/>
        </w:rPr>
      </w:pPr>
      <w:r w:rsidRPr="00C332EC">
        <w:rPr>
          <w:rFonts w:cs="Tahoma"/>
          <w:color w:val="000000"/>
          <w:sz w:val="20"/>
          <w:szCs w:val="20"/>
        </w:rPr>
        <w:t xml:space="preserve">If applicable, letters of agreement, data licenses, or existing MOUs in documenting access to any datasets to be used in the training. </w:t>
      </w:r>
    </w:p>
    <w:p w14:paraId="09CDA222" w14:textId="0EC437A9" w:rsidR="00C332EC" w:rsidRDefault="00C332EC" w:rsidP="00C332EC">
      <w:pPr>
        <w:autoSpaceDE w:val="0"/>
        <w:autoSpaceDN w:val="0"/>
        <w:adjustRightInd w:val="0"/>
        <w:rPr>
          <w:rFonts w:cs="Tahoma"/>
          <w:color w:val="000000"/>
          <w:sz w:val="20"/>
          <w:szCs w:val="20"/>
        </w:rPr>
      </w:pPr>
    </w:p>
    <w:p w14:paraId="1BBD4BFA" w14:textId="70402970" w:rsidR="009A627A" w:rsidRPr="009A627A" w:rsidRDefault="009A627A" w:rsidP="009A627A">
      <w:pPr>
        <w:rPr>
          <w:sz w:val="20"/>
          <w:szCs w:val="20"/>
          <w:lang w:bidi="en-US"/>
        </w:rPr>
      </w:pPr>
      <w:r w:rsidRPr="009A627A">
        <w:rPr>
          <w:sz w:val="20"/>
          <w:szCs w:val="20"/>
          <w:lang w:bidi="en-US"/>
        </w:rPr>
        <w:t xml:space="preserve">These are the only materials that should be included in Appendix </w:t>
      </w:r>
      <w:r>
        <w:rPr>
          <w:sz w:val="20"/>
          <w:szCs w:val="20"/>
          <w:lang w:bidi="en-US"/>
        </w:rPr>
        <w:t>E</w:t>
      </w:r>
      <w:r w:rsidRPr="009A627A">
        <w:rPr>
          <w:sz w:val="20"/>
          <w:szCs w:val="20"/>
          <w:lang w:bidi="en-US"/>
        </w:rPr>
        <w:t>.</w:t>
      </w:r>
    </w:p>
    <w:p w14:paraId="189809D1" w14:textId="77777777" w:rsidR="009A627A" w:rsidRPr="00C332EC" w:rsidRDefault="009A627A" w:rsidP="00C332EC">
      <w:pPr>
        <w:autoSpaceDE w:val="0"/>
        <w:autoSpaceDN w:val="0"/>
        <w:adjustRightInd w:val="0"/>
        <w:rPr>
          <w:rFonts w:cs="Tahoma"/>
          <w:color w:val="000000"/>
          <w:sz w:val="20"/>
          <w:szCs w:val="20"/>
        </w:rPr>
      </w:pPr>
    </w:p>
    <w:p w14:paraId="3D923B69" w14:textId="0F764467" w:rsidR="00587F5D" w:rsidRDefault="00587F5D" w:rsidP="00C06B09">
      <w:pPr>
        <w:keepNext/>
        <w:keepLines/>
        <w:numPr>
          <w:ilvl w:val="0"/>
          <w:numId w:val="78"/>
        </w:numPr>
        <w:spacing w:after="120"/>
        <w:outlineLvl w:val="2"/>
        <w:rPr>
          <w:rFonts w:eastAsia="MS Gothic" w:cs="Times New Roman"/>
          <w:b/>
          <w:bCs/>
          <w:color w:val="000000" w:themeColor="text1"/>
          <w:lang w:bidi="en-US"/>
        </w:rPr>
      </w:pPr>
      <w:bookmarkStart w:id="162" w:name="Appendix_F"/>
      <w:bookmarkStart w:id="163" w:name="_Toc9581825"/>
      <w:bookmarkStart w:id="164" w:name="_Toc11664285"/>
      <w:r w:rsidRPr="00587F5D">
        <w:rPr>
          <w:rFonts w:eastAsia="MS Gothic" w:cs="Times New Roman"/>
          <w:b/>
          <w:bCs/>
          <w:color w:val="000000" w:themeColor="text1"/>
          <w:lang w:bidi="en-US"/>
        </w:rPr>
        <w:t>Appendix F</w:t>
      </w:r>
      <w:r w:rsidR="006A230D">
        <w:rPr>
          <w:rFonts w:eastAsia="MS Gothic" w:cs="Times New Roman"/>
          <w:b/>
          <w:bCs/>
          <w:color w:val="000000" w:themeColor="text1"/>
          <w:lang w:bidi="en-US"/>
        </w:rPr>
        <w:t xml:space="preserve"> </w:t>
      </w:r>
      <w:bookmarkEnd w:id="162"/>
      <w:r w:rsidR="006A230D">
        <w:rPr>
          <w:rFonts w:eastAsia="MS Gothic" w:cs="Times New Roman"/>
          <w:b/>
          <w:bCs/>
          <w:color w:val="000000" w:themeColor="text1"/>
          <w:lang w:bidi="en-US"/>
        </w:rPr>
        <w:t>(</w:t>
      </w:r>
      <w:r w:rsidR="006A230D">
        <w:rPr>
          <w:rFonts w:eastAsia="MS Gothic" w:cs="Tahoma"/>
          <w:b/>
          <w:bCs/>
          <w:color w:val="000000" w:themeColor="text1"/>
          <w:szCs w:val="20"/>
        </w:rPr>
        <w:t>Optional for All Training Programs)</w:t>
      </w:r>
      <w:bookmarkEnd w:id="163"/>
      <w:bookmarkEnd w:id="164"/>
    </w:p>
    <w:p w14:paraId="50CFA6F9" w14:textId="50852E46" w:rsidR="001758E3" w:rsidRPr="00190CD3" w:rsidRDefault="00FA49B1" w:rsidP="00A474D6">
      <w:pPr>
        <w:autoSpaceDE w:val="0"/>
        <w:autoSpaceDN w:val="0"/>
        <w:adjustRightInd w:val="0"/>
        <w:spacing w:after="240"/>
        <w:rPr>
          <w:rFonts w:eastAsiaTheme="minorHAnsi" w:cs="Tahoma"/>
          <w:color w:val="000000"/>
          <w:sz w:val="20"/>
          <w:szCs w:val="20"/>
        </w:rPr>
      </w:pPr>
      <w:r w:rsidRPr="00FA49B1">
        <w:rPr>
          <w:rFonts w:eastAsiaTheme="minorHAnsi" w:cs="Tahoma"/>
          <w:color w:val="000000"/>
          <w:sz w:val="20"/>
          <w:szCs w:val="20"/>
        </w:rPr>
        <w:t>If you include Appendix F,</w:t>
      </w:r>
      <w:r w:rsidR="00815F03" w:rsidRPr="00190CD3">
        <w:rPr>
          <w:rFonts w:eastAsiaTheme="minorHAnsi" w:cs="Tahoma"/>
          <w:color w:val="000000"/>
          <w:sz w:val="20"/>
          <w:szCs w:val="20"/>
        </w:rPr>
        <w:t xml:space="preserve"> w</w:t>
      </w:r>
      <w:r w:rsidRPr="00FA49B1">
        <w:rPr>
          <w:rFonts w:eastAsiaTheme="minorHAnsi" w:cs="Tahoma"/>
          <w:color w:val="000000"/>
          <w:sz w:val="20"/>
          <w:szCs w:val="20"/>
        </w:rPr>
        <w:t xml:space="preserve">e recommend </w:t>
      </w:r>
      <w:r w:rsidR="00815F03" w:rsidRPr="00190CD3">
        <w:rPr>
          <w:rFonts w:eastAsiaTheme="minorHAnsi" w:cs="Tahoma"/>
          <w:color w:val="000000"/>
          <w:sz w:val="20"/>
          <w:szCs w:val="20"/>
        </w:rPr>
        <w:t>it</w:t>
      </w:r>
      <w:r w:rsidRPr="00FA49B1">
        <w:rPr>
          <w:rFonts w:eastAsiaTheme="minorHAnsi" w:cs="Tahoma"/>
          <w:color w:val="000000"/>
          <w:sz w:val="20"/>
          <w:szCs w:val="20"/>
        </w:rPr>
        <w:t xml:space="preserve"> be no more than 15 pages. </w:t>
      </w:r>
    </w:p>
    <w:p w14:paraId="2EE28679" w14:textId="3F37FD21" w:rsidR="00815F03" w:rsidRPr="00190CD3" w:rsidRDefault="00FB5DA3" w:rsidP="00190CD3">
      <w:pPr>
        <w:autoSpaceDE w:val="0"/>
        <w:autoSpaceDN w:val="0"/>
        <w:adjustRightInd w:val="0"/>
        <w:spacing w:after="120"/>
        <w:rPr>
          <w:rFonts w:eastAsiaTheme="minorHAnsi" w:cs="Tahoma"/>
          <w:i/>
          <w:color w:val="000000"/>
          <w:sz w:val="20"/>
          <w:szCs w:val="20"/>
        </w:rPr>
      </w:pPr>
      <w:r>
        <w:rPr>
          <w:rFonts w:eastAsiaTheme="minorHAnsi" w:cs="Tahoma"/>
          <w:i/>
          <w:color w:val="000000"/>
          <w:sz w:val="20"/>
          <w:szCs w:val="20"/>
        </w:rPr>
        <w:t>A</w:t>
      </w:r>
      <w:r w:rsidR="00FA49B1" w:rsidRPr="00FA49B1">
        <w:rPr>
          <w:rFonts w:eastAsiaTheme="minorHAnsi" w:cs="Tahoma"/>
          <w:i/>
          <w:color w:val="000000"/>
          <w:sz w:val="20"/>
          <w:szCs w:val="20"/>
        </w:rPr>
        <w:t xml:space="preserve">ll </w:t>
      </w:r>
      <w:r w:rsidR="00190CD3">
        <w:rPr>
          <w:rFonts w:eastAsiaTheme="minorHAnsi" w:cs="Tahoma"/>
          <w:i/>
          <w:color w:val="000000"/>
          <w:sz w:val="20"/>
          <w:szCs w:val="20"/>
        </w:rPr>
        <w:t>T</w:t>
      </w:r>
      <w:r w:rsidR="00FA49B1" w:rsidRPr="00FA49B1">
        <w:rPr>
          <w:rFonts w:eastAsiaTheme="minorHAnsi" w:cs="Tahoma"/>
          <w:i/>
          <w:color w:val="000000"/>
          <w:sz w:val="20"/>
          <w:szCs w:val="20"/>
        </w:rPr>
        <w:t xml:space="preserve">raining </w:t>
      </w:r>
      <w:r>
        <w:rPr>
          <w:rFonts w:eastAsiaTheme="minorHAnsi" w:cs="Tahoma"/>
          <w:i/>
          <w:color w:val="000000"/>
          <w:sz w:val="20"/>
          <w:szCs w:val="20"/>
        </w:rPr>
        <w:t>P</w:t>
      </w:r>
      <w:r w:rsidR="00815F03" w:rsidRPr="00190CD3">
        <w:rPr>
          <w:rFonts w:eastAsiaTheme="minorHAnsi" w:cs="Tahoma"/>
          <w:i/>
          <w:color w:val="000000"/>
          <w:sz w:val="20"/>
          <w:szCs w:val="20"/>
        </w:rPr>
        <w:t>rograms</w:t>
      </w:r>
    </w:p>
    <w:p w14:paraId="455DEEBD" w14:textId="77777777" w:rsidR="00815F03" w:rsidRPr="00190CD3" w:rsidRDefault="00815F03" w:rsidP="00A474D6">
      <w:pPr>
        <w:autoSpaceDE w:val="0"/>
        <w:autoSpaceDN w:val="0"/>
        <w:adjustRightInd w:val="0"/>
        <w:spacing w:after="240"/>
        <w:rPr>
          <w:rFonts w:eastAsiaTheme="minorHAnsi" w:cs="Tahoma"/>
          <w:color w:val="000000"/>
          <w:sz w:val="20"/>
          <w:szCs w:val="20"/>
        </w:rPr>
      </w:pPr>
      <w:r w:rsidRPr="00190CD3">
        <w:rPr>
          <w:rFonts w:eastAsiaTheme="minorHAnsi" w:cs="Tahoma"/>
          <w:color w:val="000000"/>
          <w:sz w:val="20"/>
          <w:szCs w:val="20"/>
        </w:rPr>
        <w:t>Appendix F may include</w:t>
      </w:r>
      <w:r w:rsidR="00FA49B1" w:rsidRPr="00FA49B1">
        <w:rPr>
          <w:rFonts w:eastAsiaTheme="minorHAnsi" w:cs="Tahoma"/>
          <w:color w:val="000000"/>
          <w:sz w:val="20"/>
          <w:szCs w:val="20"/>
        </w:rPr>
        <w:t xml:space="preserve"> </w:t>
      </w:r>
      <w:r w:rsidRPr="00190CD3">
        <w:rPr>
          <w:rFonts w:eastAsiaTheme="minorHAnsi" w:cs="Tahoma"/>
          <w:color w:val="000000"/>
          <w:sz w:val="20"/>
          <w:szCs w:val="20"/>
        </w:rPr>
        <w:t>e</w:t>
      </w:r>
      <w:r w:rsidR="00FA49B1" w:rsidRPr="00FA49B1">
        <w:rPr>
          <w:rFonts w:eastAsiaTheme="minorHAnsi" w:cs="Tahoma"/>
          <w:color w:val="000000"/>
          <w:sz w:val="20"/>
          <w:szCs w:val="20"/>
        </w:rPr>
        <w:t>xamples of training materials and tables/charts that support the training program narrative</w:t>
      </w:r>
      <w:r w:rsidRPr="00190CD3">
        <w:rPr>
          <w:rFonts w:eastAsiaTheme="minorHAnsi" w:cs="Tahoma"/>
          <w:color w:val="000000"/>
          <w:sz w:val="20"/>
          <w:szCs w:val="20"/>
        </w:rPr>
        <w:t xml:space="preserve">, such as a </w:t>
      </w:r>
      <w:r w:rsidR="00FA49B1" w:rsidRPr="00FA49B1">
        <w:rPr>
          <w:rFonts w:eastAsiaTheme="minorHAnsi" w:cs="Tahoma"/>
          <w:color w:val="000000"/>
          <w:sz w:val="20"/>
          <w:szCs w:val="20"/>
        </w:rPr>
        <w:t xml:space="preserve">project timeline, syllabi, course descriptions, </w:t>
      </w:r>
      <w:r w:rsidRPr="00190CD3">
        <w:rPr>
          <w:rFonts w:eastAsiaTheme="minorHAnsi" w:cs="Tahoma"/>
          <w:color w:val="000000"/>
          <w:sz w:val="20"/>
          <w:szCs w:val="20"/>
        </w:rPr>
        <w:t xml:space="preserve">and/or a description of </w:t>
      </w:r>
      <w:r w:rsidR="00FA49B1" w:rsidRPr="00FA49B1">
        <w:rPr>
          <w:rFonts w:eastAsiaTheme="minorHAnsi" w:cs="Tahoma"/>
          <w:color w:val="000000"/>
          <w:sz w:val="20"/>
          <w:szCs w:val="20"/>
        </w:rPr>
        <w:t>mentoring activitie</w:t>
      </w:r>
      <w:r w:rsidRPr="00190CD3">
        <w:rPr>
          <w:rFonts w:eastAsiaTheme="minorHAnsi" w:cs="Tahoma"/>
          <w:color w:val="000000"/>
          <w:sz w:val="20"/>
          <w:szCs w:val="20"/>
        </w:rPr>
        <w:t>s or</w:t>
      </w:r>
      <w:r w:rsidR="00FA49B1" w:rsidRPr="00FA49B1">
        <w:rPr>
          <w:rFonts w:eastAsiaTheme="minorHAnsi" w:cs="Tahoma"/>
          <w:color w:val="000000"/>
          <w:sz w:val="20"/>
          <w:szCs w:val="20"/>
        </w:rPr>
        <w:t xml:space="preserve"> seminars. </w:t>
      </w:r>
    </w:p>
    <w:p w14:paraId="24E5C483" w14:textId="490D32EB" w:rsidR="00815F03" w:rsidRPr="00190CD3" w:rsidRDefault="00FA49B1" w:rsidP="00190CD3">
      <w:pPr>
        <w:autoSpaceDE w:val="0"/>
        <w:autoSpaceDN w:val="0"/>
        <w:adjustRightInd w:val="0"/>
        <w:spacing w:after="120"/>
        <w:rPr>
          <w:rFonts w:eastAsiaTheme="minorHAnsi" w:cs="Tahoma"/>
          <w:i/>
          <w:color w:val="000000"/>
          <w:sz w:val="20"/>
          <w:szCs w:val="20"/>
        </w:rPr>
      </w:pPr>
      <w:r w:rsidRPr="00FA49B1">
        <w:rPr>
          <w:rFonts w:eastAsiaTheme="minorHAnsi" w:cs="Tahoma"/>
          <w:i/>
          <w:color w:val="000000"/>
          <w:sz w:val="20"/>
          <w:szCs w:val="20"/>
        </w:rPr>
        <w:t xml:space="preserve">Early Career </w:t>
      </w:r>
      <w:r w:rsidR="00FB5DA3">
        <w:rPr>
          <w:rFonts w:eastAsiaTheme="minorHAnsi" w:cs="Tahoma"/>
          <w:i/>
          <w:color w:val="000000"/>
          <w:sz w:val="20"/>
          <w:szCs w:val="20"/>
        </w:rPr>
        <w:t>P</w:t>
      </w:r>
      <w:r w:rsidR="00815F03" w:rsidRPr="00190CD3">
        <w:rPr>
          <w:rFonts w:eastAsiaTheme="minorHAnsi" w:cs="Tahoma"/>
          <w:i/>
          <w:color w:val="000000"/>
          <w:sz w:val="20"/>
          <w:szCs w:val="20"/>
        </w:rPr>
        <w:t>rogram</w:t>
      </w:r>
    </w:p>
    <w:p w14:paraId="16F66D9B" w14:textId="76076C4F" w:rsidR="00FA49B1" w:rsidRPr="00FA49B1" w:rsidRDefault="00FA49B1" w:rsidP="00FA49B1">
      <w:pPr>
        <w:autoSpaceDE w:val="0"/>
        <w:autoSpaceDN w:val="0"/>
        <w:adjustRightInd w:val="0"/>
        <w:rPr>
          <w:rFonts w:eastAsiaTheme="minorHAnsi" w:cs="Tahoma"/>
          <w:color w:val="000000"/>
          <w:sz w:val="20"/>
          <w:szCs w:val="20"/>
        </w:rPr>
      </w:pPr>
      <w:r w:rsidRPr="00FA49B1">
        <w:rPr>
          <w:rFonts w:eastAsiaTheme="minorHAnsi" w:cs="Tahoma"/>
          <w:color w:val="000000"/>
          <w:sz w:val="20"/>
          <w:szCs w:val="20"/>
        </w:rPr>
        <w:t xml:space="preserve">If you are proposing to explore, develop, evaluate, or validate an intervention or assessment </w:t>
      </w:r>
      <w:r w:rsidR="00190CD3" w:rsidRPr="00190CD3">
        <w:rPr>
          <w:rFonts w:eastAsiaTheme="minorHAnsi" w:cs="Tahoma"/>
          <w:color w:val="000000"/>
          <w:sz w:val="20"/>
          <w:szCs w:val="20"/>
        </w:rPr>
        <w:t>Appendix F may also</w:t>
      </w:r>
      <w:r w:rsidRPr="00FA49B1">
        <w:rPr>
          <w:rFonts w:eastAsiaTheme="minorHAnsi" w:cs="Tahoma"/>
          <w:color w:val="000000"/>
          <w:sz w:val="20"/>
          <w:szCs w:val="20"/>
        </w:rPr>
        <w:t xml:space="preserve"> include examples of curriculum materials, computer screen shots, assessment items, or other materials used in the intervention or assessment to be explored, developed, evaluated, or validated. You may also include figures, charts, tables (</w:t>
      </w:r>
      <w:r w:rsidR="00532D57">
        <w:rPr>
          <w:rFonts w:eastAsiaTheme="minorHAnsi" w:cs="Tahoma"/>
          <w:color w:val="000000"/>
          <w:sz w:val="20"/>
          <w:szCs w:val="20"/>
        </w:rPr>
        <w:t>such as</w:t>
      </w:r>
      <w:r w:rsidRPr="00FA49B1">
        <w:rPr>
          <w:rFonts w:eastAsiaTheme="minorHAnsi" w:cs="Tahoma"/>
          <w:color w:val="000000"/>
          <w:sz w:val="20"/>
          <w:szCs w:val="20"/>
        </w:rPr>
        <w:t xml:space="preserve"> a timeline for your research and career development plans), or measures (</w:t>
      </w:r>
      <w:r w:rsidR="00532D57">
        <w:rPr>
          <w:rFonts w:eastAsiaTheme="minorHAnsi" w:cs="Tahoma"/>
          <w:color w:val="000000"/>
          <w:sz w:val="20"/>
          <w:szCs w:val="20"/>
        </w:rPr>
        <w:t>including</w:t>
      </w:r>
      <w:r w:rsidRPr="00FA49B1">
        <w:rPr>
          <w:rFonts w:eastAsiaTheme="minorHAnsi" w:cs="Tahoma"/>
          <w:color w:val="000000"/>
          <w:sz w:val="20"/>
          <w:szCs w:val="20"/>
        </w:rPr>
        <w:t xml:space="preserve"> individual items, tests, surveys, observation and interview protocols) used to collect data for your research project. </w:t>
      </w:r>
    </w:p>
    <w:p w14:paraId="4D0CAED7" w14:textId="68829071" w:rsidR="00025F5E" w:rsidRDefault="00025F5E" w:rsidP="008C07D2">
      <w:pPr>
        <w:rPr>
          <w:lang w:bidi="en-US"/>
        </w:rPr>
      </w:pPr>
    </w:p>
    <w:p w14:paraId="6F2EC1F8" w14:textId="39DD6D1B" w:rsidR="009A627A" w:rsidRPr="009A627A" w:rsidRDefault="009A627A" w:rsidP="009A627A">
      <w:pPr>
        <w:rPr>
          <w:sz w:val="20"/>
          <w:szCs w:val="20"/>
          <w:lang w:bidi="en-US"/>
        </w:rPr>
      </w:pPr>
      <w:r w:rsidRPr="009A627A">
        <w:rPr>
          <w:sz w:val="20"/>
          <w:szCs w:val="20"/>
          <w:lang w:bidi="en-US"/>
        </w:rPr>
        <w:t xml:space="preserve">These are the only materials that should be included in Appendix </w:t>
      </w:r>
      <w:r>
        <w:rPr>
          <w:sz w:val="20"/>
          <w:szCs w:val="20"/>
          <w:lang w:bidi="en-US"/>
        </w:rPr>
        <w:t>F</w:t>
      </w:r>
      <w:r w:rsidRPr="009A627A">
        <w:rPr>
          <w:sz w:val="20"/>
          <w:szCs w:val="20"/>
          <w:lang w:bidi="en-US"/>
        </w:rPr>
        <w:t>.</w:t>
      </w:r>
    </w:p>
    <w:p w14:paraId="73EC2879" w14:textId="77777777" w:rsidR="009A627A" w:rsidRPr="00587F5D" w:rsidRDefault="009A627A" w:rsidP="008C07D2">
      <w:pPr>
        <w:rPr>
          <w:lang w:bidi="en-US"/>
        </w:rPr>
      </w:pPr>
    </w:p>
    <w:p w14:paraId="431DDF44" w14:textId="75B06D00" w:rsidR="008E5C19" w:rsidRDefault="008E5C19" w:rsidP="008A773E">
      <w:pPr>
        <w:pStyle w:val="Heading2"/>
        <w:rPr>
          <w:lang w:bidi="en-US"/>
        </w:rPr>
      </w:pPr>
      <w:bookmarkStart w:id="165" w:name="_Toc8291858"/>
      <w:bookmarkStart w:id="166" w:name="_Toc7786564"/>
      <w:bookmarkStart w:id="167" w:name="_Toc9581826"/>
      <w:bookmarkStart w:id="168" w:name="_Toc11664286"/>
      <w:bookmarkEnd w:id="160"/>
      <w:bookmarkEnd w:id="161"/>
      <w:r>
        <w:rPr>
          <w:lang w:bidi="en-US"/>
        </w:rPr>
        <w:lastRenderedPageBreak/>
        <w:t>O</w:t>
      </w:r>
      <w:r w:rsidR="00C0403C">
        <w:rPr>
          <w:lang w:bidi="en-US"/>
        </w:rPr>
        <w:t>ther Narrative Content</w:t>
      </w:r>
      <w:bookmarkEnd w:id="165"/>
      <w:bookmarkEnd w:id="166"/>
      <w:bookmarkEnd w:id="167"/>
      <w:bookmarkEnd w:id="168"/>
    </w:p>
    <w:p w14:paraId="6C0B073F" w14:textId="7CCB09A7" w:rsidR="008E5C19" w:rsidRPr="00337F5D" w:rsidRDefault="008E5C19" w:rsidP="008E5C19">
      <w:pPr>
        <w:rPr>
          <w:rFonts w:cs="Tahoma"/>
          <w:sz w:val="20"/>
          <w:szCs w:val="20"/>
        </w:rPr>
      </w:pPr>
      <w:r w:rsidRPr="00337F5D">
        <w:rPr>
          <w:rFonts w:eastAsia="Tahoma"/>
          <w:sz w:val="20"/>
          <w:szCs w:val="20"/>
          <w:lang w:bidi="en-US"/>
        </w:rPr>
        <w:t xml:space="preserve">In addition to the </w:t>
      </w:r>
      <w:r w:rsidR="00337F5D">
        <w:rPr>
          <w:rFonts w:eastAsia="Tahoma"/>
          <w:sz w:val="20"/>
          <w:szCs w:val="20"/>
          <w:lang w:bidi="en-US"/>
        </w:rPr>
        <w:t>Training Program Narrative</w:t>
      </w:r>
      <w:r w:rsidRPr="00337F5D">
        <w:rPr>
          <w:rFonts w:eastAsia="Tahoma"/>
          <w:sz w:val="20"/>
          <w:szCs w:val="20"/>
          <w:lang w:bidi="en-US"/>
        </w:rPr>
        <w:t xml:space="preserve"> (see </w:t>
      </w:r>
      <w:hyperlink w:anchor="Part2" w:history="1">
        <w:r w:rsidRPr="00337F5D">
          <w:rPr>
            <w:rStyle w:val="Hyperlink"/>
            <w:rFonts w:eastAsia="Tahoma"/>
            <w:sz w:val="20"/>
            <w:szCs w:val="20"/>
            <w:lang w:bidi="en-US"/>
          </w:rPr>
          <w:t>Part II</w:t>
        </w:r>
      </w:hyperlink>
      <w:r w:rsidRPr="00337F5D">
        <w:rPr>
          <w:rFonts w:eastAsia="Tahoma"/>
          <w:sz w:val="20"/>
          <w:szCs w:val="20"/>
          <w:lang w:bidi="en-US"/>
        </w:rPr>
        <w:t xml:space="preserve">) and required and optional Appendices (see above), you will also </w:t>
      </w:r>
      <w:r w:rsidRPr="00F410A8">
        <w:rPr>
          <w:rFonts w:eastAsia="Tahoma"/>
          <w:sz w:val="20"/>
          <w:szCs w:val="20"/>
          <w:lang w:bidi="en-US"/>
        </w:rPr>
        <w:t xml:space="preserve">prepare a </w:t>
      </w:r>
      <w:r w:rsidR="0054723E" w:rsidRPr="00F410A8">
        <w:rPr>
          <w:rFonts w:eastAsia="Tahoma"/>
          <w:sz w:val="20"/>
          <w:szCs w:val="20"/>
          <w:lang w:bidi="en-US"/>
        </w:rPr>
        <w:t>Training Program</w:t>
      </w:r>
      <w:r w:rsidRPr="00F410A8">
        <w:rPr>
          <w:rFonts w:eastAsia="Tahoma"/>
          <w:sz w:val="20"/>
          <w:szCs w:val="20"/>
          <w:lang w:bidi="en-US"/>
        </w:rPr>
        <w:t xml:space="preserve"> Summary/Abstract</w:t>
      </w:r>
      <w:r w:rsidR="00924A63" w:rsidRPr="00F410A8">
        <w:rPr>
          <w:rFonts w:eastAsia="Tahoma"/>
          <w:sz w:val="20"/>
          <w:szCs w:val="20"/>
          <w:lang w:bidi="en-US"/>
        </w:rPr>
        <w:t xml:space="preserve">, </w:t>
      </w:r>
      <w:r w:rsidRPr="00F410A8">
        <w:rPr>
          <w:rFonts w:eastAsia="Tahoma"/>
          <w:sz w:val="20"/>
          <w:szCs w:val="20"/>
          <w:lang w:bidi="en-US"/>
        </w:rPr>
        <w:t>a Bib</w:t>
      </w:r>
      <w:r w:rsidR="00447571">
        <w:rPr>
          <w:rFonts w:eastAsia="Tahoma"/>
          <w:sz w:val="20"/>
          <w:szCs w:val="20"/>
          <w:lang w:bidi="en-US"/>
        </w:rPr>
        <w:t>l</w:t>
      </w:r>
      <w:r w:rsidRPr="00F410A8">
        <w:rPr>
          <w:rFonts w:eastAsia="Tahoma"/>
          <w:sz w:val="20"/>
          <w:szCs w:val="20"/>
          <w:lang w:bidi="en-US"/>
        </w:rPr>
        <w:t>iography and References Cited</w:t>
      </w:r>
      <w:r w:rsidR="00E677A9" w:rsidRPr="00F410A8">
        <w:rPr>
          <w:rFonts w:eastAsia="Tahoma"/>
          <w:sz w:val="20"/>
          <w:szCs w:val="20"/>
          <w:lang w:bidi="en-US"/>
        </w:rPr>
        <w:t>, and an Exempt or Non-Exempt Research on Human Subjects Narrative</w:t>
      </w:r>
      <w:r w:rsidRPr="00F410A8">
        <w:rPr>
          <w:rFonts w:eastAsia="Tahoma"/>
          <w:sz w:val="20"/>
          <w:szCs w:val="20"/>
          <w:lang w:bidi="en-US"/>
        </w:rPr>
        <w:t xml:space="preserve"> </w:t>
      </w:r>
      <w:r w:rsidRPr="00337F5D">
        <w:rPr>
          <w:rFonts w:eastAsia="Tahoma"/>
          <w:sz w:val="20"/>
          <w:szCs w:val="20"/>
          <w:lang w:bidi="en-US"/>
        </w:rPr>
        <w:t xml:space="preserve">to include as file attachments in your application. </w:t>
      </w:r>
      <w:r w:rsidRPr="00337F5D">
        <w:rPr>
          <w:rFonts w:cs="Tahoma"/>
          <w:sz w:val="20"/>
          <w:szCs w:val="20"/>
        </w:rPr>
        <w:t xml:space="preserve">See the </w:t>
      </w:r>
      <w:hyperlink r:id="rId51" w:history="1">
        <w:r w:rsidRPr="00F80EA1">
          <w:rPr>
            <w:rStyle w:val="Hyperlink"/>
            <w:rFonts w:cs="Tahoma"/>
            <w:sz w:val="20"/>
            <w:szCs w:val="20"/>
          </w:rPr>
          <w:t>IES Application Submission Guide</w:t>
        </w:r>
      </w:hyperlink>
      <w:r w:rsidRPr="00337F5D">
        <w:rPr>
          <w:rFonts w:cs="Tahoma"/>
          <w:sz w:val="20"/>
          <w:szCs w:val="20"/>
        </w:rPr>
        <w:t xml:space="preserve"> for more information about preparing and submitting your application using the required application package for this competition on Grants.gov (</w:t>
      </w:r>
      <w:hyperlink r:id="rId52" w:history="1">
        <w:r w:rsidRPr="00337F5D">
          <w:rPr>
            <w:rStyle w:val="Hyperlink"/>
            <w:rFonts w:cs="Tahoma"/>
            <w:sz w:val="20"/>
            <w:szCs w:val="20"/>
          </w:rPr>
          <w:t>https://www.grants.gov/</w:t>
        </w:r>
      </w:hyperlink>
      <w:r w:rsidRPr="00337F5D">
        <w:rPr>
          <w:rFonts w:cs="Tahoma"/>
          <w:sz w:val="20"/>
          <w:szCs w:val="20"/>
        </w:rPr>
        <w:t xml:space="preserve">).  </w:t>
      </w:r>
    </w:p>
    <w:p w14:paraId="7E21EA07" w14:textId="77777777" w:rsidR="008E5C19" w:rsidRDefault="008E5C19" w:rsidP="008E5C19">
      <w:pPr>
        <w:rPr>
          <w:rFonts w:eastAsia="Tahoma" w:cstheme="minorBidi"/>
          <w:lang w:bidi="en-US"/>
        </w:rPr>
      </w:pPr>
    </w:p>
    <w:p w14:paraId="761C0F57" w14:textId="10E82576" w:rsidR="008E5C19" w:rsidRPr="006B24C1" w:rsidRDefault="0054723E" w:rsidP="00C06B09">
      <w:pPr>
        <w:pStyle w:val="Heading3"/>
        <w:numPr>
          <w:ilvl w:val="0"/>
          <w:numId w:val="87"/>
        </w:numPr>
        <w:rPr>
          <w:rFonts w:eastAsiaTheme="majorEastAsia"/>
          <w:lang w:bidi="en-US"/>
        </w:rPr>
      </w:pPr>
      <w:bookmarkStart w:id="169" w:name="_Toc8291859"/>
      <w:bookmarkStart w:id="170" w:name="_Toc7786565"/>
      <w:bookmarkStart w:id="171" w:name="_Toc9581827"/>
      <w:bookmarkStart w:id="172" w:name="_Toc11664287"/>
      <w:r>
        <w:rPr>
          <w:lang w:bidi="en-US"/>
        </w:rPr>
        <w:t xml:space="preserve">Training Program </w:t>
      </w:r>
      <w:r w:rsidR="008E5C19">
        <w:rPr>
          <w:lang w:bidi="en-US"/>
        </w:rPr>
        <w:t>Summary/Abstract</w:t>
      </w:r>
      <w:bookmarkEnd w:id="169"/>
      <w:bookmarkEnd w:id="170"/>
      <w:bookmarkEnd w:id="171"/>
      <w:bookmarkEnd w:id="172"/>
    </w:p>
    <w:p w14:paraId="2D85861A" w14:textId="125BF252" w:rsidR="008E5C19" w:rsidRPr="0054723E" w:rsidRDefault="008E5C19" w:rsidP="008E5C19">
      <w:pPr>
        <w:spacing w:before="120" w:after="120"/>
        <w:rPr>
          <w:rFonts w:cs="Tahoma"/>
          <w:sz w:val="20"/>
          <w:szCs w:val="20"/>
        </w:rPr>
      </w:pPr>
      <w:r w:rsidRPr="0054723E">
        <w:rPr>
          <w:rFonts w:eastAsia="Tahoma" w:cs="Tahoma"/>
          <w:sz w:val="20"/>
          <w:szCs w:val="20"/>
          <w:lang w:bidi="en-US"/>
        </w:rPr>
        <w:t xml:space="preserve">You must submit the </w:t>
      </w:r>
      <w:r w:rsidR="0054723E">
        <w:rPr>
          <w:rFonts w:eastAsia="Tahoma" w:cs="Tahoma"/>
          <w:sz w:val="20"/>
          <w:szCs w:val="20"/>
          <w:lang w:bidi="en-US"/>
        </w:rPr>
        <w:t xml:space="preserve">Training Program </w:t>
      </w:r>
      <w:r w:rsidRPr="0054723E">
        <w:rPr>
          <w:rFonts w:eastAsia="Tahoma" w:cs="Tahoma"/>
          <w:sz w:val="20"/>
          <w:szCs w:val="20"/>
          <w:lang w:bidi="en-US"/>
        </w:rPr>
        <w:t>Summary/Abstract as a separate PDF attachment</w:t>
      </w:r>
      <w:r w:rsidRPr="0054723E">
        <w:rPr>
          <w:sz w:val="20"/>
          <w:szCs w:val="20"/>
        </w:rPr>
        <w:t xml:space="preserve">. We recommend that the </w:t>
      </w:r>
      <w:r w:rsidR="0054723E">
        <w:rPr>
          <w:sz w:val="20"/>
          <w:szCs w:val="20"/>
        </w:rPr>
        <w:t xml:space="preserve">Training </w:t>
      </w:r>
      <w:r w:rsidR="00971A3B">
        <w:rPr>
          <w:sz w:val="20"/>
          <w:szCs w:val="20"/>
        </w:rPr>
        <w:t>Program</w:t>
      </w:r>
      <w:r w:rsidRPr="0054723E">
        <w:rPr>
          <w:sz w:val="20"/>
          <w:szCs w:val="20"/>
        </w:rPr>
        <w:t xml:space="preserve"> Summary/Abstract be one</w:t>
      </w:r>
      <w:r w:rsidR="00926D19">
        <w:rPr>
          <w:sz w:val="20"/>
          <w:szCs w:val="20"/>
        </w:rPr>
        <w:t>-</w:t>
      </w:r>
      <w:r w:rsidRPr="0054723E">
        <w:rPr>
          <w:sz w:val="20"/>
          <w:szCs w:val="20"/>
        </w:rPr>
        <w:t xml:space="preserve">page long and include </w:t>
      </w:r>
      <w:r w:rsidRPr="0054723E">
        <w:rPr>
          <w:rFonts w:cs="Tahoma"/>
          <w:sz w:val="20"/>
          <w:szCs w:val="20"/>
        </w:rPr>
        <w:t>the following information:</w:t>
      </w:r>
    </w:p>
    <w:p w14:paraId="767652E8" w14:textId="42131A3E" w:rsidR="008E5C19" w:rsidRPr="0054723E" w:rsidRDefault="006108BB" w:rsidP="00C06B09">
      <w:pPr>
        <w:pStyle w:val="ListParagraph"/>
        <w:numPr>
          <w:ilvl w:val="0"/>
          <w:numId w:val="85"/>
        </w:numPr>
        <w:spacing w:before="120" w:after="120"/>
        <w:rPr>
          <w:rFonts w:cs="Tahoma"/>
          <w:sz w:val="20"/>
          <w:szCs w:val="20"/>
        </w:rPr>
      </w:pPr>
      <w:r>
        <w:rPr>
          <w:rStyle w:val="Hyperlink"/>
          <w:rFonts w:cs="Tahoma"/>
          <w:bCs/>
          <w:color w:val="auto"/>
          <w:sz w:val="20"/>
          <w:szCs w:val="20"/>
          <w:u w:val="none"/>
        </w:rPr>
        <w:t>A d</w:t>
      </w:r>
      <w:r w:rsidR="008E5C19" w:rsidRPr="00971A3B">
        <w:rPr>
          <w:rStyle w:val="Hyperlink"/>
          <w:rFonts w:cs="Tahoma"/>
          <w:bCs/>
          <w:color w:val="auto"/>
          <w:sz w:val="20"/>
          <w:szCs w:val="20"/>
          <w:u w:val="none"/>
        </w:rPr>
        <w:t>istinct, descriptive title</w:t>
      </w:r>
      <w:r w:rsidR="008E5C19" w:rsidRPr="00971A3B">
        <w:rPr>
          <w:rFonts w:cs="Tahoma"/>
          <w:sz w:val="20"/>
          <w:szCs w:val="20"/>
        </w:rPr>
        <w:t xml:space="preserve"> </w:t>
      </w:r>
      <w:r w:rsidR="008E5C19" w:rsidRPr="0054723E">
        <w:rPr>
          <w:rFonts w:cs="Tahoma"/>
          <w:sz w:val="20"/>
          <w:szCs w:val="20"/>
        </w:rPr>
        <w:t xml:space="preserve">of the training program </w:t>
      </w:r>
    </w:p>
    <w:p w14:paraId="345788B7" w14:textId="72FABE99" w:rsidR="008E5C19" w:rsidRPr="0054723E" w:rsidRDefault="008E5C19" w:rsidP="00C06B09">
      <w:pPr>
        <w:numPr>
          <w:ilvl w:val="0"/>
          <w:numId w:val="85"/>
        </w:numPr>
        <w:spacing w:before="120" w:after="120"/>
        <w:rPr>
          <w:rFonts w:cs="Tahoma"/>
          <w:sz w:val="20"/>
          <w:szCs w:val="20"/>
        </w:rPr>
      </w:pPr>
      <w:r w:rsidRPr="0054723E">
        <w:rPr>
          <w:rFonts w:cs="Tahoma"/>
          <w:sz w:val="20"/>
          <w:szCs w:val="20"/>
        </w:rPr>
        <w:t>The R</w:t>
      </w:r>
      <w:r w:rsidRPr="0054723E">
        <w:rPr>
          <w:rFonts w:eastAsiaTheme="minorEastAsia" w:cs="Tahoma"/>
          <w:color w:val="000000"/>
          <w:sz w:val="20"/>
          <w:szCs w:val="20"/>
        </w:rPr>
        <w:t xml:space="preserve">FA (Research Training Programs in the </w:t>
      </w:r>
      <w:r w:rsidR="00971A3B">
        <w:rPr>
          <w:rFonts w:eastAsiaTheme="minorEastAsia" w:cs="Tahoma"/>
          <w:color w:val="000000"/>
          <w:sz w:val="20"/>
          <w:szCs w:val="20"/>
        </w:rPr>
        <w:t>Special Education</w:t>
      </w:r>
      <w:r w:rsidRPr="0054723E">
        <w:rPr>
          <w:rFonts w:eastAsiaTheme="minorEastAsia" w:cs="Tahoma"/>
          <w:color w:val="000000"/>
          <w:sz w:val="20"/>
          <w:szCs w:val="20"/>
        </w:rPr>
        <w:t>) and the</w:t>
      </w:r>
      <w:r w:rsidR="00971A3B">
        <w:rPr>
          <w:rFonts w:eastAsiaTheme="minorEastAsia" w:cs="Tahoma"/>
          <w:color w:val="000000"/>
          <w:sz w:val="20"/>
          <w:szCs w:val="20"/>
        </w:rPr>
        <w:t xml:space="preserve"> program </w:t>
      </w:r>
      <w:r w:rsidRPr="0054723E">
        <w:rPr>
          <w:rFonts w:eastAsiaTheme="minorEastAsia" w:cs="Tahoma"/>
          <w:color w:val="000000"/>
          <w:sz w:val="20"/>
          <w:szCs w:val="20"/>
        </w:rPr>
        <w:t>to which you are applying (</w:t>
      </w:r>
      <w:r w:rsidR="00532D57">
        <w:rPr>
          <w:rFonts w:eastAsiaTheme="minorEastAsia" w:cs="Tahoma"/>
          <w:color w:val="000000"/>
          <w:sz w:val="20"/>
          <w:szCs w:val="20"/>
        </w:rPr>
        <w:t>for examle</w:t>
      </w:r>
      <w:r w:rsidRPr="0054723E">
        <w:rPr>
          <w:rFonts w:eastAsiaTheme="minorEastAsia" w:cs="Tahoma"/>
          <w:color w:val="000000"/>
          <w:sz w:val="20"/>
          <w:szCs w:val="20"/>
        </w:rPr>
        <w:t xml:space="preserve">, </w:t>
      </w:r>
      <w:r w:rsidR="00971A3B">
        <w:rPr>
          <w:rFonts w:eastAsiaTheme="minorEastAsia" w:cs="Tahoma"/>
          <w:color w:val="000000"/>
          <w:sz w:val="20"/>
          <w:szCs w:val="20"/>
        </w:rPr>
        <w:t>Early Career Development and Mentoring</w:t>
      </w:r>
      <w:r w:rsidRPr="0054723E">
        <w:rPr>
          <w:rFonts w:cs="Tahoma"/>
          <w:sz w:val="20"/>
          <w:szCs w:val="20"/>
        </w:rPr>
        <w:t>)</w:t>
      </w:r>
    </w:p>
    <w:p w14:paraId="1D24A6D4" w14:textId="77777777" w:rsidR="008E5C19" w:rsidRPr="0054723E" w:rsidRDefault="008E5C19" w:rsidP="00C06B09">
      <w:pPr>
        <w:numPr>
          <w:ilvl w:val="0"/>
          <w:numId w:val="85"/>
        </w:numPr>
        <w:spacing w:before="120" w:after="120"/>
        <w:rPr>
          <w:rFonts w:cs="Tahoma"/>
          <w:sz w:val="20"/>
          <w:szCs w:val="20"/>
        </w:rPr>
      </w:pPr>
      <w:r w:rsidRPr="0054723E">
        <w:rPr>
          <w:rFonts w:eastAsiaTheme="minorEastAsia" w:cs="Tahoma"/>
          <w:color w:val="000000"/>
          <w:sz w:val="20"/>
          <w:szCs w:val="20"/>
        </w:rPr>
        <w:t>Name and affiliation of the Principal Investigator</w:t>
      </w:r>
    </w:p>
    <w:p w14:paraId="2220DE65" w14:textId="77777777" w:rsidR="008E5C19" w:rsidRPr="0054723E" w:rsidRDefault="008E5C19" w:rsidP="00C06B09">
      <w:pPr>
        <w:numPr>
          <w:ilvl w:val="0"/>
          <w:numId w:val="85"/>
        </w:numPr>
        <w:spacing w:before="120" w:after="120"/>
        <w:rPr>
          <w:rFonts w:cs="Tahoma"/>
          <w:sz w:val="20"/>
          <w:szCs w:val="20"/>
        </w:rPr>
      </w:pPr>
      <w:r w:rsidRPr="0054723E">
        <w:rPr>
          <w:rFonts w:eastAsiaTheme="minorEastAsia" w:cs="Tahoma"/>
          <w:color w:val="000000"/>
          <w:sz w:val="20"/>
          <w:szCs w:val="20"/>
        </w:rPr>
        <w:t xml:space="preserve">A brief description of the proposed training and its purpose </w:t>
      </w:r>
    </w:p>
    <w:p w14:paraId="633D0090" w14:textId="21024B21" w:rsidR="008E424E" w:rsidRPr="008E424E" w:rsidRDefault="008E424E" w:rsidP="00C06B09">
      <w:pPr>
        <w:pStyle w:val="ListParagraph"/>
        <w:numPr>
          <w:ilvl w:val="0"/>
          <w:numId w:val="85"/>
        </w:numPr>
        <w:autoSpaceDE w:val="0"/>
        <w:autoSpaceDN w:val="0"/>
        <w:adjustRightInd w:val="0"/>
        <w:spacing w:after="120"/>
        <w:contextualSpacing w:val="0"/>
        <w:rPr>
          <w:rFonts w:eastAsiaTheme="minorHAnsi" w:cs="Tahoma"/>
          <w:color w:val="000000"/>
          <w:sz w:val="20"/>
          <w:szCs w:val="20"/>
        </w:rPr>
      </w:pPr>
      <w:r w:rsidRPr="008E424E">
        <w:rPr>
          <w:rFonts w:eastAsiaTheme="minorHAnsi" w:cs="Tahoma"/>
          <w:color w:val="000000"/>
          <w:sz w:val="20"/>
          <w:szCs w:val="20"/>
        </w:rPr>
        <w:t xml:space="preserve">For the Postdoctoral Training and Single-Case Methods Training </w:t>
      </w:r>
      <w:r w:rsidR="00C11E94">
        <w:rPr>
          <w:rFonts w:eastAsiaTheme="minorHAnsi" w:cs="Tahoma"/>
          <w:color w:val="000000"/>
          <w:sz w:val="20"/>
          <w:szCs w:val="20"/>
        </w:rPr>
        <w:t>programs</w:t>
      </w:r>
      <w:r w:rsidR="00806631">
        <w:rPr>
          <w:rFonts w:eastAsiaTheme="minorHAnsi" w:cs="Tahoma"/>
          <w:color w:val="000000"/>
          <w:sz w:val="20"/>
          <w:szCs w:val="20"/>
        </w:rPr>
        <w:t>:</w:t>
      </w:r>
      <w:r w:rsidRPr="008E424E">
        <w:rPr>
          <w:rFonts w:eastAsiaTheme="minorHAnsi" w:cs="Tahoma"/>
          <w:color w:val="000000"/>
          <w:sz w:val="20"/>
          <w:szCs w:val="20"/>
        </w:rPr>
        <w:t xml:space="preserve"> The expected number of fellows or researchers to be trained and the length/format of training </w:t>
      </w:r>
    </w:p>
    <w:p w14:paraId="17F185AF" w14:textId="1B8B5AC2" w:rsidR="008E424E" w:rsidRPr="008E424E" w:rsidRDefault="008E424E" w:rsidP="00C06B09">
      <w:pPr>
        <w:pStyle w:val="ListParagraph"/>
        <w:numPr>
          <w:ilvl w:val="0"/>
          <w:numId w:val="85"/>
        </w:numPr>
        <w:autoSpaceDE w:val="0"/>
        <w:autoSpaceDN w:val="0"/>
        <w:adjustRightInd w:val="0"/>
        <w:spacing w:after="120"/>
        <w:contextualSpacing w:val="0"/>
        <w:rPr>
          <w:rFonts w:eastAsiaTheme="minorHAnsi" w:cs="Tahoma"/>
          <w:color w:val="000000"/>
          <w:sz w:val="20"/>
          <w:szCs w:val="20"/>
        </w:rPr>
      </w:pPr>
      <w:r w:rsidRPr="008E424E">
        <w:rPr>
          <w:rFonts w:eastAsiaTheme="minorHAnsi" w:cs="Tahoma"/>
          <w:color w:val="000000"/>
          <w:sz w:val="20"/>
          <w:szCs w:val="20"/>
        </w:rPr>
        <w:t xml:space="preserve">For the Postdoctoral Training program: A brief description of special education or early intervention research currently conducted by the proposed key personnel, opportunities for fellows to be involved in special education research projects, and opportunities for fellows to collaborate with practitioners and policymakers </w:t>
      </w:r>
    </w:p>
    <w:p w14:paraId="27A23AFB" w14:textId="59E345E7" w:rsidR="008E424E" w:rsidRPr="008E424E" w:rsidRDefault="008E424E" w:rsidP="00C06B09">
      <w:pPr>
        <w:pStyle w:val="ListParagraph"/>
        <w:numPr>
          <w:ilvl w:val="0"/>
          <w:numId w:val="85"/>
        </w:numPr>
        <w:autoSpaceDE w:val="0"/>
        <w:autoSpaceDN w:val="0"/>
        <w:adjustRightInd w:val="0"/>
        <w:spacing w:after="120"/>
        <w:contextualSpacing w:val="0"/>
        <w:rPr>
          <w:rFonts w:eastAsiaTheme="minorHAnsi" w:cs="Tahoma"/>
          <w:color w:val="000000"/>
          <w:sz w:val="20"/>
          <w:szCs w:val="20"/>
        </w:rPr>
      </w:pPr>
      <w:r w:rsidRPr="008E424E">
        <w:rPr>
          <w:rFonts w:eastAsiaTheme="minorHAnsi" w:cs="Tahoma"/>
          <w:color w:val="000000"/>
          <w:sz w:val="20"/>
          <w:szCs w:val="20"/>
        </w:rPr>
        <w:t xml:space="preserve">For the Early Career program: A brief description of the purpose that addresses the research and career development plans; a brief description of the research plan including research questions/hypotheses, sample, intervention (if applicable), measures, and data analysis plan; and a brief description of the proposed training and mentoring activities </w:t>
      </w:r>
    </w:p>
    <w:p w14:paraId="15BD86B4" w14:textId="5A2235CF" w:rsidR="008E424E" w:rsidRPr="008E424E" w:rsidRDefault="008E424E" w:rsidP="00C06B09">
      <w:pPr>
        <w:pStyle w:val="ListParagraph"/>
        <w:numPr>
          <w:ilvl w:val="0"/>
          <w:numId w:val="85"/>
        </w:numPr>
        <w:autoSpaceDE w:val="0"/>
        <w:autoSpaceDN w:val="0"/>
        <w:adjustRightInd w:val="0"/>
        <w:spacing w:after="120"/>
        <w:contextualSpacing w:val="0"/>
        <w:rPr>
          <w:rFonts w:eastAsiaTheme="minorHAnsi" w:cs="Tahoma"/>
          <w:color w:val="000000"/>
          <w:sz w:val="20"/>
          <w:szCs w:val="20"/>
        </w:rPr>
      </w:pPr>
      <w:r w:rsidRPr="008E424E">
        <w:rPr>
          <w:rFonts w:eastAsiaTheme="minorHAnsi" w:cs="Tahoma"/>
          <w:color w:val="000000"/>
          <w:sz w:val="20"/>
          <w:szCs w:val="20"/>
        </w:rPr>
        <w:t xml:space="preserve">For the Postdoctoral Training and Single-Case Methods Training </w:t>
      </w:r>
      <w:r w:rsidR="005F7488">
        <w:rPr>
          <w:rFonts w:eastAsiaTheme="minorHAnsi" w:cs="Tahoma"/>
          <w:color w:val="000000"/>
          <w:sz w:val="20"/>
          <w:szCs w:val="20"/>
        </w:rPr>
        <w:t>program</w:t>
      </w:r>
      <w:r w:rsidRPr="008E424E">
        <w:rPr>
          <w:rFonts w:eastAsiaTheme="minorHAnsi" w:cs="Tahoma"/>
          <w:color w:val="000000"/>
          <w:sz w:val="20"/>
          <w:szCs w:val="20"/>
        </w:rPr>
        <w:t xml:space="preserve">s: The expected number of fellows or researchers to be trained and the length/format of training </w:t>
      </w:r>
    </w:p>
    <w:p w14:paraId="39D57CBF" w14:textId="45CFAF4A" w:rsidR="008E5C19" w:rsidRPr="00054DD2" w:rsidRDefault="00110208" w:rsidP="00C11E94">
      <w:pPr>
        <w:pStyle w:val="CommentText"/>
        <w:rPr>
          <w:sz w:val="20"/>
        </w:rPr>
      </w:pPr>
      <w:r w:rsidRPr="00054DD2">
        <w:rPr>
          <w:sz w:val="20"/>
        </w:rPr>
        <w:t xml:space="preserve">See the IES online </w:t>
      </w:r>
      <w:hyperlink r:id="rId53" w:history="1">
        <w:r w:rsidRPr="00054DD2">
          <w:rPr>
            <w:rStyle w:val="Hyperlink"/>
            <w:sz w:val="20"/>
          </w:rPr>
          <w:t>search engine of funded research grants</w:t>
        </w:r>
      </w:hyperlink>
      <w:r w:rsidRPr="00054DD2">
        <w:rPr>
          <w:sz w:val="20"/>
        </w:rPr>
        <w:t xml:space="preserve"> </w:t>
      </w:r>
      <w:r w:rsidR="008E5C19" w:rsidRPr="00054DD2">
        <w:rPr>
          <w:rFonts w:cs="Tahoma"/>
          <w:sz w:val="20"/>
        </w:rPr>
        <w:t xml:space="preserve">for examples of the content to be included in your </w:t>
      </w:r>
      <w:r w:rsidR="00C11E94" w:rsidRPr="00054DD2">
        <w:rPr>
          <w:rFonts w:cs="Tahoma"/>
          <w:sz w:val="20"/>
        </w:rPr>
        <w:t>T</w:t>
      </w:r>
      <w:r w:rsidR="008E5C19" w:rsidRPr="00054DD2">
        <w:rPr>
          <w:rFonts w:cs="Tahoma"/>
          <w:sz w:val="20"/>
        </w:rPr>
        <w:t xml:space="preserve">raining </w:t>
      </w:r>
      <w:r w:rsidR="00C11E94" w:rsidRPr="00054DD2">
        <w:rPr>
          <w:rFonts w:cs="Tahoma"/>
          <w:sz w:val="20"/>
        </w:rPr>
        <w:t>P</w:t>
      </w:r>
      <w:r w:rsidR="008E5C19" w:rsidRPr="00054DD2">
        <w:rPr>
          <w:rFonts w:cs="Tahoma"/>
          <w:sz w:val="20"/>
        </w:rPr>
        <w:t xml:space="preserve">rogram </w:t>
      </w:r>
      <w:r w:rsidR="00C11E94" w:rsidRPr="00054DD2">
        <w:rPr>
          <w:rFonts w:cs="Tahoma"/>
          <w:sz w:val="20"/>
        </w:rPr>
        <w:t>S</w:t>
      </w:r>
      <w:r w:rsidR="008E5C19" w:rsidRPr="00054DD2">
        <w:rPr>
          <w:rFonts w:cs="Tahoma"/>
          <w:sz w:val="20"/>
        </w:rPr>
        <w:t>ummary/</w:t>
      </w:r>
      <w:r w:rsidR="00C11E94" w:rsidRPr="00054DD2">
        <w:rPr>
          <w:rFonts w:cs="Tahoma"/>
          <w:sz w:val="20"/>
        </w:rPr>
        <w:t>A</w:t>
      </w:r>
      <w:r w:rsidR="008E5C19" w:rsidRPr="00054DD2">
        <w:rPr>
          <w:rFonts w:cs="Tahoma"/>
          <w:sz w:val="20"/>
        </w:rPr>
        <w:t>bstract.</w:t>
      </w:r>
    </w:p>
    <w:p w14:paraId="7BDBD13A" w14:textId="77777777" w:rsidR="00C11E94" w:rsidRDefault="00C11E94" w:rsidP="00C11E94">
      <w:pPr>
        <w:rPr>
          <w:rFonts w:cs="Tahoma"/>
          <w:szCs w:val="20"/>
        </w:rPr>
      </w:pPr>
    </w:p>
    <w:p w14:paraId="26899ECF" w14:textId="77777777" w:rsidR="008E5C19" w:rsidRPr="006B24C1" w:rsidRDefault="008E5C19" w:rsidP="00C06B09">
      <w:pPr>
        <w:pStyle w:val="Heading3"/>
        <w:numPr>
          <w:ilvl w:val="0"/>
          <w:numId w:val="78"/>
        </w:numPr>
        <w:rPr>
          <w:rFonts w:cstheme="majorBidi"/>
          <w:lang w:bidi="en-US"/>
        </w:rPr>
      </w:pPr>
      <w:r>
        <w:rPr>
          <w:lang w:bidi="en-US"/>
        </w:rPr>
        <w:t xml:space="preserve"> </w:t>
      </w:r>
      <w:bookmarkStart w:id="173" w:name="_Toc8291860"/>
      <w:bookmarkStart w:id="174" w:name="_Toc7786566"/>
      <w:bookmarkStart w:id="175" w:name="_Toc9581828"/>
      <w:bookmarkStart w:id="176" w:name="_Toc11664288"/>
      <w:r>
        <w:rPr>
          <w:lang w:bidi="en-US"/>
        </w:rPr>
        <w:t>Bibliography and References Cited</w:t>
      </w:r>
      <w:bookmarkEnd w:id="173"/>
      <w:bookmarkEnd w:id="174"/>
      <w:bookmarkEnd w:id="175"/>
      <w:bookmarkEnd w:id="176"/>
    </w:p>
    <w:p w14:paraId="089E3BD3" w14:textId="67008187" w:rsidR="008E5C19" w:rsidRPr="00B66A1D" w:rsidRDefault="008E5C19" w:rsidP="008E5C19">
      <w:pPr>
        <w:rPr>
          <w:rFonts w:eastAsia="Tahoma" w:cs="Tahoma"/>
          <w:sz w:val="20"/>
          <w:szCs w:val="20"/>
          <w:lang w:bidi="en-US"/>
        </w:rPr>
      </w:pPr>
      <w:r w:rsidRPr="00B66A1D">
        <w:rPr>
          <w:rFonts w:eastAsia="Tahoma" w:cs="Tahoma"/>
          <w:sz w:val="20"/>
          <w:szCs w:val="20"/>
          <w:lang w:bidi="en-US"/>
        </w:rPr>
        <w:t>You must submit the Bibliography and References Cited as a separate PDF attachment</w:t>
      </w:r>
      <w:r w:rsidRPr="00B66A1D">
        <w:rPr>
          <w:rFonts w:cs="Tahoma"/>
          <w:sz w:val="20"/>
          <w:szCs w:val="20"/>
        </w:rPr>
        <w:t xml:space="preserve"> in the application package. </w:t>
      </w:r>
      <w:r w:rsidRPr="00B66A1D">
        <w:rPr>
          <w:rFonts w:eastAsia="Tahoma" w:cs="Tahoma"/>
          <w:sz w:val="20"/>
          <w:szCs w:val="20"/>
          <w:lang w:bidi="en-US"/>
        </w:rPr>
        <w:t xml:space="preserve">We do not recommend a page length for the Bibliography and References Cited. You should include complete citations, including the names of all authors (in the same sequence in which they appear in the publication), titles of relevant elements such as the article/journal and chapter/book, page numbers, and year of publication for literature cited in the </w:t>
      </w:r>
      <w:r w:rsidR="00B66A1D">
        <w:rPr>
          <w:rFonts w:eastAsia="Tahoma" w:cs="Tahoma"/>
          <w:sz w:val="20"/>
          <w:szCs w:val="20"/>
          <w:lang w:bidi="en-US"/>
        </w:rPr>
        <w:t xml:space="preserve">Training Program </w:t>
      </w:r>
      <w:r w:rsidRPr="00B66A1D">
        <w:rPr>
          <w:rFonts w:eastAsia="Tahoma" w:cs="Tahoma"/>
          <w:sz w:val="20"/>
          <w:szCs w:val="20"/>
          <w:lang w:bidi="en-US"/>
        </w:rPr>
        <w:t>Narrative.</w:t>
      </w:r>
    </w:p>
    <w:p w14:paraId="4B7F7881" w14:textId="77777777" w:rsidR="00587F5D" w:rsidRPr="00587F5D" w:rsidRDefault="00587F5D" w:rsidP="008C07D2">
      <w:pPr>
        <w:rPr>
          <w:lang w:bidi="en-US"/>
        </w:rPr>
      </w:pPr>
    </w:p>
    <w:p w14:paraId="4E17F441" w14:textId="0851C2F6" w:rsidR="00E85913" w:rsidRDefault="00E85913" w:rsidP="00E85913">
      <w:pPr>
        <w:pStyle w:val="Heading3"/>
      </w:pPr>
      <w:bookmarkStart w:id="177" w:name="_Toc10478891"/>
      <w:bookmarkStart w:id="178" w:name="_Toc10620500"/>
      <w:bookmarkStart w:id="179" w:name="_Toc11059577"/>
      <w:bookmarkStart w:id="180" w:name="_Toc11662844"/>
      <w:bookmarkStart w:id="181" w:name="_Toc11664289"/>
      <w:r>
        <w:t>Human Subjects Narrative</w:t>
      </w:r>
      <w:bookmarkEnd w:id="177"/>
      <w:bookmarkEnd w:id="178"/>
      <w:bookmarkEnd w:id="179"/>
      <w:bookmarkEnd w:id="180"/>
      <w:bookmarkEnd w:id="181"/>
    </w:p>
    <w:p w14:paraId="080231F1" w14:textId="77777777" w:rsidR="00E85913" w:rsidRPr="00E85913" w:rsidRDefault="00E85913" w:rsidP="00E85913">
      <w:pPr>
        <w:keepNext/>
        <w:spacing w:before="120" w:after="120"/>
        <w:rPr>
          <w:bCs/>
          <w:iCs/>
          <w:sz w:val="20"/>
          <w:szCs w:val="20"/>
        </w:rPr>
      </w:pPr>
      <w:r w:rsidRPr="00E85913">
        <w:rPr>
          <w:rFonts w:eastAsia="Tahoma"/>
          <w:sz w:val="20"/>
          <w:szCs w:val="20"/>
          <w:lang w:bidi="en-US"/>
        </w:rPr>
        <w:t xml:space="preserve">You </w:t>
      </w:r>
      <w:r w:rsidRPr="00E85913">
        <w:rPr>
          <w:rFonts w:eastAsia="Tahoma"/>
          <w:b/>
          <w:sz w:val="20"/>
          <w:szCs w:val="20"/>
          <w:lang w:bidi="en-US"/>
        </w:rPr>
        <w:t>must</w:t>
      </w:r>
      <w:r w:rsidRPr="00E85913">
        <w:rPr>
          <w:rFonts w:eastAsia="Tahoma"/>
          <w:sz w:val="20"/>
          <w:szCs w:val="20"/>
          <w:lang w:bidi="en-US"/>
        </w:rPr>
        <w:t xml:space="preserve"> submit an Exempt or Non-Exempt Human Subjects Narrative as a separate PDF attachment</w:t>
      </w:r>
      <w:r w:rsidRPr="00E85913">
        <w:rPr>
          <w:sz w:val="20"/>
          <w:szCs w:val="20"/>
        </w:rPr>
        <w:t xml:space="preserve"> in the application package. </w:t>
      </w:r>
      <w:r w:rsidRPr="00E85913">
        <w:rPr>
          <w:rFonts w:eastAsia="Tahoma"/>
          <w:sz w:val="20"/>
          <w:szCs w:val="20"/>
          <w:lang w:bidi="en-US"/>
        </w:rPr>
        <w:t>We do not recommend a page length for the Human Subjects Narrative. S</w:t>
      </w:r>
      <w:r w:rsidRPr="00E85913">
        <w:rPr>
          <w:sz w:val="20"/>
          <w:szCs w:val="20"/>
        </w:rPr>
        <w:t xml:space="preserve">ee </w:t>
      </w:r>
      <w:hyperlink r:id="rId54" w:history="1">
        <w:r w:rsidRPr="00E85913">
          <w:rPr>
            <w:rStyle w:val="Hyperlink"/>
            <w:sz w:val="20"/>
            <w:szCs w:val="20"/>
          </w:rPr>
          <w:t>Information About the Protection of Human Subjects in Research Supported by the Department of Education</w:t>
        </w:r>
      </w:hyperlink>
      <w:r w:rsidRPr="00E85913">
        <w:rPr>
          <w:sz w:val="20"/>
          <w:szCs w:val="20"/>
        </w:rPr>
        <w:t xml:space="preserve"> for more information about what to include in this narrative. </w:t>
      </w:r>
    </w:p>
    <w:p w14:paraId="2B09B940" w14:textId="5742933C" w:rsidR="00587F5D" w:rsidRPr="00E85913" w:rsidRDefault="00E85913" w:rsidP="00E85913">
      <w:pPr>
        <w:rPr>
          <w:sz w:val="20"/>
          <w:szCs w:val="20"/>
        </w:rPr>
      </w:pPr>
      <w:r w:rsidRPr="00E85913">
        <w:rPr>
          <w:sz w:val="20"/>
          <w:szCs w:val="20"/>
        </w:rPr>
        <w:t xml:space="preserve">The U.S. Department of Education does not require certification of Institutional Review Board approval at the time you submit your application. However, if an application that involves non-exempt human </w:t>
      </w:r>
      <w:r w:rsidRPr="00E85913">
        <w:rPr>
          <w:sz w:val="20"/>
          <w:szCs w:val="20"/>
        </w:rPr>
        <w:lastRenderedPageBreak/>
        <w:t>subjects research is recommended for funding, the designated U.S. Department of Education official will request that you obtain and send the certification to the Department within 30 days of the formal request.</w:t>
      </w:r>
    </w:p>
    <w:p w14:paraId="137BA01B" w14:textId="77777777" w:rsidR="00587F5D" w:rsidRDefault="00587F5D">
      <w:pPr>
        <w:spacing w:after="200" w:line="276" w:lineRule="auto"/>
        <w:rPr>
          <w:rFonts w:eastAsiaTheme="majorEastAsia" w:cstheme="majorBidi"/>
          <w:b/>
          <w:bCs/>
          <w:caps/>
          <w:color w:val="000000" w:themeColor="text1"/>
          <w:sz w:val="28"/>
        </w:rPr>
      </w:pPr>
      <w:r>
        <w:br w:type="page"/>
      </w:r>
    </w:p>
    <w:p w14:paraId="5EE5DE9B" w14:textId="49C6BC39" w:rsidR="00F900B3" w:rsidRPr="00C0403C" w:rsidRDefault="00095F20" w:rsidP="003B0155">
      <w:pPr>
        <w:pStyle w:val="Heading1"/>
      </w:pPr>
      <w:bookmarkStart w:id="182" w:name="_PART_IV:_COMPETITION"/>
      <w:bookmarkStart w:id="183" w:name="_Toc9581829"/>
      <w:bookmarkStart w:id="184" w:name="_Toc11664290"/>
      <w:bookmarkStart w:id="185" w:name="Part4"/>
      <w:bookmarkEnd w:id="182"/>
      <w:r w:rsidRPr="00F900B3">
        <w:lastRenderedPageBreak/>
        <w:t>P</w:t>
      </w:r>
      <w:r w:rsidR="003E5A9D">
        <w:t>art IV</w:t>
      </w:r>
      <w:r w:rsidR="00C0403C">
        <w:t>: Competition Regulations and Review Criteria</w:t>
      </w:r>
      <w:bookmarkEnd w:id="119"/>
      <w:bookmarkEnd w:id="183"/>
      <w:bookmarkEnd w:id="184"/>
    </w:p>
    <w:p w14:paraId="2F022D63" w14:textId="20A1FB28" w:rsidR="00F900B3" w:rsidRPr="00F900B3" w:rsidRDefault="00F900B3" w:rsidP="00C06B09">
      <w:pPr>
        <w:pStyle w:val="Heading2"/>
        <w:numPr>
          <w:ilvl w:val="0"/>
          <w:numId w:val="107"/>
        </w:numPr>
      </w:pPr>
      <w:bookmarkStart w:id="186" w:name="_Toc8291862"/>
      <w:bookmarkStart w:id="187" w:name="_Toc411332907"/>
      <w:bookmarkStart w:id="188" w:name="_Toc385324532"/>
      <w:bookmarkStart w:id="189" w:name="_Toc383775971"/>
      <w:bookmarkStart w:id="190" w:name="_Toc9581830"/>
      <w:bookmarkStart w:id="191" w:name="_Toc11664291"/>
      <w:bookmarkEnd w:id="185"/>
      <w:r w:rsidRPr="00F900B3">
        <w:t>F</w:t>
      </w:r>
      <w:r w:rsidR="003E5A9D">
        <w:t xml:space="preserve">unding Mechanisms and </w:t>
      </w:r>
      <w:bookmarkEnd w:id="186"/>
      <w:bookmarkEnd w:id="187"/>
      <w:bookmarkEnd w:id="188"/>
      <w:bookmarkEnd w:id="189"/>
      <w:bookmarkEnd w:id="190"/>
      <w:r w:rsidR="003E5A9D">
        <w:t>Restrictions</w:t>
      </w:r>
      <w:bookmarkEnd w:id="191"/>
    </w:p>
    <w:p w14:paraId="0193FCD2" w14:textId="7FB62183" w:rsidR="00F900B3" w:rsidRPr="00F900B3" w:rsidRDefault="00F900B3" w:rsidP="00C06B09">
      <w:pPr>
        <w:keepNext/>
        <w:keepLines/>
        <w:numPr>
          <w:ilvl w:val="0"/>
          <w:numId w:val="79"/>
        </w:numPr>
        <w:spacing w:after="120"/>
        <w:outlineLvl w:val="2"/>
        <w:rPr>
          <w:rFonts w:eastAsia="MS Gothic" w:cs="Times New Roman"/>
          <w:b/>
          <w:bCs/>
          <w:color w:val="000000" w:themeColor="text1"/>
        </w:rPr>
      </w:pPr>
      <w:bookmarkStart w:id="192" w:name="_Toc8291863"/>
      <w:bookmarkStart w:id="193" w:name="_Toc411332908"/>
      <w:bookmarkStart w:id="194" w:name="_Toc385324533"/>
      <w:bookmarkStart w:id="195" w:name="_Toc383775972"/>
      <w:bookmarkStart w:id="196" w:name="_Toc9581831"/>
      <w:bookmarkStart w:id="197" w:name="_Toc11664292"/>
      <w:r w:rsidRPr="00F900B3">
        <w:rPr>
          <w:rFonts w:eastAsia="MS Gothic" w:cs="Times New Roman"/>
          <w:b/>
          <w:bCs/>
          <w:color w:val="000000" w:themeColor="text1"/>
        </w:rPr>
        <w:t>Mechanism of Support</w:t>
      </w:r>
      <w:bookmarkEnd w:id="192"/>
      <w:bookmarkEnd w:id="193"/>
      <w:bookmarkEnd w:id="194"/>
      <w:bookmarkEnd w:id="195"/>
      <w:bookmarkEnd w:id="196"/>
      <w:bookmarkEnd w:id="197"/>
    </w:p>
    <w:p w14:paraId="2556AD34" w14:textId="3A26872B" w:rsidR="00F900B3" w:rsidRPr="00F900B3" w:rsidRDefault="00211140" w:rsidP="00F900B3">
      <w:pPr>
        <w:rPr>
          <w:rFonts w:cs="Times New Roman"/>
          <w:sz w:val="20"/>
          <w:szCs w:val="20"/>
        </w:rPr>
      </w:pPr>
      <w:r>
        <w:rPr>
          <w:rFonts w:eastAsia="MS Mincho" w:cs="Tahoma"/>
          <w:color w:val="000000"/>
          <w:sz w:val="20"/>
          <w:szCs w:val="20"/>
        </w:rPr>
        <w:t>IES</w:t>
      </w:r>
      <w:r w:rsidRPr="00211140">
        <w:rPr>
          <w:rFonts w:eastAsia="MS Mincho" w:cs="Tahoma"/>
          <w:color w:val="000000"/>
          <w:sz w:val="20"/>
          <w:szCs w:val="20"/>
        </w:rPr>
        <w:t xml:space="preserve"> intends to award grants pursuant to this Request for Applications </w:t>
      </w:r>
      <w:r>
        <w:rPr>
          <w:rFonts w:eastAsia="MS Mincho" w:cs="Tahoma"/>
          <w:color w:val="000000"/>
          <w:sz w:val="20"/>
          <w:szCs w:val="20"/>
        </w:rPr>
        <w:t xml:space="preserve">(RFA) </w:t>
      </w:r>
      <w:r w:rsidRPr="00211140">
        <w:rPr>
          <w:rFonts w:eastAsia="MS Mincho" w:cs="Tahoma"/>
          <w:color w:val="000000"/>
          <w:sz w:val="20"/>
          <w:szCs w:val="20"/>
        </w:rPr>
        <w:t xml:space="preserve">for the Early Career </w:t>
      </w:r>
      <w:r>
        <w:rPr>
          <w:rFonts w:eastAsia="MS Mincho" w:cs="Tahoma"/>
          <w:color w:val="000000"/>
          <w:sz w:val="20"/>
          <w:szCs w:val="20"/>
        </w:rPr>
        <w:t>program</w:t>
      </w:r>
      <w:r w:rsidRPr="00211140">
        <w:rPr>
          <w:rFonts w:eastAsia="MS Mincho" w:cs="Tahoma"/>
          <w:color w:val="000000"/>
          <w:sz w:val="20"/>
          <w:szCs w:val="20"/>
        </w:rPr>
        <w:t xml:space="preserve"> and cooperative agreements pursuant to this </w:t>
      </w:r>
      <w:r>
        <w:rPr>
          <w:rFonts w:eastAsia="MS Mincho" w:cs="Tahoma"/>
          <w:color w:val="000000"/>
          <w:sz w:val="20"/>
          <w:szCs w:val="20"/>
        </w:rPr>
        <w:t>RFA</w:t>
      </w:r>
      <w:r w:rsidRPr="00211140">
        <w:rPr>
          <w:rFonts w:eastAsia="MS Mincho" w:cs="Tahoma"/>
          <w:color w:val="000000"/>
          <w:sz w:val="20"/>
          <w:szCs w:val="20"/>
        </w:rPr>
        <w:t xml:space="preserve"> for the Postdoctoral Training and </w:t>
      </w:r>
      <w:r>
        <w:rPr>
          <w:rFonts w:eastAsia="MS Mincho" w:cs="Tahoma"/>
          <w:color w:val="000000"/>
          <w:sz w:val="20"/>
          <w:szCs w:val="20"/>
        </w:rPr>
        <w:t>Single-Case Methods</w:t>
      </w:r>
      <w:r w:rsidRPr="00211140">
        <w:rPr>
          <w:rFonts w:eastAsia="MS Mincho" w:cs="Tahoma"/>
          <w:color w:val="000000"/>
          <w:sz w:val="20"/>
          <w:szCs w:val="20"/>
        </w:rPr>
        <w:t xml:space="preserve"> Training topics. Through the terms of the cooperative agreements, grantees will work with </w:t>
      </w:r>
      <w:r>
        <w:rPr>
          <w:rFonts w:eastAsia="MS Mincho" w:cs="Tahoma"/>
          <w:color w:val="000000"/>
          <w:sz w:val="20"/>
          <w:szCs w:val="20"/>
        </w:rPr>
        <w:t>IES</w:t>
      </w:r>
      <w:r w:rsidRPr="00211140">
        <w:rPr>
          <w:rFonts w:eastAsia="MS Mincho" w:cs="Tahoma"/>
          <w:color w:val="000000"/>
          <w:sz w:val="20"/>
          <w:szCs w:val="20"/>
        </w:rPr>
        <w:t xml:space="preserve"> to plan and implement their activities.</w:t>
      </w:r>
    </w:p>
    <w:p w14:paraId="093F5E1D" w14:textId="77777777" w:rsidR="00F900B3" w:rsidRPr="00F900B3" w:rsidRDefault="00F900B3" w:rsidP="00F900B3">
      <w:pPr>
        <w:rPr>
          <w:rFonts w:cs="Times New Roman"/>
          <w:sz w:val="20"/>
        </w:rPr>
      </w:pPr>
      <w:r w:rsidRPr="00F900B3">
        <w:rPr>
          <w:rFonts w:cs="Times New Roman"/>
          <w:sz w:val="20"/>
        </w:rPr>
        <w:t xml:space="preserve"> </w:t>
      </w:r>
    </w:p>
    <w:p w14:paraId="5F0A42AE" w14:textId="77777777" w:rsidR="00F900B3" w:rsidRPr="00F900B3" w:rsidRDefault="00F900B3" w:rsidP="006B24C1">
      <w:pPr>
        <w:pStyle w:val="Heading3"/>
      </w:pPr>
      <w:bookmarkStart w:id="198" w:name="_Toc8291864"/>
      <w:bookmarkStart w:id="199" w:name="_Toc411332909"/>
      <w:bookmarkStart w:id="200" w:name="_Toc385324534"/>
      <w:bookmarkStart w:id="201" w:name="_Toc383775973"/>
      <w:bookmarkStart w:id="202" w:name="_Toc9581832"/>
      <w:bookmarkStart w:id="203" w:name="_Toc11664293"/>
      <w:r w:rsidRPr="00F900B3">
        <w:t>Funding Available</w:t>
      </w:r>
      <w:bookmarkEnd w:id="198"/>
      <w:bookmarkEnd w:id="199"/>
      <w:bookmarkEnd w:id="200"/>
      <w:bookmarkEnd w:id="201"/>
      <w:bookmarkEnd w:id="202"/>
      <w:bookmarkEnd w:id="203"/>
    </w:p>
    <w:p w14:paraId="27AD01FD" w14:textId="0BC46EE9" w:rsidR="00F900B3" w:rsidRPr="00F900B3" w:rsidRDefault="00F900B3" w:rsidP="00F900B3">
      <w:pPr>
        <w:rPr>
          <w:rFonts w:cs="Times New Roman"/>
          <w:sz w:val="20"/>
        </w:rPr>
      </w:pPr>
      <w:r w:rsidRPr="00F900B3">
        <w:rPr>
          <w:rFonts w:cs="Tahoma"/>
          <w:sz w:val="20"/>
          <w:szCs w:val="20"/>
        </w:rPr>
        <w:t xml:space="preserve">Although IES intends to support the programs described in this announcement, </w:t>
      </w:r>
      <w:r w:rsidRPr="00F900B3">
        <w:rPr>
          <w:rFonts w:cs="Times New Roman"/>
          <w:sz w:val="20"/>
        </w:rPr>
        <w:t xml:space="preserve">all awards pursuant to this </w:t>
      </w:r>
      <w:r w:rsidR="00152214">
        <w:rPr>
          <w:rFonts w:cs="Times New Roman"/>
          <w:sz w:val="20"/>
        </w:rPr>
        <w:t>RFA</w:t>
      </w:r>
      <w:r w:rsidRPr="00F900B3">
        <w:rPr>
          <w:rFonts w:cs="Times New Roman"/>
          <w:sz w:val="20"/>
        </w:rPr>
        <w:t xml:space="preserve"> are contingent upon the availability of funds and the receipt of meritorious applications. IES makes its awards to the highest quality applications as determined through scientific peer review, regardless of program. </w:t>
      </w:r>
    </w:p>
    <w:p w14:paraId="333210F1" w14:textId="77777777" w:rsidR="00F900B3" w:rsidRPr="00F900B3" w:rsidRDefault="00F900B3" w:rsidP="00F900B3">
      <w:pPr>
        <w:rPr>
          <w:rFonts w:cs="Times New Roman"/>
          <w:sz w:val="20"/>
        </w:rPr>
      </w:pPr>
    </w:p>
    <w:p w14:paraId="22C0B2B6" w14:textId="716AD4AF" w:rsidR="00F900B3" w:rsidRPr="00F900B3" w:rsidRDefault="00F900B3" w:rsidP="002E71BF">
      <w:pPr>
        <w:rPr>
          <w:rFonts w:cs="Times New Roman"/>
          <w:sz w:val="20"/>
        </w:rPr>
      </w:pPr>
      <w:r w:rsidRPr="000F0CDB">
        <w:rPr>
          <w:rFonts w:eastAsia="Times New Roman" w:cs="Tahoma"/>
          <w:b/>
          <w:sz w:val="20"/>
          <w:szCs w:val="20"/>
        </w:rPr>
        <w:t xml:space="preserve">The size of the award depends on the program and scope of the </w:t>
      </w:r>
      <w:r w:rsidR="007F4BF0" w:rsidRPr="000F0CDB">
        <w:rPr>
          <w:rFonts w:eastAsia="Times New Roman" w:cs="Tahoma"/>
          <w:b/>
          <w:sz w:val="20"/>
          <w:szCs w:val="20"/>
        </w:rPr>
        <w:t>project</w:t>
      </w:r>
      <w:r w:rsidRPr="000F0CDB">
        <w:rPr>
          <w:rFonts w:eastAsia="Times New Roman" w:cs="Tahoma"/>
          <w:b/>
          <w:sz w:val="20"/>
          <w:szCs w:val="20"/>
        </w:rPr>
        <w:t>.</w:t>
      </w:r>
      <w:r w:rsidRPr="00F900B3">
        <w:rPr>
          <w:rFonts w:eastAsia="Times New Roman" w:cs="Tahoma"/>
          <w:sz w:val="20"/>
          <w:szCs w:val="20"/>
        </w:rPr>
        <w:t xml:space="preserve"> Please attend to the duration and budget maximums </w:t>
      </w:r>
      <w:r w:rsidRPr="00F900B3">
        <w:rPr>
          <w:rFonts w:cs="Times New Roman"/>
          <w:sz w:val="20"/>
        </w:rPr>
        <w:t>set for each program. IES will not make an award exceeding the relevant maximum grant duration and/or award amount as set out below.</w:t>
      </w:r>
    </w:p>
    <w:p w14:paraId="39E8AC83" w14:textId="5EA05CF5" w:rsidR="00F900B3" w:rsidRDefault="00F900B3" w:rsidP="002E71BF">
      <w:pPr>
        <w:tabs>
          <w:tab w:val="left" w:pos="360"/>
          <w:tab w:val="left" w:pos="720"/>
          <w:tab w:val="right" w:pos="9000"/>
        </w:tabs>
        <w:rPr>
          <w:rFonts w:eastAsia="Times New Roman" w:cs="Tahoma"/>
          <w:sz w:val="20"/>
          <w:szCs w:val="20"/>
        </w:rPr>
      </w:pPr>
      <w:r w:rsidRPr="00F900B3">
        <w:rPr>
          <w:rFonts w:eastAsia="Times New Roman" w:cs="Tahoma"/>
          <w:sz w:val="20"/>
          <w:szCs w:val="20"/>
        </w:rPr>
        <w:t xml:space="preserve"> </w:t>
      </w:r>
    </w:p>
    <w:tbl>
      <w:tblPr>
        <w:tblStyle w:val="TableGridLight1"/>
        <w:tblpPr w:leftFromText="180" w:rightFromText="180" w:vertAnchor="text" w:horzAnchor="margin" w:tblpX="198" w:tblpY="93"/>
        <w:tblW w:w="9257" w:type="dxa"/>
        <w:tblLook w:val="04A0" w:firstRow="1" w:lastRow="0" w:firstColumn="1" w:lastColumn="0" w:noHBand="0" w:noVBand="1"/>
      </w:tblPr>
      <w:tblGrid>
        <w:gridCol w:w="2953"/>
        <w:gridCol w:w="3152"/>
        <w:gridCol w:w="3152"/>
      </w:tblGrid>
      <w:tr w:rsidR="002E71BF" w:rsidRPr="005D0A0C" w14:paraId="068EE993" w14:textId="77777777" w:rsidTr="002E71BF">
        <w:trPr>
          <w:trHeight w:val="316"/>
        </w:trPr>
        <w:tc>
          <w:tcPr>
            <w:tcW w:w="2953" w:type="dxa"/>
            <w:shd w:val="clear" w:color="auto" w:fill="009639"/>
          </w:tcPr>
          <w:p w14:paraId="2F8A4C4B" w14:textId="77777777" w:rsidR="002E71BF" w:rsidRPr="00CE2159" w:rsidRDefault="002E71BF" w:rsidP="002E71BF">
            <w:pPr>
              <w:spacing w:before="0"/>
              <w:rPr>
                <w:rFonts w:cs="Tahoma"/>
                <w:b/>
                <w:color w:val="FFFFFF" w:themeColor="background1"/>
                <w:sz w:val="20"/>
              </w:rPr>
            </w:pPr>
            <w:r w:rsidRPr="00CE2159">
              <w:rPr>
                <w:rFonts w:cs="Tahoma"/>
                <w:b/>
                <w:color w:val="FFFFFF" w:themeColor="background1"/>
                <w:sz w:val="20"/>
              </w:rPr>
              <w:t>Program</w:t>
            </w:r>
          </w:p>
        </w:tc>
        <w:tc>
          <w:tcPr>
            <w:tcW w:w="3152" w:type="dxa"/>
            <w:shd w:val="clear" w:color="auto" w:fill="009639"/>
          </w:tcPr>
          <w:p w14:paraId="679D9603" w14:textId="77777777" w:rsidR="002E71BF" w:rsidRPr="00CE2159" w:rsidRDefault="002E71BF" w:rsidP="002E71BF">
            <w:pPr>
              <w:spacing w:before="0"/>
              <w:rPr>
                <w:rFonts w:cs="Tahoma"/>
                <w:b/>
                <w:color w:val="FFFFFF" w:themeColor="background1"/>
                <w:sz w:val="20"/>
              </w:rPr>
            </w:pPr>
            <w:r w:rsidRPr="00CE2159">
              <w:rPr>
                <w:rFonts w:cs="Tahoma"/>
                <w:b/>
                <w:color w:val="FFFFFF" w:themeColor="background1"/>
                <w:sz w:val="20"/>
              </w:rPr>
              <w:t>Maximum Duration</w:t>
            </w:r>
          </w:p>
        </w:tc>
        <w:tc>
          <w:tcPr>
            <w:tcW w:w="3152" w:type="dxa"/>
            <w:shd w:val="clear" w:color="auto" w:fill="009639"/>
          </w:tcPr>
          <w:p w14:paraId="2390D6D8" w14:textId="77777777" w:rsidR="002E71BF" w:rsidRPr="00CE2159" w:rsidRDefault="002E71BF" w:rsidP="002E71BF">
            <w:pPr>
              <w:spacing w:before="0"/>
              <w:rPr>
                <w:rFonts w:cs="Tahoma"/>
                <w:b/>
                <w:color w:val="FFFFFF" w:themeColor="background1"/>
                <w:sz w:val="20"/>
              </w:rPr>
            </w:pPr>
            <w:r w:rsidRPr="00CE2159">
              <w:rPr>
                <w:rFonts w:cs="Tahoma"/>
                <w:b/>
                <w:color w:val="FFFFFF" w:themeColor="background1"/>
                <w:sz w:val="20"/>
              </w:rPr>
              <w:t>Maximum Cost</w:t>
            </w:r>
          </w:p>
        </w:tc>
      </w:tr>
      <w:tr w:rsidR="002E71BF" w:rsidRPr="005D0A0C" w14:paraId="72B62976" w14:textId="77777777" w:rsidTr="002E71BF">
        <w:trPr>
          <w:cnfStyle w:val="000000010000" w:firstRow="0" w:lastRow="0" w:firstColumn="0" w:lastColumn="0" w:oddVBand="0" w:evenVBand="0" w:oddHBand="0" w:evenHBand="1" w:firstRowFirstColumn="0" w:firstRowLastColumn="0" w:lastRowFirstColumn="0" w:lastRowLastColumn="0"/>
          <w:trHeight w:val="316"/>
        </w:trPr>
        <w:tc>
          <w:tcPr>
            <w:tcW w:w="2953" w:type="dxa"/>
          </w:tcPr>
          <w:p w14:paraId="33A35C5C" w14:textId="77777777" w:rsidR="002E71BF" w:rsidRPr="005D0A0C" w:rsidRDefault="002E71BF" w:rsidP="002E71BF">
            <w:pPr>
              <w:spacing w:before="0"/>
              <w:rPr>
                <w:rFonts w:cs="Tahoma"/>
                <w:sz w:val="20"/>
              </w:rPr>
            </w:pPr>
            <w:r w:rsidRPr="005D0A0C">
              <w:rPr>
                <w:rFonts w:cs="Tahoma"/>
                <w:sz w:val="20"/>
              </w:rPr>
              <w:t>Postdoctoral Training</w:t>
            </w:r>
          </w:p>
        </w:tc>
        <w:tc>
          <w:tcPr>
            <w:tcW w:w="3152" w:type="dxa"/>
          </w:tcPr>
          <w:p w14:paraId="1D1AF27E" w14:textId="77777777" w:rsidR="002E71BF" w:rsidRPr="005D0A0C" w:rsidRDefault="002E71BF" w:rsidP="002E71BF">
            <w:pPr>
              <w:spacing w:before="0"/>
              <w:rPr>
                <w:rFonts w:cs="Tahoma"/>
                <w:sz w:val="20"/>
              </w:rPr>
            </w:pPr>
            <w:r w:rsidRPr="005D0A0C">
              <w:rPr>
                <w:rFonts w:cs="Tahoma"/>
                <w:sz w:val="20"/>
              </w:rPr>
              <w:t>5 years</w:t>
            </w:r>
          </w:p>
        </w:tc>
        <w:tc>
          <w:tcPr>
            <w:tcW w:w="3152" w:type="dxa"/>
          </w:tcPr>
          <w:p w14:paraId="2DD580AD" w14:textId="77777777" w:rsidR="002E71BF" w:rsidRPr="005D0A0C" w:rsidRDefault="002E71BF" w:rsidP="002E71BF">
            <w:pPr>
              <w:spacing w:before="0"/>
              <w:rPr>
                <w:rFonts w:cs="Tahoma"/>
                <w:sz w:val="20"/>
              </w:rPr>
            </w:pPr>
            <w:r w:rsidRPr="005D0A0C">
              <w:rPr>
                <w:rFonts w:cs="Tahoma"/>
                <w:sz w:val="20"/>
              </w:rPr>
              <w:t>$766,000</w:t>
            </w:r>
          </w:p>
        </w:tc>
      </w:tr>
      <w:tr w:rsidR="002E71BF" w:rsidRPr="005D0A0C" w14:paraId="328CBA7A" w14:textId="77777777" w:rsidTr="002E71BF">
        <w:trPr>
          <w:trHeight w:val="316"/>
        </w:trPr>
        <w:tc>
          <w:tcPr>
            <w:tcW w:w="2953" w:type="dxa"/>
          </w:tcPr>
          <w:p w14:paraId="5161920C" w14:textId="77777777" w:rsidR="002E71BF" w:rsidRPr="005D0A0C" w:rsidRDefault="002E71BF" w:rsidP="002E71BF">
            <w:pPr>
              <w:spacing w:before="0"/>
              <w:rPr>
                <w:rFonts w:cs="Tahoma"/>
                <w:sz w:val="20"/>
              </w:rPr>
            </w:pPr>
            <w:r w:rsidRPr="005D0A0C">
              <w:rPr>
                <w:rFonts w:cs="Tahoma"/>
                <w:sz w:val="20"/>
              </w:rPr>
              <w:t>Early Career</w:t>
            </w:r>
          </w:p>
        </w:tc>
        <w:tc>
          <w:tcPr>
            <w:tcW w:w="3152" w:type="dxa"/>
          </w:tcPr>
          <w:p w14:paraId="272CABB4" w14:textId="77777777" w:rsidR="002E71BF" w:rsidRPr="005D0A0C" w:rsidRDefault="002E71BF" w:rsidP="002E71BF">
            <w:pPr>
              <w:spacing w:before="0"/>
              <w:rPr>
                <w:rFonts w:cs="Tahoma"/>
                <w:sz w:val="20"/>
              </w:rPr>
            </w:pPr>
            <w:r w:rsidRPr="005D0A0C">
              <w:rPr>
                <w:rFonts w:cs="Tahoma"/>
                <w:sz w:val="20"/>
              </w:rPr>
              <w:t>4 years</w:t>
            </w:r>
          </w:p>
        </w:tc>
        <w:tc>
          <w:tcPr>
            <w:tcW w:w="3152" w:type="dxa"/>
          </w:tcPr>
          <w:p w14:paraId="77C3EDF5" w14:textId="77777777" w:rsidR="002E71BF" w:rsidRPr="005D0A0C" w:rsidRDefault="002E71BF" w:rsidP="002E71BF">
            <w:pPr>
              <w:spacing w:before="0"/>
              <w:rPr>
                <w:rFonts w:cs="Tahoma"/>
                <w:sz w:val="20"/>
              </w:rPr>
            </w:pPr>
            <w:r w:rsidRPr="005D0A0C">
              <w:rPr>
                <w:rFonts w:cs="Tahoma"/>
                <w:sz w:val="20"/>
              </w:rPr>
              <w:t>$500,000</w:t>
            </w:r>
          </w:p>
        </w:tc>
      </w:tr>
      <w:tr w:rsidR="002E71BF" w:rsidRPr="005D0A0C" w14:paraId="2747F43D" w14:textId="77777777" w:rsidTr="002E71BF">
        <w:trPr>
          <w:cnfStyle w:val="000000010000" w:firstRow="0" w:lastRow="0" w:firstColumn="0" w:lastColumn="0" w:oddVBand="0" w:evenVBand="0" w:oddHBand="0" w:evenHBand="1" w:firstRowFirstColumn="0" w:firstRowLastColumn="0" w:lastRowFirstColumn="0" w:lastRowLastColumn="0"/>
          <w:trHeight w:val="316"/>
        </w:trPr>
        <w:tc>
          <w:tcPr>
            <w:tcW w:w="2953" w:type="dxa"/>
          </w:tcPr>
          <w:p w14:paraId="5BDAB881" w14:textId="77777777" w:rsidR="002E71BF" w:rsidRPr="005D0A0C" w:rsidRDefault="002E71BF" w:rsidP="002E71BF">
            <w:pPr>
              <w:spacing w:before="0"/>
              <w:rPr>
                <w:rFonts w:cs="Tahoma"/>
                <w:sz w:val="20"/>
              </w:rPr>
            </w:pPr>
            <w:r w:rsidRPr="005D0A0C">
              <w:rPr>
                <w:rFonts w:cs="Tahoma"/>
                <w:sz w:val="20"/>
              </w:rPr>
              <w:t>Single-Case Methods Training</w:t>
            </w:r>
          </w:p>
        </w:tc>
        <w:tc>
          <w:tcPr>
            <w:tcW w:w="3152" w:type="dxa"/>
          </w:tcPr>
          <w:p w14:paraId="70E51310" w14:textId="77777777" w:rsidR="002E71BF" w:rsidRPr="005D0A0C" w:rsidRDefault="002E71BF" w:rsidP="002E71BF">
            <w:pPr>
              <w:spacing w:before="0"/>
              <w:rPr>
                <w:rFonts w:cs="Tahoma"/>
                <w:sz w:val="20"/>
              </w:rPr>
            </w:pPr>
            <w:r w:rsidRPr="005D0A0C">
              <w:rPr>
                <w:rFonts w:cs="Tahoma"/>
                <w:sz w:val="20"/>
              </w:rPr>
              <w:t>3 years</w:t>
            </w:r>
          </w:p>
        </w:tc>
        <w:tc>
          <w:tcPr>
            <w:tcW w:w="3152" w:type="dxa"/>
          </w:tcPr>
          <w:p w14:paraId="1F1943BA" w14:textId="77777777" w:rsidR="002E71BF" w:rsidRPr="005D0A0C" w:rsidRDefault="002E71BF" w:rsidP="002E71BF">
            <w:pPr>
              <w:spacing w:before="0"/>
              <w:rPr>
                <w:rFonts w:cs="Tahoma"/>
                <w:sz w:val="20"/>
              </w:rPr>
            </w:pPr>
            <w:r w:rsidRPr="005D0A0C">
              <w:rPr>
                <w:rFonts w:cs="Tahoma"/>
                <w:sz w:val="20"/>
              </w:rPr>
              <w:t>$700,000</w:t>
            </w:r>
          </w:p>
        </w:tc>
      </w:tr>
    </w:tbl>
    <w:p w14:paraId="491B1891" w14:textId="77777777" w:rsidR="002E71BF" w:rsidRDefault="002E71BF" w:rsidP="002E71BF">
      <w:pPr>
        <w:tabs>
          <w:tab w:val="left" w:pos="360"/>
          <w:tab w:val="left" w:pos="720"/>
          <w:tab w:val="right" w:pos="9000"/>
        </w:tabs>
        <w:rPr>
          <w:rFonts w:eastAsia="Times New Roman" w:cs="Tahoma"/>
          <w:sz w:val="20"/>
          <w:szCs w:val="20"/>
        </w:rPr>
      </w:pPr>
    </w:p>
    <w:p w14:paraId="42A55A6C" w14:textId="0EC30F4D" w:rsidR="005F470F" w:rsidRPr="005F470F" w:rsidRDefault="00655E65" w:rsidP="002E71BF">
      <w:pPr>
        <w:tabs>
          <w:tab w:val="left" w:pos="360"/>
          <w:tab w:val="left" w:pos="720"/>
          <w:tab w:val="right" w:pos="9000"/>
        </w:tabs>
        <w:rPr>
          <w:sz w:val="20"/>
          <w:szCs w:val="20"/>
        </w:rPr>
      </w:pPr>
      <w:r>
        <w:rPr>
          <w:sz w:val="20"/>
          <w:szCs w:val="20"/>
        </w:rPr>
        <w:t>IES</w:t>
      </w:r>
      <w:r w:rsidR="005F470F" w:rsidRPr="005F470F">
        <w:rPr>
          <w:sz w:val="20"/>
          <w:szCs w:val="20"/>
        </w:rPr>
        <w:t xml:space="preserve"> intends to award no more than one grant under the </w:t>
      </w:r>
      <w:r>
        <w:rPr>
          <w:sz w:val="20"/>
          <w:szCs w:val="20"/>
        </w:rPr>
        <w:t>Single-Case Methods</w:t>
      </w:r>
      <w:r w:rsidR="005F470F" w:rsidRPr="005F470F">
        <w:rPr>
          <w:sz w:val="20"/>
          <w:szCs w:val="20"/>
        </w:rPr>
        <w:t xml:space="preserve"> Training program, pending the results of scientific review.</w:t>
      </w:r>
    </w:p>
    <w:p w14:paraId="38A19666" w14:textId="77777777" w:rsidR="005F470F" w:rsidRPr="00F900B3" w:rsidRDefault="005F470F" w:rsidP="000070E9">
      <w:pPr>
        <w:tabs>
          <w:tab w:val="left" w:pos="360"/>
          <w:tab w:val="left" w:pos="720"/>
          <w:tab w:val="right" w:pos="9000"/>
        </w:tabs>
        <w:rPr>
          <w:rFonts w:eastAsia="Times New Roman" w:cs="Tahoma"/>
          <w:sz w:val="20"/>
          <w:szCs w:val="20"/>
        </w:rPr>
      </w:pPr>
    </w:p>
    <w:p w14:paraId="2E2EEE24" w14:textId="77777777" w:rsidR="00F900B3" w:rsidRPr="00F900B3" w:rsidRDefault="00F900B3" w:rsidP="006B24C1">
      <w:pPr>
        <w:pStyle w:val="Heading3"/>
      </w:pPr>
      <w:bookmarkStart w:id="204" w:name="_Toc8291865"/>
      <w:bookmarkStart w:id="205" w:name="_Toc411332910"/>
      <w:bookmarkStart w:id="206" w:name="_Toc385324535"/>
      <w:bookmarkStart w:id="207" w:name="_Toc383775974"/>
      <w:bookmarkStart w:id="208" w:name="_Toc9581833"/>
      <w:bookmarkStart w:id="209" w:name="_Toc11664294"/>
      <w:r w:rsidRPr="00F900B3">
        <w:t>Special Considerations for Budget Expenses</w:t>
      </w:r>
      <w:bookmarkEnd w:id="204"/>
      <w:bookmarkEnd w:id="205"/>
      <w:bookmarkEnd w:id="206"/>
      <w:bookmarkEnd w:id="207"/>
      <w:bookmarkEnd w:id="208"/>
      <w:bookmarkEnd w:id="209"/>
    </w:p>
    <w:p w14:paraId="597298AB" w14:textId="77777777" w:rsidR="00F900B3" w:rsidRPr="00F900B3" w:rsidRDefault="00F900B3" w:rsidP="00F900B3">
      <w:pPr>
        <w:spacing w:before="120"/>
        <w:rPr>
          <w:rFonts w:cs="Times New Roman"/>
          <w:sz w:val="20"/>
        </w:rPr>
      </w:pPr>
      <w:r w:rsidRPr="00F900B3">
        <w:rPr>
          <w:rFonts w:cs="Times New Roman"/>
          <w:i/>
          <w:sz w:val="20"/>
        </w:rPr>
        <w:t>Indirect Cost Rate</w:t>
      </w:r>
    </w:p>
    <w:p w14:paraId="1C57BDCD" w14:textId="388743E6" w:rsidR="00F900B3" w:rsidRPr="00F900B3" w:rsidRDefault="00F900B3" w:rsidP="00F900B3">
      <w:pPr>
        <w:spacing w:before="120"/>
        <w:rPr>
          <w:rFonts w:cs="Times New Roman"/>
          <w:sz w:val="20"/>
          <w:szCs w:val="20"/>
        </w:rPr>
      </w:pPr>
      <w:r w:rsidRPr="00F900B3">
        <w:rPr>
          <w:rFonts w:eastAsia="MS Mincho" w:cs="Tahoma"/>
          <w:color w:val="000000"/>
          <w:sz w:val="20"/>
          <w:szCs w:val="20"/>
        </w:rPr>
        <w:t xml:space="preserve">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(including fellows’ benefits), and capital expenditures of $5,000 or more. </w:t>
      </w:r>
      <w:r w:rsidRPr="00F900B3">
        <w:rPr>
          <w:rFonts w:cs="Times New Roman"/>
          <w:sz w:val="20"/>
          <w:szCs w:val="20"/>
        </w:rPr>
        <w:t xml:space="preserve">Questions about indirect cost rates should be directed to the U.S. Department of Education’s Indirect Cost Group </w:t>
      </w:r>
      <w:r w:rsidR="00152214">
        <w:rPr>
          <w:rFonts w:cs="Times New Roman"/>
          <w:sz w:val="20"/>
          <w:szCs w:val="20"/>
        </w:rPr>
        <w:t>(</w:t>
      </w:r>
      <w:hyperlink r:id="rId55" w:history="1">
        <w:r w:rsidR="00152214" w:rsidRPr="00A449BF">
          <w:rPr>
            <w:rStyle w:val="Hyperlink"/>
            <w:rFonts w:cs="Times New Roman"/>
            <w:sz w:val="20"/>
            <w:szCs w:val="20"/>
          </w:rPr>
          <w:t>https://www2.ed.gov/about/offices/list/ocfo/fipao/icgindex.html</w:t>
        </w:r>
      </w:hyperlink>
      <w:r w:rsidR="00152214">
        <w:rPr>
          <w:rFonts w:cs="Times New Roman"/>
          <w:color w:val="0000FF" w:themeColor="hyperlink"/>
          <w:sz w:val="20"/>
          <w:szCs w:val="20"/>
          <w:u w:val="single"/>
        </w:rPr>
        <w:t>)</w:t>
      </w:r>
      <w:r w:rsidRPr="00F900B3">
        <w:rPr>
          <w:rFonts w:cs="Times New Roman"/>
          <w:sz w:val="20"/>
          <w:szCs w:val="20"/>
        </w:rPr>
        <w:t xml:space="preserve">. </w:t>
      </w:r>
    </w:p>
    <w:p w14:paraId="6D19279A" w14:textId="77777777" w:rsidR="00F900B3" w:rsidRPr="00F900B3" w:rsidRDefault="00F900B3" w:rsidP="00F900B3">
      <w:pPr>
        <w:rPr>
          <w:rFonts w:cs="Times New Roman"/>
          <w:sz w:val="20"/>
        </w:rPr>
      </w:pPr>
    </w:p>
    <w:p w14:paraId="25C76585" w14:textId="7EB8A48B" w:rsidR="00F900B3" w:rsidRPr="00F900B3" w:rsidRDefault="00F900B3" w:rsidP="00A474D6">
      <w:pPr>
        <w:spacing w:after="240"/>
        <w:rPr>
          <w:rFonts w:cs="Times New Roman"/>
          <w:sz w:val="20"/>
        </w:rPr>
      </w:pPr>
      <w:r w:rsidRPr="00F900B3">
        <w:rPr>
          <w:rFonts w:cs="Times New Roman"/>
          <w:sz w:val="20"/>
        </w:rPr>
        <w:t>Institutions, both primary grantees and sub-awardees, not located in the territorial U.S. cannot charge indirect costs.</w:t>
      </w:r>
    </w:p>
    <w:p w14:paraId="09D6F2BB" w14:textId="77777777" w:rsidR="00F900B3" w:rsidRPr="00F900B3" w:rsidRDefault="00F900B3" w:rsidP="00F900B3">
      <w:pPr>
        <w:rPr>
          <w:rFonts w:cs="Times New Roman"/>
          <w:i/>
          <w:sz w:val="20"/>
        </w:rPr>
      </w:pPr>
      <w:r w:rsidRPr="00F900B3">
        <w:rPr>
          <w:rFonts w:cs="Times New Roman"/>
          <w:i/>
          <w:sz w:val="20"/>
        </w:rPr>
        <w:t>Meetings and Conferences</w:t>
      </w:r>
    </w:p>
    <w:p w14:paraId="162A9BEB" w14:textId="6293D4B0" w:rsidR="00F900B3" w:rsidRPr="00F900B3" w:rsidRDefault="00F900B3" w:rsidP="00F900B3">
      <w:pPr>
        <w:spacing w:before="120"/>
        <w:rPr>
          <w:rFonts w:cs="Times New Roman"/>
          <w:sz w:val="20"/>
        </w:rPr>
      </w:pPr>
      <w:r w:rsidRPr="00F900B3">
        <w:rPr>
          <w:rFonts w:cs="Times New Roman"/>
          <w:sz w:val="20"/>
        </w:rPr>
        <w:t xml:space="preserve">If you are requesting funds to cover expenses for hosting meetings or conferences, please note that there are statutory and regulatory requirements in determining whether costs are reasonable and necessary. </w:t>
      </w:r>
      <w:r w:rsidRPr="00F900B3">
        <w:rPr>
          <w:rFonts w:cs="Tahoma"/>
          <w:sz w:val="20"/>
          <w:szCs w:val="20"/>
        </w:rPr>
        <w:t xml:space="preserve">Please refer to the Office of Management and Budget’s (OMB’s) Uniform Administrative Requirements, Cost Principles, and Audit Requirements for Federal Awards (Uniform Guidance), 2 CFR, </w:t>
      </w:r>
      <w:hyperlink r:id="rId56" w:history="1">
        <w:r w:rsidRPr="00F900B3">
          <w:rPr>
            <w:rFonts w:cs="Tahoma"/>
            <w:color w:val="0000FF" w:themeColor="hyperlink"/>
            <w:sz w:val="20"/>
            <w:szCs w:val="20"/>
            <w:u w:val="single"/>
          </w:rPr>
          <w:t>§200.432 Conferences</w:t>
        </w:r>
      </w:hyperlink>
      <w:r w:rsidRPr="00F900B3">
        <w:rPr>
          <w:rFonts w:cs="Tahoma"/>
          <w:sz w:val="20"/>
          <w:szCs w:val="20"/>
        </w:rPr>
        <w:t>.</w:t>
      </w:r>
    </w:p>
    <w:p w14:paraId="7BAC51BF" w14:textId="77777777" w:rsidR="00F900B3" w:rsidRPr="00F900B3" w:rsidRDefault="00F900B3" w:rsidP="00F900B3">
      <w:pPr>
        <w:rPr>
          <w:rFonts w:cs="Times New Roman"/>
          <w:sz w:val="20"/>
        </w:rPr>
      </w:pPr>
    </w:p>
    <w:p w14:paraId="1CC90240" w14:textId="3FF70D7F" w:rsidR="00F900B3" w:rsidRPr="00F900B3" w:rsidRDefault="00F900B3" w:rsidP="00F900B3">
      <w:pPr>
        <w:rPr>
          <w:rFonts w:cs="Times New Roman"/>
          <w:sz w:val="20"/>
        </w:rPr>
      </w:pPr>
      <w:r w:rsidRPr="00F900B3">
        <w:rPr>
          <w:rFonts w:cs="Times New Roman"/>
          <w:sz w:val="20"/>
        </w:rPr>
        <w:lastRenderedPageBreak/>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w:t>
      </w:r>
      <w:r w:rsidR="00D2049D">
        <w:rPr>
          <w:rFonts w:cs="Times New Roman"/>
          <w:sz w:val="20"/>
        </w:rPr>
        <w:t xml:space="preserve">, such as </w:t>
      </w:r>
      <w:r w:rsidRPr="00F900B3">
        <w:rPr>
          <w:rFonts w:cs="Times New Roman"/>
          <w:sz w:val="20"/>
        </w:rPr>
        <w:t>working lunches; however, IES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14:paraId="66682072" w14:textId="77777777" w:rsidR="00F900B3" w:rsidRPr="00F900B3" w:rsidRDefault="00F900B3" w:rsidP="00F900B3">
      <w:pPr>
        <w:rPr>
          <w:rFonts w:cs="Times New Roman"/>
          <w:sz w:val="20"/>
        </w:rPr>
      </w:pPr>
    </w:p>
    <w:p w14:paraId="43B1B564" w14:textId="77777777" w:rsidR="00F900B3" w:rsidRPr="00F900B3" w:rsidRDefault="00F900B3" w:rsidP="006B24C1">
      <w:pPr>
        <w:pStyle w:val="Heading3"/>
      </w:pPr>
      <w:bookmarkStart w:id="210" w:name="_Toc8291866"/>
      <w:bookmarkStart w:id="211" w:name="_Toc411332911"/>
      <w:bookmarkStart w:id="212" w:name="_Toc385324536"/>
      <w:bookmarkStart w:id="213" w:name="_Toc383775975"/>
      <w:bookmarkStart w:id="214" w:name="_Toc9581834"/>
      <w:bookmarkStart w:id="215" w:name="_Toc11664295"/>
      <w:r w:rsidRPr="00F900B3">
        <w:t>Program Authority</w:t>
      </w:r>
      <w:bookmarkEnd w:id="210"/>
      <w:bookmarkEnd w:id="211"/>
      <w:bookmarkEnd w:id="212"/>
      <w:bookmarkEnd w:id="213"/>
      <w:bookmarkEnd w:id="214"/>
      <w:bookmarkEnd w:id="215"/>
    </w:p>
    <w:p w14:paraId="1388A076" w14:textId="77777777" w:rsidR="00F900B3" w:rsidRPr="00F900B3" w:rsidRDefault="00F900B3" w:rsidP="00F900B3">
      <w:pPr>
        <w:rPr>
          <w:rFonts w:cs="Times New Roman"/>
          <w:sz w:val="20"/>
        </w:rPr>
      </w:pPr>
      <w:r w:rsidRPr="00F900B3">
        <w:rPr>
          <w:rFonts w:cs="Times New Roman"/>
          <w:sz w:val="20"/>
        </w:rPr>
        <w:t>20 U.S.C. 9501 et seq., the “Education Sciences Reform Act of 2002,” Title I of Public Law 107-279, November 5, 2002. This program is not subject to the intergovernmental review requirements of Executive Order 12372.</w:t>
      </w:r>
    </w:p>
    <w:p w14:paraId="7B808E41" w14:textId="77777777" w:rsidR="00F900B3" w:rsidRPr="00F900B3" w:rsidRDefault="00F900B3" w:rsidP="00F900B3">
      <w:pPr>
        <w:rPr>
          <w:rFonts w:cs="Times New Roman"/>
          <w:sz w:val="20"/>
        </w:rPr>
      </w:pPr>
    </w:p>
    <w:p w14:paraId="0DDE4715" w14:textId="77777777" w:rsidR="00F900B3" w:rsidRPr="00F900B3" w:rsidRDefault="00F900B3" w:rsidP="006B24C1">
      <w:pPr>
        <w:pStyle w:val="Heading3"/>
      </w:pPr>
      <w:bookmarkStart w:id="216" w:name="_Toc8291867"/>
      <w:bookmarkStart w:id="217" w:name="_Toc411332912"/>
      <w:bookmarkStart w:id="218" w:name="_Toc385324537"/>
      <w:bookmarkStart w:id="219" w:name="_Toc383775976"/>
      <w:bookmarkStart w:id="220" w:name="_Toc9581835"/>
      <w:bookmarkStart w:id="221" w:name="_Toc11664296"/>
      <w:r w:rsidRPr="00F900B3">
        <w:t>Applicable Regulations</w:t>
      </w:r>
      <w:bookmarkEnd w:id="216"/>
      <w:bookmarkEnd w:id="217"/>
      <w:bookmarkEnd w:id="218"/>
      <w:bookmarkEnd w:id="219"/>
      <w:bookmarkEnd w:id="220"/>
      <w:bookmarkEnd w:id="221"/>
      <w:r w:rsidRPr="00F900B3">
        <w:t xml:space="preserve"> </w:t>
      </w:r>
    </w:p>
    <w:p w14:paraId="4075376E" w14:textId="5714BC9D" w:rsidR="00F900B3" w:rsidRPr="00F900B3" w:rsidRDefault="00F900B3" w:rsidP="00F900B3">
      <w:pPr>
        <w:rPr>
          <w:rFonts w:cs="Tahoma"/>
          <w:sz w:val="20"/>
          <w:szCs w:val="20"/>
        </w:rPr>
      </w:pPr>
      <w:r w:rsidRPr="00F900B3">
        <w:rPr>
          <w:rFonts w:cs="Tahoma"/>
          <w:sz w:val="20"/>
          <w:szCs w:val="20"/>
        </w:rPr>
        <w:t>The Education Department General Administrative Regulations (EDGAR) in 34 CFR parts 77, 81, 82, 84, 85, 86 (part 86 applies only to institutions of higher education), 97, 98, and 99 and 2 CFR 3485. In addition 34 CFR part 75 is applicable, except for the provisions in 34 CFR 75.100, 75.101(b), 75.102, 75.103, 75.105, 75.109(a), 75.200, 75.201, 75.209, 75.210, 75.211, 75.217, 75.219, 75.220, 75.221, 75.222, and 75.230.</w:t>
      </w:r>
    </w:p>
    <w:p w14:paraId="6BDC4E1A" w14:textId="77777777" w:rsidR="00F900B3" w:rsidRPr="00F900B3" w:rsidRDefault="00F900B3" w:rsidP="00F900B3">
      <w:pPr>
        <w:rPr>
          <w:rFonts w:cs="Times New Roman"/>
          <w:sz w:val="20"/>
        </w:rPr>
      </w:pPr>
    </w:p>
    <w:p w14:paraId="758372EA" w14:textId="5FECFCA5" w:rsidR="00F900B3" w:rsidRPr="00773856" w:rsidRDefault="00F900B3" w:rsidP="008A773E">
      <w:pPr>
        <w:pStyle w:val="Heading2"/>
      </w:pPr>
      <w:bookmarkStart w:id="222" w:name="_ADDITIONAL_AWARD_REQUIREMENTS"/>
      <w:bookmarkStart w:id="223" w:name="_Toc383775977"/>
      <w:bookmarkStart w:id="224" w:name="_Toc385324538"/>
      <w:bookmarkStart w:id="225" w:name="_Toc411332913"/>
      <w:bookmarkStart w:id="226" w:name="_Toc8291868"/>
      <w:bookmarkStart w:id="227" w:name="_Toc9581836"/>
      <w:bookmarkStart w:id="228" w:name="_Toc11664297"/>
      <w:bookmarkEnd w:id="222"/>
      <w:r w:rsidRPr="00F900B3">
        <w:t>A</w:t>
      </w:r>
      <w:r w:rsidR="003E5A9D">
        <w:t>dditional Award Requirements</w:t>
      </w:r>
      <w:bookmarkEnd w:id="223"/>
      <w:bookmarkEnd w:id="224"/>
      <w:bookmarkEnd w:id="225"/>
      <w:bookmarkEnd w:id="226"/>
      <w:bookmarkEnd w:id="227"/>
      <w:bookmarkEnd w:id="228"/>
    </w:p>
    <w:p w14:paraId="71523CD7" w14:textId="77777777" w:rsidR="004B1E40" w:rsidRPr="004B1E40" w:rsidRDefault="004B1E40" w:rsidP="00C06B09">
      <w:pPr>
        <w:pStyle w:val="Heading3"/>
        <w:numPr>
          <w:ilvl w:val="0"/>
          <w:numId w:val="80"/>
        </w:numPr>
        <w:rPr>
          <w:rFonts w:eastAsia="MS Gothic" w:cs="Times New Roman"/>
          <w:bCs/>
          <w:color w:val="000000" w:themeColor="text1"/>
        </w:rPr>
      </w:pPr>
      <w:bookmarkStart w:id="229" w:name="_Toc11664298"/>
      <w:bookmarkStart w:id="230" w:name="_Toc8291869"/>
      <w:bookmarkStart w:id="231" w:name="_Toc411332914"/>
      <w:bookmarkStart w:id="232" w:name="_Toc385324539"/>
      <w:bookmarkStart w:id="233" w:name="_Toc383775978"/>
      <w:bookmarkStart w:id="234" w:name="_Toc9581837"/>
      <w:r w:rsidRPr="004B1E40">
        <w:rPr>
          <w:rFonts w:eastAsia="MS Gothic" w:cs="Times New Roman"/>
          <w:bCs/>
          <w:color w:val="000000" w:themeColor="text1"/>
        </w:rPr>
        <w:t>Attendance at the Annual IES Principal Investigators Meeting</w:t>
      </w:r>
      <w:bookmarkEnd w:id="229"/>
    </w:p>
    <w:p w14:paraId="7AF4F013" w14:textId="71D1AF89" w:rsidR="004B1E40" w:rsidRDefault="00640D7C" w:rsidP="004B1E40">
      <w:pPr>
        <w:rPr>
          <w:sz w:val="20"/>
          <w:szCs w:val="20"/>
        </w:rPr>
      </w:pPr>
      <w:r>
        <w:rPr>
          <w:sz w:val="20"/>
          <w:szCs w:val="20"/>
        </w:rPr>
        <w:t>On all Training grants, t</w:t>
      </w:r>
      <w:r w:rsidR="004B1E40" w:rsidRPr="004B1E40">
        <w:rPr>
          <w:sz w:val="20"/>
          <w:szCs w:val="20"/>
        </w:rPr>
        <w:t xml:space="preserve">he </w:t>
      </w:r>
      <w:r w:rsidR="004B1E40">
        <w:rPr>
          <w:sz w:val="20"/>
          <w:szCs w:val="20"/>
        </w:rPr>
        <w:t>PI</w:t>
      </w:r>
      <w:r w:rsidR="004B1E40" w:rsidRPr="004B1E40">
        <w:rPr>
          <w:sz w:val="20"/>
          <w:szCs w:val="20"/>
        </w:rPr>
        <w:t xml:space="preserve"> </w:t>
      </w:r>
      <w:r w:rsidR="00194545">
        <w:rPr>
          <w:sz w:val="20"/>
          <w:szCs w:val="20"/>
        </w:rPr>
        <w:t xml:space="preserve">(and fellows on Postdoctoral Training grants) </w:t>
      </w:r>
      <w:r w:rsidR="004B1E40" w:rsidRPr="004B1E40">
        <w:rPr>
          <w:sz w:val="20"/>
          <w:szCs w:val="20"/>
        </w:rPr>
        <w:t>is required to attend one meeting each year (for up to 2 days) in Washington, DC with other IES grantees and IES staff. The project’s budget should include this meeting. Should PI</w:t>
      </w:r>
      <w:r w:rsidR="00A92E86">
        <w:rPr>
          <w:sz w:val="20"/>
          <w:szCs w:val="20"/>
        </w:rPr>
        <w:t>s</w:t>
      </w:r>
      <w:r w:rsidR="004B1E40" w:rsidRPr="004B1E40">
        <w:rPr>
          <w:sz w:val="20"/>
          <w:szCs w:val="20"/>
        </w:rPr>
        <w:t xml:space="preserve"> not be able to attend the meeting, they may designate another person who is key personnel on the research team to attend.</w:t>
      </w:r>
    </w:p>
    <w:p w14:paraId="48555466" w14:textId="77777777" w:rsidR="004B1E40" w:rsidRPr="004B1E40" w:rsidRDefault="004B1E40" w:rsidP="004B1E40">
      <w:pPr>
        <w:rPr>
          <w:sz w:val="20"/>
          <w:szCs w:val="20"/>
        </w:rPr>
      </w:pPr>
    </w:p>
    <w:p w14:paraId="4EDC701F" w14:textId="701706BB" w:rsidR="00F900B3" w:rsidRPr="00F900B3" w:rsidRDefault="00F900B3" w:rsidP="00C06B09">
      <w:pPr>
        <w:keepNext/>
        <w:keepLines/>
        <w:numPr>
          <w:ilvl w:val="0"/>
          <w:numId w:val="80"/>
        </w:numPr>
        <w:spacing w:after="120"/>
        <w:outlineLvl w:val="2"/>
        <w:rPr>
          <w:rFonts w:eastAsia="MS Gothic" w:cs="Times New Roman"/>
          <w:b/>
          <w:bCs/>
          <w:color w:val="000000" w:themeColor="text1"/>
        </w:rPr>
      </w:pPr>
      <w:bookmarkStart w:id="235" w:name="_Toc11664299"/>
      <w:r w:rsidRPr="00F900B3">
        <w:rPr>
          <w:rFonts w:eastAsia="MS Gothic" w:cs="Times New Roman"/>
          <w:b/>
          <w:bCs/>
          <w:color w:val="000000" w:themeColor="text1"/>
        </w:rPr>
        <w:t>Public Availability of Results</w:t>
      </w:r>
      <w:bookmarkEnd w:id="230"/>
      <w:bookmarkEnd w:id="231"/>
      <w:bookmarkEnd w:id="232"/>
      <w:bookmarkEnd w:id="233"/>
      <w:bookmarkEnd w:id="234"/>
      <w:bookmarkEnd w:id="235"/>
    </w:p>
    <w:p w14:paraId="40957221" w14:textId="5C26DDD4" w:rsidR="00EB1733" w:rsidRPr="00EB1733" w:rsidRDefault="005D62B7" w:rsidP="005D62B7">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PIs and</w:t>
      </w:r>
      <w:r>
        <w:rPr>
          <w:sz w:val="20"/>
          <w:szCs w:val="20"/>
        </w:rPr>
        <w:t xml:space="preserve"> fellows on Postdoctoral Training grants</w:t>
      </w:r>
      <w:r w:rsidR="00EB1733" w:rsidRPr="00EB1733">
        <w:rPr>
          <w:rFonts w:ascii="Tahoma" w:hAnsi="Tahoma" w:cs="Tahoma"/>
          <w:color w:val="000000"/>
          <w:sz w:val="20"/>
          <w:szCs w:val="20"/>
        </w:rPr>
        <w:t xml:space="preserve"> are required to submit the electronic version of their final manuscripts upon acceptance for publication in a peer-reviewed scholarly publication to </w:t>
      </w:r>
      <w:hyperlink r:id="rId57" w:history="1">
        <w:r w:rsidR="00EB1733" w:rsidRPr="00EB1733">
          <w:rPr>
            <w:rStyle w:val="Hyperlink"/>
            <w:rFonts w:ascii="Tahoma" w:hAnsi="Tahoma" w:cs="Tahoma"/>
            <w:sz w:val="20"/>
            <w:szCs w:val="20"/>
          </w:rPr>
          <w:t>ERIC</w:t>
        </w:r>
      </w:hyperlink>
      <w:r w:rsidR="00EB1733" w:rsidRPr="00EB1733">
        <w:rPr>
          <w:rFonts w:ascii="Tahoma" w:hAnsi="Tahoma" w:cs="Tahoma"/>
          <w:color w:val="000000"/>
          <w:sz w:val="20"/>
          <w:szCs w:val="20"/>
        </w:rPr>
        <w:t>, a publicly accessible and searchable electronic database of education research that makes available full</w:t>
      </w:r>
      <w:r w:rsidR="00D2049D">
        <w:rPr>
          <w:rFonts w:ascii="Tahoma" w:hAnsi="Tahoma" w:cs="Tahoma"/>
          <w:color w:val="000000"/>
          <w:sz w:val="20"/>
          <w:szCs w:val="20"/>
        </w:rPr>
        <w:t>-</w:t>
      </w:r>
      <w:r w:rsidR="00EB1733" w:rsidRPr="00EB1733">
        <w:rPr>
          <w:rFonts w:ascii="Tahoma" w:hAnsi="Tahoma" w:cs="Tahoma"/>
          <w:color w:val="000000"/>
          <w:sz w:val="20"/>
          <w:szCs w:val="20"/>
        </w:rPr>
        <w:t xml:space="preserve">text documents to the public for free. This </w:t>
      </w:r>
      <w:hyperlink r:id="rId58" w:history="1">
        <w:r w:rsidR="00EB1733" w:rsidRPr="00EB1733">
          <w:rPr>
            <w:rStyle w:val="Hyperlink"/>
            <w:rFonts w:ascii="Tahoma" w:hAnsi="Tahoma" w:cs="Tahoma"/>
            <w:sz w:val="20"/>
            <w:szCs w:val="20"/>
          </w:rPr>
          <w:t>public access requirement</w:t>
        </w:r>
      </w:hyperlink>
      <w:r w:rsidR="00EB1733" w:rsidRPr="00EB1733">
        <w:rPr>
          <w:rFonts w:ascii="Tahoma" w:hAnsi="Tahoma" w:cs="Tahoma"/>
          <w:color w:val="000000"/>
          <w:sz w:val="20"/>
          <w:szCs w:val="20"/>
        </w:rPr>
        <w:t xml:space="preserve"> applies to peer-reviewed, original scholarly publications that have been supported, in whole or in part</w:t>
      </w:r>
      <w:r w:rsidR="00D2049D">
        <w:rPr>
          <w:rFonts w:ascii="Tahoma" w:hAnsi="Tahoma" w:cs="Tahoma"/>
          <w:color w:val="000000"/>
          <w:sz w:val="20"/>
          <w:szCs w:val="20"/>
        </w:rPr>
        <w:t>,</w:t>
      </w:r>
      <w:r w:rsidR="00EB1733" w:rsidRPr="00EB1733">
        <w:rPr>
          <w:rFonts w:ascii="Tahoma" w:hAnsi="Tahoma" w:cs="Tahoma"/>
          <w:color w:val="000000"/>
          <w:sz w:val="20"/>
          <w:szCs w:val="20"/>
        </w:rPr>
        <w:t xml:space="preserve"> with direct funding from IES, although it does not apply to book chapters, editorials, reviews, or non-peer-reviewed conference proceedings. </w:t>
      </w:r>
      <w:r w:rsidRPr="00FD59A3">
        <w:rPr>
          <w:rFonts w:ascii="Tahoma" w:hAnsi="Tahoma" w:cs="Tahoma"/>
          <w:b/>
          <w:color w:val="000000"/>
          <w:sz w:val="20"/>
          <w:szCs w:val="20"/>
        </w:rPr>
        <w:t>PIs and</w:t>
      </w:r>
      <w:r w:rsidRPr="00FD59A3">
        <w:rPr>
          <w:rFonts w:ascii="Tahoma" w:hAnsi="Tahoma" w:cs="Tahoma"/>
          <w:b/>
          <w:sz w:val="20"/>
          <w:szCs w:val="20"/>
        </w:rPr>
        <w:t xml:space="preserve"> fellows on Postdoctoral Training grants </w:t>
      </w:r>
      <w:r w:rsidR="00EB1733" w:rsidRPr="00FD59A3">
        <w:rPr>
          <w:rFonts w:ascii="Tahoma" w:hAnsi="Tahoma" w:cs="Tahoma"/>
          <w:b/>
          <w:color w:val="000000"/>
          <w:sz w:val="20"/>
          <w:szCs w:val="20"/>
        </w:rPr>
        <w:t>must submit any peer-reviewed scholarly publications to ERIC</w:t>
      </w:r>
      <w:r w:rsidR="00EB1733" w:rsidRPr="00FD59A3">
        <w:rPr>
          <w:rFonts w:ascii="Tahoma" w:hAnsi="Tahoma" w:cs="Tahoma"/>
          <w:color w:val="000000"/>
          <w:sz w:val="20"/>
          <w:szCs w:val="20"/>
        </w:rPr>
        <w:t>.</w:t>
      </w:r>
      <w:r w:rsidR="00EB1733" w:rsidRPr="00EB1733">
        <w:rPr>
          <w:rFonts w:ascii="Tahoma" w:hAnsi="Tahoma" w:cs="Tahoma"/>
          <w:color w:val="000000"/>
          <w:sz w:val="20"/>
          <w:szCs w:val="20"/>
        </w:rPr>
        <w:t xml:space="preserve"> </w:t>
      </w:r>
    </w:p>
    <w:p w14:paraId="404845CA" w14:textId="79846D02" w:rsidR="00EB1733" w:rsidRPr="00EB1733" w:rsidRDefault="00EB1733" w:rsidP="005D62B7">
      <w:pPr>
        <w:pStyle w:val="NormalWeb"/>
        <w:spacing w:before="0" w:beforeAutospacing="0" w:after="120" w:afterAutospacing="0"/>
        <w:rPr>
          <w:rFonts w:ascii="Tahoma" w:hAnsi="Tahoma" w:cs="Tahoma"/>
          <w:color w:val="000000"/>
          <w:sz w:val="20"/>
          <w:szCs w:val="20"/>
        </w:rPr>
      </w:pPr>
      <w:r w:rsidRPr="00EB1733">
        <w:rPr>
          <w:rFonts w:ascii="Tahoma" w:hAnsi="Tahoma" w:cs="Tahoma"/>
          <w:color w:val="000000"/>
          <w:sz w:val="20"/>
          <w:szCs w:val="20"/>
        </w:rPr>
        <w:t>The author's final manuscript is defined as the final version accepted for journal publication and includes all modifications from the peer</w:t>
      </w:r>
      <w:r w:rsidR="00FD59A3">
        <w:rPr>
          <w:rFonts w:ascii="Tahoma" w:hAnsi="Tahoma" w:cs="Tahoma"/>
          <w:color w:val="000000"/>
          <w:sz w:val="20"/>
          <w:szCs w:val="20"/>
        </w:rPr>
        <w:t xml:space="preserve"> </w:t>
      </w:r>
      <w:r w:rsidRPr="00EB1733">
        <w:rPr>
          <w:rFonts w:ascii="Tahoma" w:hAnsi="Tahoma" w:cs="Tahoma"/>
          <w:color w:val="000000"/>
          <w:sz w:val="20"/>
          <w:szCs w:val="20"/>
        </w:rPr>
        <w:t>review process. Submission of accepted manuscripts for public accessibility through ERIC is strongly encouraged as soon as possible</w:t>
      </w:r>
      <w:r w:rsidRPr="00EB1733">
        <w:rPr>
          <w:rFonts w:ascii="Tahoma" w:hAnsi="Tahoma" w:cs="Tahoma"/>
          <w:b/>
          <w:color w:val="000000"/>
          <w:sz w:val="20"/>
          <w:szCs w:val="20"/>
        </w:rPr>
        <w:t xml:space="preserve"> </w:t>
      </w:r>
      <w:r w:rsidRPr="00FD59A3">
        <w:rPr>
          <w:rFonts w:ascii="Tahoma" w:hAnsi="Tahoma" w:cs="Tahoma"/>
          <w:color w:val="000000"/>
          <w:sz w:val="20"/>
          <w:szCs w:val="20"/>
        </w:rPr>
        <w:t xml:space="preserve">but </w:t>
      </w:r>
      <w:r w:rsidRPr="00EB1733">
        <w:rPr>
          <w:rFonts w:ascii="Tahoma" w:hAnsi="Tahoma" w:cs="Tahoma"/>
          <w:b/>
          <w:color w:val="000000"/>
          <w:sz w:val="20"/>
          <w:szCs w:val="20"/>
        </w:rPr>
        <w:t>must occur within 12 months of the publisher's official date of publication.</w:t>
      </w:r>
      <w:r w:rsidRPr="00EB1733">
        <w:rPr>
          <w:rFonts w:ascii="Tahoma" w:hAnsi="Tahoma" w:cs="Tahoma"/>
          <w:color w:val="000000"/>
          <w:sz w:val="20"/>
          <w:szCs w:val="20"/>
        </w:rPr>
        <w:t xml:space="preserve"> ERIC will not make the accepted manuscripts available to the public prior to the end of the 12-month embargo period, unless specified by the publisher.</w:t>
      </w:r>
    </w:p>
    <w:p w14:paraId="2FAA1C24" w14:textId="77777777" w:rsidR="00EB1733" w:rsidRPr="009214BC" w:rsidRDefault="00EB1733" w:rsidP="00EB1733">
      <w:pPr>
        <w:pStyle w:val="NormalWeb"/>
        <w:spacing w:before="0" w:beforeAutospacing="0" w:after="0" w:afterAutospacing="0"/>
        <w:rPr>
          <w:rFonts w:ascii="Tahoma" w:hAnsi="Tahoma" w:cs="Tahoma"/>
          <w:color w:val="000000"/>
          <w:sz w:val="20"/>
          <w:szCs w:val="20"/>
        </w:rPr>
      </w:pPr>
      <w:r w:rsidRPr="00EB1733">
        <w:rPr>
          <w:rFonts w:ascii="Tahoma" w:hAnsi="Tahoma" w:cs="Tahoma"/>
          <w:color w:val="000000"/>
          <w:sz w:val="20"/>
          <w:szCs w:val="20"/>
        </w:rPr>
        <w:t xml:space="preserve">The ERIC website includes a homepage for the </w:t>
      </w:r>
      <w:hyperlink r:id="rId59" w:history="1">
        <w:r w:rsidRPr="00EB1733">
          <w:rPr>
            <w:rStyle w:val="Hyperlink"/>
            <w:rFonts w:ascii="Tahoma" w:hAnsi="Tahoma" w:cs="Tahoma"/>
            <w:sz w:val="20"/>
            <w:szCs w:val="20"/>
          </w:rPr>
          <w:t>Grantee and Online Submission System</w:t>
        </w:r>
      </w:hyperlink>
      <w:r w:rsidRPr="00EB1733">
        <w:rPr>
          <w:rFonts w:ascii="Tahoma" w:hAnsi="Tahoma" w:cs="Tahoma"/>
          <w:color w:val="000000"/>
          <w:sz w:val="20"/>
          <w:szCs w:val="20"/>
        </w:rPr>
        <w:t xml:space="preserve">, as well as a </w:t>
      </w:r>
      <w:hyperlink r:id="rId60" w:history="1">
        <w:r w:rsidRPr="00EB1733">
          <w:rPr>
            <w:rStyle w:val="Hyperlink"/>
            <w:rFonts w:ascii="Tahoma" w:hAnsi="Tahoma" w:cs="Tahoma"/>
            <w:sz w:val="20"/>
            <w:szCs w:val="20"/>
          </w:rPr>
          <w:t>Frequently Asked Questions</w:t>
        </w:r>
      </w:hyperlink>
      <w:r w:rsidRPr="00EB1733">
        <w:rPr>
          <w:rFonts w:ascii="Tahoma" w:hAnsi="Tahoma" w:cs="Tahoma"/>
          <w:color w:val="000000"/>
          <w:sz w:val="20"/>
          <w:szCs w:val="20"/>
        </w:rPr>
        <w:t xml:space="preserve"> page. During the submission process, authors will submit bibliographic information from the publication, including title, authors, publication date, journal title, and associated IES award number(s).</w:t>
      </w:r>
      <w:r w:rsidRPr="009214BC">
        <w:rPr>
          <w:rFonts w:ascii="Tahoma" w:hAnsi="Tahoma" w:cs="Tahoma"/>
          <w:color w:val="000000"/>
          <w:sz w:val="20"/>
          <w:szCs w:val="20"/>
        </w:rPr>
        <w:t xml:space="preserve"> </w:t>
      </w:r>
    </w:p>
    <w:p w14:paraId="427FD053" w14:textId="77777777" w:rsidR="00F900B3" w:rsidRPr="00F900B3" w:rsidRDefault="00F900B3" w:rsidP="00F900B3">
      <w:pPr>
        <w:rPr>
          <w:rFonts w:cs="Times New Roman"/>
          <w:sz w:val="20"/>
        </w:rPr>
      </w:pPr>
    </w:p>
    <w:p w14:paraId="3C67DFB0" w14:textId="77777777" w:rsidR="00F900B3" w:rsidRPr="00773856" w:rsidRDefault="00F900B3" w:rsidP="006B24C1">
      <w:pPr>
        <w:pStyle w:val="Heading3"/>
      </w:pPr>
      <w:bookmarkStart w:id="236" w:name="_Toc8291870"/>
      <w:bookmarkStart w:id="237" w:name="_Toc411332915"/>
      <w:bookmarkStart w:id="238" w:name="_Toc385324540"/>
      <w:bookmarkStart w:id="239" w:name="_Toc383775979"/>
      <w:bookmarkStart w:id="240" w:name="_Toc9581838"/>
      <w:bookmarkStart w:id="241" w:name="_Toc11664300"/>
      <w:r w:rsidRPr="00773856">
        <w:lastRenderedPageBreak/>
        <w:t>Special Conditions on Grants</w:t>
      </w:r>
      <w:bookmarkEnd w:id="236"/>
      <w:bookmarkEnd w:id="237"/>
      <w:bookmarkEnd w:id="238"/>
      <w:bookmarkEnd w:id="239"/>
      <w:bookmarkEnd w:id="240"/>
      <w:bookmarkEnd w:id="241"/>
    </w:p>
    <w:p w14:paraId="77FD2D1D" w14:textId="77777777" w:rsidR="00F900B3" w:rsidRPr="00F900B3" w:rsidRDefault="00F900B3" w:rsidP="00F900B3">
      <w:pPr>
        <w:rPr>
          <w:rFonts w:cs="Times New Roman"/>
          <w:sz w:val="20"/>
        </w:rPr>
      </w:pPr>
      <w:r w:rsidRPr="00F900B3">
        <w:rPr>
          <w:rFonts w:cs="Times New Roman"/>
          <w:sz w:val="20"/>
        </w:rPr>
        <w:t>IES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46B8AAFE" w14:textId="77777777" w:rsidR="00F900B3" w:rsidRPr="00F900B3" w:rsidRDefault="00F900B3" w:rsidP="00F900B3">
      <w:pPr>
        <w:rPr>
          <w:rFonts w:cs="Times New Roman"/>
          <w:sz w:val="20"/>
        </w:rPr>
      </w:pPr>
    </w:p>
    <w:p w14:paraId="3584BD0C" w14:textId="77777777" w:rsidR="00F900B3" w:rsidRPr="00F900B3" w:rsidRDefault="00F900B3" w:rsidP="00F900B3">
      <w:pPr>
        <w:rPr>
          <w:rFonts w:cs="Times New Roman"/>
          <w:sz w:val="20"/>
          <w:szCs w:val="20"/>
        </w:rPr>
      </w:pPr>
      <w:r w:rsidRPr="00F900B3">
        <w:rPr>
          <w:rFonts w:eastAsia="MS Mincho" w:cs="Tahoma"/>
          <w:color w:val="000000"/>
          <w:sz w:val="20"/>
          <w:szCs w:val="20"/>
        </w:rPr>
        <w:t>Training grant recipients who have not successfully recruited the number of fellows/participants for whom they requested funding will have their continuation funding adjusted.</w:t>
      </w:r>
    </w:p>
    <w:p w14:paraId="1A91A8B6" w14:textId="3A1D5EDD" w:rsidR="00F900B3" w:rsidRDefault="00F900B3" w:rsidP="00F900B3">
      <w:pPr>
        <w:rPr>
          <w:rFonts w:cs="Times New Roman"/>
          <w:sz w:val="20"/>
        </w:rPr>
      </w:pPr>
    </w:p>
    <w:p w14:paraId="752AC140" w14:textId="514D932E" w:rsidR="00A34D5A" w:rsidRPr="00A34D5A" w:rsidRDefault="00A34D5A" w:rsidP="00A34D5A">
      <w:pPr>
        <w:pStyle w:val="Heading3"/>
      </w:pPr>
      <w:bookmarkStart w:id="242" w:name="_Toc9581839"/>
      <w:bookmarkStart w:id="243" w:name="_Toc11664301"/>
      <w:r w:rsidRPr="00A34D5A">
        <w:t>Demonstrating Access to Data and Education Settings</w:t>
      </w:r>
      <w:bookmarkEnd w:id="242"/>
      <w:bookmarkEnd w:id="243"/>
      <w:r w:rsidRPr="00A34D5A">
        <w:t xml:space="preserve"> </w:t>
      </w:r>
    </w:p>
    <w:p w14:paraId="10CF5EF9" w14:textId="7CDC458A" w:rsidR="002528DF" w:rsidRPr="002528DF" w:rsidRDefault="002528DF" w:rsidP="00200499">
      <w:pPr>
        <w:spacing w:after="120"/>
        <w:rPr>
          <w:rFonts w:cs="Tahoma"/>
          <w:sz w:val="20"/>
          <w:szCs w:val="20"/>
        </w:rPr>
      </w:pPr>
      <w:r w:rsidRPr="002528DF">
        <w:rPr>
          <w:rFonts w:cs="Tahoma"/>
          <w:sz w:val="20"/>
          <w:szCs w:val="20"/>
        </w:rPr>
        <w:t xml:space="preserve">The research and training you propose to do </w:t>
      </w:r>
      <w:r>
        <w:rPr>
          <w:rFonts w:cs="Tahoma"/>
          <w:sz w:val="20"/>
          <w:szCs w:val="20"/>
        </w:rPr>
        <w:t>will</w:t>
      </w:r>
      <w:r w:rsidRPr="002528DF">
        <w:rPr>
          <w:rFonts w:cs="Tahoma"/>
          <w:sz w:val="20"/>
          <w:szCs w:val="20"/>
        </w:rPr>
        <w:t xml:space="preserve"> likely require that you have (or will obtain) access to education settings</w:t>
      </w:r>
      <w:r>
        <w:rPr>
          <w:rFonts w:cs="Tahoma"/>
          <w:sz w:val="20"/>
          <w:szCs w:val="20"/>
        </w:rPr>
        <w:t xml:space="preserve">, such as </w:t>
      </w:r>
      <w:r w:rsidRPr="002528DF">
        <w:rPr>
          <w:rFonts w:cs="Tahoma"/>
          <w:sz w:val="20"/>
          <w:szCs w:val="20"/>
        </w:rPr>
        <w:t xml:space="preserve">classrooms, schools, </w:t>
      </w:r>
      <w:r>
        <w:rPr>
          <w:rFonts w:cs="Tahoma"/>
          <w:sz w:val="20"/>
          <w:szCs w:val="20"/>
        </w:rPr>
        <w:t xml:space="preserve">and/or </w:t>
      </w:r>
      <w:r w:rsidRPr="002528DF">
        <w:rPr>
          <w:rFonts w:cs="Tahoma"/>
          <w:sz w:val="20"/>
          <w:szCs w:val="20"/>
        </w:rPr>
        <w:t>districts</w:t>
      </w:r>
      <w:r>
        <w:rPr>
          <w:rFonts w:cs="Tahoma"/>
          <w:sz w:val="20"/>
          <w:szCs w:val="20"/>
        </w:rPr>
        <w:t xml:space="preserve">; </w:t>
      </w:r>
      <w:r w:rsidRPr="002528DF">
        <w:rPr>
          <w:rFonts w:cs="Tahoma"/>
          <w:sz w:val="20"/>
          <w:szCs w:val="20"/>
        </w:rPr>
        <w:t>secondary datasets</w:t>
      </w:r>
      <w:r>
        <w:rPr>
          <w:rFonts w:cs="Tahoma"/>
          <w:sz w:val="20"/>
          <w:szCs w:val="20"/>
        </w:rPr>
        <w:t>;</w:t>
      </w:r>
      <w:r w:rsidRPr="002528DF">
        <w:rPr>
          <w:rFonts w:cs="Tahoma"/>
          <w:sz w:val="20"/>
          <w:szCs w:val="20"/>
        </w:rPr>
        <w:t xml:space="preserve"> or studies currently under way. In such cases, you will need to provide evidence that you have access to these resources prior to receiving funding. Whenever possible, include letters of agreement in Appendix E from those who have responsibility for or access to the data or settings you wish to incorporate when you submit your application. Even in circumstances where you have included such letters with your application, </w:t>
      </w:r>
      <w:r w:rsidR="002A1933">
        <w:rPr>
          <w:rFonts w:cs="Tahoma"/>
          <w:b/>
          <w:sz w:val="20"/>
          <w:szCs w:val="20"/>
        </w:rPr>
        <w:t>IES</w:t>
      </w:r>
      <w:r w:rsidR="00200499">
        <w:rPr>
          <w:rFonts w:cs="Tahoma"/>
          <w:b/>
          <w:sz w:val="20"/>
          <w:szCs w:val="20"/>
        </w:rPr>
        <w:t xml:space="preserve"> will</w:t>
      </w:r>
      <w:r w:rsidRPr="002528DF">
        <w:rPr>
          <w:rFonts w:cs="Tahoma"/>
          <w:b/>
          <w:sz w:val="20"/>
          <w:szCs w:val="20"/>
        </w:rPr>
        <w:t xml:space="preserve"> require additional supporting evidence prior to the release of funds</w:t>
      </w:r>
      <w:r w:rsidRPr="002528DF">
        <w:rPr>
          <w:rFonts w:cs="Tahoma"/>
          <w:sz w:val="20"/>
          <w:szCs w:val="20"/>
        </w:rPr>
        <w:t xml:space="preserve">. If you cannot provide such documentation, </w:t>
      </w:r>
      <w:r w:rsidR="00200499">
        <w:rPr>
          <w:rFonts w:cs="Tahoma"/>
          <w:sz w:val="20"/>
          <w:szCs w:val="20"/>
        </w:rPr>
        <w:t>IES</w:t>
      </w:r>
      <w:r w:rsidRPr="002528DF">
        <w:rPr>
          <w:rFonts w:cs="Tahoma"/>
          <w:sz w:val="20"/>
          <w:szCs w:val="20"/>
        </w:rPr>
        <w:t xml:space="preserve"> may not award the grant or may withhold funds.</w:t>
      </w:r>
    </w:p>
    <w:p w14:paraId="55AB6B81" w14:textId="0E8B1B05" w:rsidR="002528DF" w:rsidRPr="002528DF" w:rsidRDefault="002528DF" w:rsidP="002528DF">
      <w:pPr>
        <w:spacing w:after="120"/>
        <w:rPr>
          <w:rFonts w:cs="Tahoma"/>
          <w:sz w:val="20"/>
          <w:szCs w:val="20"/>
        </w:rPr>
      </w:pPr>
      <w:r w:rsidRPr="002528DF">
        <w:rPr>
          <w:rFonts w:cs="Tahoma"/>
          <w:sz w:val="20"/>
          <w:szCs w:val="20"/>
        </w:rPr>
        <w:t>You will need supporting evidence of partnership or access if you are</w:t>
      </w:r>
      <w:r w:rsidR="00D2049D">
        <w:rPr>
          <w:rFonts w:cs="Tahoma"/>
          <w:sz w:val="20"/>
          <w:szCs w:val="20"/>
        </w:rPr>
        <w:t xml:space="preserve"> doing any of the following.</w:t>
      </w:r>
      <w:r w:rsidRPr="002528DF">
        <w:rPr>
          <w:rFonts w:cs="Tahoma"/>
          <w:sz w:val="20"/>
          <w:szCs w:val="20"/>
        </w:rPr>
        <w:t xml:space="preserve"> </w:t>
      </w:r>
    </w:p>
    <w:p w14:paraId="2C4819FE" w14:textId="734CE8D5" w:rsidR="002528DF" w:rsidRPr="009C650B" w:rsidRDefault="002528DF" w:rsidP="00C06B09">
      <w:pPr>
        <w:numPr>
          <w:ilvl w:val="0"/>
          <w:numId w:val="102"/>
        </w:numPr>
        <w:spacing w:after="120"/>
        <w:ind w:left="720"/>
        <w:rPr>
          <w:rFonts w:cs="Tahoma"/>
          <w:i/>
          <w:sz w:val="20"/>
          <w:szCs w:val="20"/>
        </w:rPr>
      </w:pPr>
      <w:r w:rsidRPr="002528DF">
        <w:rPr>
          <w:rFonts w:cs="Tahoma"/>
          <w:i/>
          <w:sz w:val="20"/>
          <w:szCs w:val="20"/>
        </w:rPr>
        <w:t xml:space="preserve">Conducting research and/or training in or with education settings </w:t>
      </w:r>
      <w:r w:rsidR="009C650B">
        <w:rPr>
          <w:rFonts w:cs="Tahoma"/>
          <w:sz w:val="20"/>
          <w:szCs w:val="20"/>
        </w:rPr>
        <w:t>–</w:t>
      </w:r>
      <w:r w:rsidRPr="009C650B">
        <w:rPr>
          <w:rFonts w:cs="Tahoma"/>
          <w:sz w:val="20"/>
          <w:szCs w:val="20"/>
        </w:rPr>
        <w:t xml:space="preserve"> If your application is being considered for funding based on scientific merit scores from the scientific peer</w:t>
      </w:r>
      <w:r w:rsidR="00FD59A3" w:rsidRPr="009C650B">
        <w:rPr>
          <w:rFonts w:cs="Tahoma"/>
          <w:sz w:val="20"/>
          <w:szCs w:val="20"/>
        </w:rPr>
        <w:t xml:space="preserve"> </w:t>
      </w:r>
      <w:r w:rsidRPr="009C650B">
        <w:rPr>
          <w:rFonts w:cs="Tahoma"/>
          <w:sz w:val="20"/>
          <w:szCs w:val="20"/>
        </w:rPr>
        <w:t xml:space="preserve">review panel and your research and/or training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w:t>
      </w:r>
      <w:r w:rsidR="00200499" w:rsidRPr="009C650B">
        <w:rPr>
          <w:rFonts w:cs="Tahoma"/>
          <w:sz w:val="20"/>
          <w:szCs w:val="20"/>
        </w:rPr>
        <w:t xml:space="preserve">IES </w:t>
      </w:r>
      <w:r w:rsidRPr="009C650B">
        <w:rPr>
          <w:rFonts w:cs="Tahoma"/>
          <w:sz w:val="20"/>
          <w:szCs w:val="20"/>
        </w:rPr>
        <w:t xml:space="preserve">indicating that you have successfully recruited the necessary number of settings for the proposed research and/or training before the full first-year costs will be awarded. If you recruited sufficient numbers of settings prior to the application, </w:t>
      </w:r>
      <w:r w:rsidR="00200499" w:rsidRPr="009C650B">
        <w:rPr>
          <w:rFonts w:cs="Tahoma"/>
          <w:sz w:val="20"/>
          <w:szCs w:val="20"/>
        </w:rPr>
        <w:t>IES</w:t>
      </w:r>
      <w:r w:rsidRPr="009C650B">
        <w:rPr>
          <w:rFonts w:cs="Tahoma"/>
          <w:sz w:val="20"/>
          <w:szCs w:val="20"/>
        </w:rPr>
        <w:t xml:space="preserve"> may ask you to provide documentation that the settings originally recruited for the application are still willing to partner in the research. </w:t>
      </w:r>
    </w:p>
    <w:p w14:paraId="6519EEDA" w14:textId="5F041BFA" w:rsidR="002528DF" w:rsidRPr="009C650B" w:rsidRDefault="002528DF" w:rsidP="00C06B09">
      <w:pPr>
        <w:numPr>
          <w:ilvl w:val="0"/>
          <w:numId w:val="102"/>
        </w:numPr>
        <w:spacing w:after="120"/>
        <w:ind w:left="720"/>
        <w:rPr>
          <w:rFonts w:cs="Tahoma"/>
          <w:sz w:val="20"/>
          <w:szCs w:val="20"/>
        </w:rPr>
      </w:pPr>
      <w:r w:rsidRPr="002528DF">
        <w:rPr>
          <w:rFonts w:cs="Tahoma"/>
          <w:i/>
          <w:sz w:val="20"/>
          <w:szCs w:val="20"/>
        </w:rPr>
        <w:t xml:space="preserve">Using secondary datasets </w:t>
      </w:r>
      <w:r w:rsidR="009C650B">
        <w:rPr>
          <w:rFonts w:cs="Tahoma"/>
          <w:sz w:val="20"/>
          <w:szCs w:val="20"/>
        </w:rPr>
        <w:t>–</w:t>
      </w:r>
      <w:r w:rsidRPr="009C650B">
        <w:rPr>
          <w:rFonts w:cs="Tahoma"/>
          <w:sz w:val="20"/>
          <w:szCs w:val="20"/>
        </w:rPr>
        <w:t xml:space="preserve"> If your application is being considered for funding based on scientific merit scores from the scientific peer</w:t>
      </w:r>
      <w:r w:rsidR="00FD59A3" w:rsidRPr="009C650B">
        <w:rPr>
          <w:rFonts w:cs="Tahoma"/>
          <w:sz w:val="20"/>
          <w:szCs w:val="20"/>
        </w:rPr>
        <w:t xml:space="preserve"> </w:t>
      </w:r>
      <w:r w:rsidRPr="009C650B">
        <w:rPr>
          <w:rFonts w:cs="Tahoma"/>
          <w:sz w:val="20"/>
          <w:szCs w:val="20"/>
        </w:rPr>
        <w:t xml:space="preserve">review panel and your research relies on access to secondary datasets (such as federally-collected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w:t>
      </w:r>
      <w:r w:rsidR="00200499" w:rsidRPr="009C650B">
        <w:rPr>
          <w:rFonts w:cs="Tahoma"/>
          <w:sz w:val="20"/>
          <w:szCs w:val="20"/>
        </w:rPr>
        <w:t>IES</w:t>
      </w:r>
      <w:r w:rsidRPr="009C650B">
        <w:rPr>
          <w:rFonts w:cs="Tahoma"/>
          <w:sz w:val="20"/>
          <w:szCs w:val="20"/>
        </w:rPr>
        <w:t xml:space="preserve">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w:t>
      </w:r>
      <w:r w:rsidR="00200499" w:rsidRPr="009C650B">
        <w:rPr>
          <w:rFonts w:cs="Tahoma"/>
          <w:sz w:val="20"/>
          <w:szCs w:val="20"/>
        </w:rPr>
        <w:t>IES</w:t>
      </w:r>
      <w:r w:rsidRPr="009C650B">
        <w:rPr>
          <w:rFonts w:cs="Tahoma"/>
          <w:sz w:val="20"/>
          <w:szCs w:val="20"/>
        </w:rPr>
        <w:t xml:space="preserve"> may ask you to provide updated documentation indicating that you still have permission to use the dataset to conduct the proposed research during the project period. </w:t>
      </w:r>
    </w:p>
    <w:p w14:paraId="2EED0946" w14:textId="66A74802" w:rsidR="002528DF" w:rsidRPr="009C650B" w:rsidRDefault="002528DF" w:rsidP="00C06B09">
      <w:pPr>
        <w:numPr>
          <w:ilvl w:val="0"/>
          <w:numId w:val="102"/>
        </w:numPr>
        <w:ind w:left="720"/>
        <w:rPr>
          <w:rFonts w:cs="Tahoma"/>
          <w:sz w:val="20"/>
          <w:szCs w:val="20"/>
        </w:rPr>
      </w:pPr>
      <w:r w:rsidRPr="002528DF">
        <w:rPr>
          <w:rFonts w:cs="Tahoma"/>
          <w:i/>
          <w:sz w:val="20"/>
          <w:szCs w:val="20"/>
        </w:rPr>
        <w:t xml:space="preserve">Building off of existing studies </w:t>
      </w:r>
      <w:r w:rsidR="009C650B">
        <w:rPr>
          <w:rFonts w:cs="Tahoma"/>
          <w:i/>
          <w:sz w:val="20"/>
          <w:szCs w:val="20"/>
        </w:rPr>
        <w:t>–</w:t>
      </w:r>
      <w:r w:rsidRPr="009C650B">
        <w:rPr>
          <w:rFonts w:cs="Tahoma"/>
          <w:sz w:val="20"/>
          <w:szCs w:val="20"/>
        </w:rPr>
        <w:t xml:space="preserve"> You may propose studies that piggyback onto an ongoing study</w:t>
      </w:r>
      <w:r w:rsidR="00211140" w:rsidRPr="009C650B">
        <w:rPr>
          <w:rFonts w:cs="Tahoma"/>
          <w:sz w:val="20"/>
          <w:szCs w:val="20"/>
        </w:rPr>
        <w:t xml:space="preserve">, which will </w:t>
      </w:r>
      <w:r w:rsidRPr="009C650B">
        <w:rPr>
          <w:rFonts w:cs="Tahoma"/>
          <w:sz w:val="20"/>
          <w:szCs w:val="20"/>
        </w:rPr>
        <w:t xml:space="preserve">require access to </w:t>
      </w:r>
      <w:r w:rsidR="004F3872" w:rsidRPr="009C650B">
        <w:rPr>
          <w:rFonts w:cs="Tahoma"/>
          <w:sz w:val="20"/>
          <w:szCs w:val="20"/>
        </w:rPr>
        <w:t xml:space="preserve">those </w:t>
      </w:r>
      <w:r w:rsidRPr="009C650B">
        <w:rPr>
          <w:rFonts w:cs="Tahoma"/>
          <w:sz w:val="20"/>
          <w:szCs w:val="20"/>
        </w:rPr>
        <w:t>subjects and data. In such cases, the Principal Investigator of the existing study should be one of the members of the research team applying for the grant to conduct the new project.</w:t>
      </w:r>
    </w:p>
    <w:p w14:paraId="5689815E" w14:textId="77777777" w:rsidR="002528DF" w:rsidRPr="002528DF" w:rsidRDefault="002528DF" w:rsidP="002528DF">
      <w:pPr>
        <w:rPr>
          <w:rFonts w:cs="Tahoma"/>
          <w:sz w:val="20"/>
          <w:szCs w:val="20"/>
        </w:rPr>
      </w:pPr>
    </w:p>
    <w:p w14:paraId="7434E32A" w14:textId="2AB60A2B" w:rsidR="002528DF" w:rsidRPr="002528DF" w:rsidRDefault="002528DF" w:rsidP="002528DF">
      <w:pPr>
        <w:rPr>
          <w:rFonts w:cs="Tahoma"/>
          <w:sz w:val="20"/>
          <w:szCs w:val="20"/>
        </w:rPr>
      </w:pPr>
      <w:r w:rsidRPr="002528DF">
        <w:rPr>
          <w:rFonts w:cs="Tahoma"/>
          <w:sz w:val="20"/>
          <w:szCs w:val="20"/>
        </w:rPr>
        <w:t xml:space="preserve">In addition to obtaining evidence of access, </w:t>
      </w:r>
      <w:r w:rsidR="00200499">
        <w:rPr>
          <w:rFonts w:cs="Tahoma"/>
          <w:sz w:val="20"/>
          <w:szCs w:val="20"/>
        </w:rPr>
        <w:t>IES</w:t>
      </w:r>
      <w:r w:rsidRPr="002528DF">
        <w:rPr>
          <w:rFonts w:cs="Tahoma"/>
          <w:sz w:val="20"/>
          <w:szCs w:val="20"/>
        </w:rPr>
        <w:t xml:space="preserve"> strongly advises applicants to establish a written agreement, within 3 months of receipt of an award, among all key collaborators and their institutions (</w:t>
      </w:r>
      <w:r w:rsidR="00200499">
        <w:rPr>
          <w:rFonts w:cs="Tahoma"/>
          <w:sz w:val="20"/>
          <w:szCs w:val="20"/>
        </w:rPr>
        <w:t>such as the</w:t>
      </w:r>
      <w:r w:rsidRPr="002528DF">
        <w:rPr>
          <w:rFonts w:cs="Tahoma"/>
          <w:sz w:val="20"/>
          <w:szCs w:val="20"/>
        </w:rPr>
        <w:t xml:space="preserve"> </w:t>
      </w:r>
      <w:r w:rsidR="004720EF">
        <w:rPr>
          <w:rFonts w:cs="Tahoma"/>
          <w:sz w:val="20"/>
          <w:szCs w:val="20"/>
        </w:rPr>
        <w:t>PI</w:t>
      </w:r>
      <w:r w:rsidRPr="002528DF">
        <w:rPr>
          <w:rFonts w:cs="Tahoma"/>
          <w:sz w:val="20"/>
          <w:szCs w:val="20"/>
        </w:rPr>
        <w:t>, Co-</w:t>
      </w:r>
      <w:r w:rsidR="004720EF">
        <w:rPr>
          <w:rFonts w:cs="Tahoma"/>
          <w:sz w:val="20"/>
          <w:szCs w:val="20"/>
        </w:rPr>
        <w:t>PIs</w:t>
      </w:r>
      <w:r w:rsidRPr="002528DF">
        <w:rPr>
          <w:rFonts w:cs="Tahoma"/>
          <w:sz w:val="20"/>
          <w:szCs w:val="20"/>
        </w:rPr>
        <w:t>, and mentors) regarding roles, responsibilities, access to data, publication rights, and decision-making procedures.</w:t>
      </w:r>
    </w:p>
    <w:p w14:paraId="549BD462" w14:textId="77777777" w:rsidR="00A34D5A" w:rsidRPr="00F900B3" w:rsidRDefault="00A34D5A" w:rsidP="00A34D5A">
      <w:pPr>
        <w:rPr>
          <w:rFonts w:cs="Times New Roman"/>
          <w:sz w:val="20"/>
        </w:rPr>
      </w:pPr>
    </w:p>
    <w:p w14:paraId="2645E768" w14:textId="10032CA8" w:rsidR="00F900B3" w:rsidRPr="003F165A" w:rsidRDefault="00F900B3" w:rsidP="008A773E">
      <w:pPr>
        <w:pStyle w:val="Heading2"/>
      </w:pPr>
      <w:bookmarkStart w:id="244" w:name="_Toc8291872"/>
      <w:bookmarkStart w:id="245" w:name="_Toc411332917"/>
      <w:bookmarkStart w:id="246" w:name="_Toc385324542"/>
      <w:bookmarkStart w:id="247" w:name="_Toc383775981"/>
      <w:bookmarkStart w:id="248" w:name="_Toc9581840"/>
      <w:bookmarkStart w:id="249" w:name="_Toc11664302"/>
      <w:r w:rsidRPr="00F900B3">
        <w:lastRenderedPageBreak/>
        <w:t>O</w:t>
      </w:r>
      <w:r w:rsidR="003E5A9D">
        <w:t>verview of Application and Peer</w:t>
      </w:r>
      <w:r w:rsidR="00FD59A3">
        <w:t xml:space="preserve"> </w:t>
      </w:r>
      <w:r w:rsidR="003E5A9D">
        <w:t>Review Process</w:t>
      </w:r>
      <w:bookmarkEnd w:id="244"/>
      <w:bookmarkEnd w:id="245"/>
      <w:bookmarkEnd w:id="246"/>
      <w:bookmarkEnd w:id="247"/>
      <w:bookmarkEnd w:id="248"/>
      <w:bookmarkEnd w:id="249"/>
    </w:p>
    <w:p w14:paraId="62CB58F8" w14:textId="7BB60659" w:rsidR="00F900B3" w:rsidRPr="00F900B3" w:rsidRDefault="00F900B3" w:rsidP="00C06B09">
      <w:pPr>
        <w:keepNext/>
        <w:keepLines/>
        <w:numPr>
          <w:ilvl w:val="0"/>
          <w:numId w:val="81"/>
        </w:numPr>
        <w:spacing w:after="120"/>
        <w:outlineLvl w:val="2"/>
        <w:rPr>
          <w:rFonts w:eastAsia="MS Gothic" w:cs="Times New Roman"/>
          <w:b/>
          <w:bCs/>
          <w:color w:val="000000" w:themeColor="text1"/>
        </w:rPr>
      </w:pPr>
      <w:bookmarkStart w:id="250" w:name="_Submitting_a_Letter"/>
      <w:bookmarkStart w:id="251" w:name="_Toc383775982"/>
      <w:bookmarkStart w:id="252" w:name="_Toc385324543"/>
      <w:bookmarkStart w:id="253" w:name="_Toc411332918"/>
      <w:bookmarkStart w:id="254" w:name="_Toc8291873"/>
      <w:bookmarkStart w:id="255" w:name="_Toc9581841"/>
      <w:bookmarkStart w:id="256" w:name="_Toc11664303"/>
      <w:bookmarkEnd w:id="250"/>
      <w:r w:rsidRPr="00F900B3">
        <w:rPr>
          <w:rFonts w:eastAsia="MS Gothic" w:cs="Times New Roman"/>
          <w:b/>
          <w:bCs/>
          <w:color w:val="000000" w:themeColor="text1"/>
        </w:rPr>
        <w:t>Submitting a Letter of Intent</w:t>
      </w:r>
      <w:bookmarkEnd w:id="251"/>
      <w:bookmarkEnd w:id="252"/>
      <w:bookmarkEnd w:id="253"/>
      <w:bookmarkEnd w:id="254"/>
      <w:bookmarkEnd w:id="255"/>
      <w:bookmarkEnd w:id="256"/>
    </w:p>
    <w:p w14:paraId="2E211A48" w14:textId="5877B23B" w:rsidR="00F900B3" w:rsidRPr="00F900B3" w:rsidRDefault="00F900B3" w:rsidP="00F5142D">
      <w:pPr>
        <w:spacing w:before="120" w:after="240"/>
        <w:rPr>
          <w:rFonts w:cs="Tahoma"/>
          <w:sz w:val="20"/>
          <w:szCs w:val="20"/>
        </w:rPr>
      </w:pPr>
      <w:r w:rsidRPr="00F900B3">
        <w:rPr>
          <w:rFonts w:cs="Tahoma"/>
          <w:sz w:val="20"/>
          <w:szCs w:val="20"/>
        </w:rPr>
        <w:t xml:space="preserve">Letters of Intent </w:t>
      </w:r>
      <w:r w:rsidR="00F5142D">
        <w:rPr>
          <w:rFonts w:cs="Tahoma"/>
          <w:sz w:val="20"/>
          <w:szCs w:val="20"/>
        </w:rPr>
        <w:t xml:space="preserve">(LOI) </w:t>
      </w:r>
      <w:r w:rsidRPr="00F900B3">
        <w:rPr>
          <w:rFonts w:cs="Tahoma"/>
          <w:sz w:val="20"/>
          <w:szCs w:val="20"/>
        </w:rPr>
        <w:t xml:space="preserve">are submitted online at </w:t>
      </w:r>
      <w:hyperlink r:id="rId61" w:history="1">
        <w:r w:rsidRPr="00F900B3">
          <w:rPr>
            <w:rFonts w:cs="Tahoma"/>
            <w:color w:val="0000FF" w:themeColor="hyperlink"/>
            <w:sz w:val="20"/>
            <w:szCs w:val="20"/>
            <w:u w:val="single"/>
          </w:rPr>
          <w:t>https://iesreview.ed.gov</w:t>
        </w:r>
      </w:hyperlink>
      <w:r w:rsidRPr="00F900B3">
        <w:rPr>
          <w:rFonts w:cs="Tahoma"/>
          <w:sz w:val="20"/>
          <w:szCs w:val="20"/>
        </w:rPr>
        <w:t xml:space="preserve">. </w:t>
      </w:r>
      <w:r w:rsidRPr="00F900B3">
        <w:rPr>
          <w:rFonts w:cs="Tahoma"/>
          <w:b/>
          <w:sz w:val="20"/>
          <w:szCs w:val="20"/>
        </w:rPr>
        <w:t>Select the Letter of Intent form for the program under which you plan to submit your application</w:t>
      </w:r>
      <w:r w:rsidRPr="00F900B3">
        <w:rPr>
          <w:rFonts w:cs="Tahoma"/>
          <w:sz w:val="20"/>
          <w:szCs w:val="20"/>
        </w:rPr>
        <w:t>. The online submission form contains fields for each of the seven content areas listed below. Use these fields to provide the requested information. The project description should be single-spaced and is recommended to be no more than one page (about 3,500 characters). The LOI is non-binding and optional, but strongly recomme</w:t>
      </w:r>
      <w:r w:rsidRPr="00BB7F08">
        <w:rPr>
          <w:rFonts w:cs="Tahoma"/>
          <w:sz w:val="20"/>
          <w:szCs w:val="20"/>
        </w:rPr>
        <w:t xml:space="preserve">nded. </w:t>
      </w:r>
      <w:r w:rsidR="00BB7F08" w:rsidRPr="00BB7F08">
        <w:rPr>
          <w:sz w:val="20"/>
          <w:szCs w:val="20"/>
        </w:rPr>
        <w:t xml:space="preserve">If you submit a </w:t>
      </w:r>
      <w:r w:rsidR="00F5142D">
        <w:rPr>
          <w:sz w:val="20"/>
          <w:szCs w:val="20"/>
        </w:rPr>
        <w:t>LOI</w:t>
      </w:r>
      <w:r w:rsidR="00BB7F08" w:rsidRPr="00BB7F08">
        <w:rPr>
          <w:sz w:val="20"/>
          <w:szCs w:val="20"/>
        </w:rPr>
        <w:t xml:space="preserve">, </w:t>
      </w:r>
      <w:r w:rsidR="00F5142D">
        <w:rPr>
          <w:sz w:val="20"/>
          <w:szCs w:val="20"/>
        </w:rPr>
        <w:t>the</w:t>
      </w:r>
      <w:r w:rsidR="00BB7F08" w:rsidRPr="00BB7F08">
        <w:rPr>
          <w:sz w:val="20"/>
          <w:szCs w:val="20"/>
        </w:rPr>
        <w:t xml:space="preserve"> Program Officer will contact you regarding your proposed research. </w:t>
      </w:r>
      <w:r w:rsidR="00F5142D">
        <w:rPr>
          <w:sz w:val="20"/>
          <w:szCs w:val="20"/>
        </w:rPr>
        <w:t>IES</w:t>
      </w:r>
      <w:r w:rsidR="00BB7F08" w:rsidRPr="00BB7F08">
        <w:rPr>
          <w:sz w:val="20"/>
          <w:szCs w:val="20"/>
        </w:rPr>
        <w:t xml:space="preserve"> staff also use the information in the </w:t>
      </w:r>
      <w:r w:rsidR="00F5142D">
        <w:rPr>
          <w:sz w:val="20"/>
          <w:szCs w:val="20"/>
        </w:rPr>
        <w:t>LOI</w:t>
      </w:r>
      <w:r w:rsidR="00BB7F08" w:rsidRPr="00BB7F08">
        <w:rPr>
          <w:sz w:val="20"/>
          <w:szCs w:val="20"/>
        </w:rPr>
        <w:t xml:space="preserve"> to identify the expertise needed for the scientific peer</w:t>
      </w:r>
      <w:r w:rsidR="00FD59A3">
        <w:rPr>
          <w:sz w:val="20"/>
          <w:szCs w:val="20"/>
        </w:rPr>
        <w:t xml:space="preserve"> </w:t>
      </w:r>
      <w:r w:rsidR="00BB7F08" w:rsidRPr="00BB7F08">
        <w:rPr>
          <w:sz w:val="20"/>
          <w:szCs w:val="20"/>
        </w:rPr>
        <w:t>review panels and to secure a sufficient number of reviewers to handle the anticipated number of applications.</w:t>
      </w:r>
    </w:p>
    <w:p w14:paraId="46F9FD1E" w14:textId="728B309D" w:rsidR="00F900B3" w:rsidRPr="00F900B3" w:rsidRDefault="00F900B3" w:rsidP="008D5DEA">
      <w:pPr>
        <w:spacing w:after="120"/>
        <w:rPr>
          <w:rFonts w:cs="Tahoma"/>
          <w:sz w:val="20"/>
          <w:szCs w:val="20"/>
        </w:rPr>
      </w:pPr>
      <w:r w:rsidRPr="00F900B3">
        <w:rPr>
          <w:rFonts w:cs="Tahoma"/>
          <w:sz w:val="20"/>
          <w:szCs w:val="20"/>
        </w:rPr>
        <w:t xml:space="preserve">Elements of </w:t>
      </w:r>
      <w:r w:rsidR="008D21F1">
        <w:rPr>
          <w:rFonts w:cs="Tahoma"/>
          <w:sz w:val="20"/>
          <w:szCs w:val="20"/>
        </w:rPr>
        <w:t>the</w:t>
      </w:r>
      <w:r w:rsidRPr="00F900B3">
        <w:rPr>
          <w:rFonts w:cs="Tahoma"/>
          <w:sz w:val="20"/>
          <w:szCs w:val="20"/>
        </w:rPr>
        <w:t xml:space="preserve"> Letter of Intent</w:t>
      </w:r>
    </w:p>
    <w:p w14:paraId="7F70543E" w14:textId="77777777" w:rsidR="00F900B3" w:rsidRPr="00F900B3" w:rsidRDefault="00F900B3" w:rsidP="00C06B09">
      <w:pPr>
        <w:numPr>
          <w:ilvl w:val="4"/>
          <w:numId w:val="82"/>
        </w:numPr>
        <w:spacing w:after="120"/>
        <w:ind w:left="720"/>
        <w:rPr>
          <w:rFonts w:cs="Tahoma"/>
          <w:sz w:val="20"/>
          <w:szCs w:val="20"/>
        </w:rPr>
      </w:pPr>
      <w:r w:rsidRPr="00F900B3">
        <w:rPr>
          <w:rFonts w:cs="Tahoma"/>
          <w:sz w:val="20"/>
          <w:szCs w:val="20"/>
        </w:rPr>
        <w:t>Descriptive title</w:t>
      </w:r>
    </w:p>
    <w:p w14:paraId="135CC164" w14:textId="62F66F75" w:rsidR="00F900B3" w:rsidRPr="00F900B3" w:rsidRDefault="00F900B3" w:rsidP="00C06B09">
      <w:pPr>
        <w:numPr>
          <w:ilvl w:val="4"/>
          <w:numId w:val="82"/>
        </w:numPr>
        <w:spacing w:after="120"/>
        <w:ind w:left="720"/>
        <w:rPr>
          <w:rFonts w:cs="Tahoma"/>
          <w:sz w:val="20"/>
          <w:szCs w:val="20"/>
        </w:rPr>
      </w:pPr>
      <w:r w:rsidRPr="00F900B3">
        <w:rPr>
          <w:rFonts w:cs="Tahoma"/>
          <w:sz w:val="20"/>
          <w:szCs w:val="20"/>
        </w:rPr>
        <w:t>Topic that you will address</w:t>
      </w:r>
    </w:p>
    <w:p w14:paraId="6873DE56" w14:textId="77777777" w:rsidR="00F900B3" w:rsidRPr="00F900B3" w:rsidRDefault="00F900B3" w:rsidP="00C06B09">
      <w:pPr>
        <w:numPr>
          <w:ilvl w:val="4"/>
          <w:numId w:val="82"/>
        </w:numPr>
        <w:spacing w:after="120"/>
        <w:ind w:left="720"/>
        <w:rPr>
          <w:rFonts w:cs="Tahoma"/>
          <w:sz w:val="20"/>
          <w:szCs w:val="20"/>
        </w:rPr>
      </w:pPr>
      <w:r w:rsidRPr="00F900B3">
        <w:rPr>
          <w:rFonts w:cs="Tahoma"/>
          <w:sz w:val="20"/>
          <w:szCs w:val="20"/>
        </w:rPr>
        <w:t>Brief description of the proposed project</w:t>
      </w:r>
    </w:p>
    <w:p w14:paraId="40256E3F" w14:textId="7F0455A6" w:rsidR="00F900B3" w:rsidRPr="00F900B3" w:rsidRDefault="00F900B3" w:rsidP="00C06B09">
      <w:pPr>
        <w:numPr>
          <w:ilvl w:val="4"/>
          <w:numId w:val="82"/>
        </w:numPr>
        <w:spacing w:after="120"/>
        <w:ind w:left="720"/>
        <w:rPr>
          <w:rFonts w:cs="Tahoma"/>
          <w:sz w:val="20"/>
          <w:szCs w:val="20"/>
        </w:rPr>
      </w:pPr>
      <w:r w:rsidRPr="00F900B3">
        <w:rPr>
          <w:rFonts w:cs="Tahoma"/>
          <w:sz w:val="20"/>
          <w:szCs w:val="20"/>
        </w:rPr>
        <w:t xml:space="preserve">Name, institutional affiliation, address, telephone number and email address of the </w:t>
      </w:r>
      <w:r w:rsidR="003D43F3">
        <w:rPr>
          <w:rFonts w:cs="Tahoma"/>
          <w:sz w:val="20"/>
          <w:szCs w:val="20"/>
        </w:rPr>
        <w:t>PI</w:t>
      </w:r>
      <w:r w:rsidRPr="00F900B3">
        <w:rPr>
          <w:rFonts w:cs="Tahoma"/>
          <w:sz w:val="20"/>
          <w:szCs w:val="20"/>
        </w:rPr>
        <w:t xml:space="preserve"> and any </w:t>
      </w:r>
      <w:r w:rsidR="003D43F3">
        <w:rPr>
          <w:rFonts w:cs="Tahoma"/>
          <w:sz w:val="20"/>
          <w:szCs w:val="20"/>
        </w:rPr>
        <w:t>Co-PIs</w:t>
      </w:r>
      <w:r w:rsidRPr="00F900B3">
        <w:rPr>
          <w:rFonts w:cs="Tahoma"/>
          <w:sz w:val="20"/>
          <w:szCs w:val="20"/>
        </w:rPr>
        <w:t xml:space="preserve"> </w:t>
      </w:r>
    </w:p>
    <w:p w14:paraId="77033B07" w14:textId="26653B61" w:rsidR="00F900B3" w:rsidRPr="00F900B3" w:rsidRDefault="00F900B3" w:rsidP="00C06B09">
      <w:pPr>
        <w:numPr>
          <w:ilvl w:val="4"/>
          <w:numId w:val="82"/>
        </w:numPr>
        <w:spacing w:after="120"/>
        <w:ind w:left="720"/>
        <w:rPr>
          <w:rFonts w:cs="Tahoma"/>
          <w:sz w:val="20"/>
          <w:szCs w:val="20"/>
        </w:rPr>
      </w:pPr>
      <w:r w:rsidRPr="00F900B3">
        <w:rPr>
          <w:rFonts w:cs="Tahoma"/>
          <w:sz w:val="20"/>
          <w:szCs w:val="20"/>
        </w:rPr>
        <w:t xml:space="preserve">Name and institutional affiliation of </w:t>
      </w:r>
      <w:r w:rsidR="009033ED">
        <w:rPr>
          <w:rFonts w:cs="Tahoma"/>
          <w:sz w:val="20"/>
          <w:szCs w:val="20"/>
        </w:rPr>
        <w:t xml:space="preserve">mentors and </w:t>
      </w:r>
      <w:r w:rsidRPr="00F900B3">
        <w:rPr>
          <w:rFonts w:cs="Tahoma"/>
          <w:sz w:val="20"/>
          <w:szCs w:val="20"/>
        </w:rPr>
        <w:t>any key collaborators and contractors</w:t>
      </w:r>
    </w:p>
    <w:p w14:paraId="51FC7B12" w14:textId="11923EE2" w:rsidR="00F900B3" w:rsidRPr="00F900B3" w:rsidRDefault="00F900B3" w:rsidP="00C06B09">
      <w:pPr>
        <w:numPr>
          <w:ilvl w:val="4"/>
          <w:numId w:val="82"/>
        </w:numPr>
        <w:spacing w:after="120"/>
        <w:ind w:left="720"/>
        <w:rPr>
          <w:rFonts w:cs="Tahoma"/>
          <w:sz w:val="20"/>
          <w:szCs w:val="20"/>
        </w:rPr>
      </w:pPr>
      <w:r w:rsidRPr="00F900B3">
        <w:rPr>
          <w:rFonts w:cs="Tahoma"/>
          <w:sz w:val="20"/>
          <w:szCs w:val="20"/>
        </w:rPr>
        <w:t xml:space="preserve">Duration of the proposed project (attend to the Duration maximums for each </w:t>
      </w:r>
      <w:r w:rsidR="00DF7A53">
        <w:rPr>
          <w:rFonts w:cs="Tahoma"/>
          <w:sz w:val="20"/>
          <w:szCs w:val="20"/>
        </w:rPr>
        <w:t>program</w:t>
      </w:r>
      <w:r w:rsidRPr="00F900B3">
        <w:rPr>
          <w:rFonts w:cs="Tahoma"/>
          <w:sz w:val="20"/>
          <w:szCs w:val="20"/>
        </w:rPr>
        <w:t>)</w:t>
      </w:r>
    </w:p>
    <w:p w14:paraId="5E0A415F" w14:textId="1EC7683B" w:rsidR="00F900B3" w:rsidRPr="00F900B3" w:rsidRDefault="00F900B3" w:rsidP="00C06B09">
      <w:pPr>
        <w:numPr>
          <w:ilvl w:val="4"/>
          <w:numId w:val="82"/>
        </w:numPr>
        <w:ind w:left="720"/>
        <w:rPr>
          <w:rFonts w:cs="Tahoma"/>
          <w:sz w:val="20"/>
          <w:szCs w:val="20"/>
        </w:rPr>
      </w:pPr>
      <w:r w:rsidRPr="00F900B3">
        <w:rPr>
          <w:rFonts w:cs="Tahoma"/>
          <w:sz w:val="20"/>
          <w:szCs w:val="20"/>
        </w:rPr>
        <w:t>Estimated total budget request (attend to the Budget maximums for each pro</w:t>
      </w:r>
      <w:r w:rsidR="00DF7A53">
        <w:rPr>
          <w:rFonts w:cs="Tahoma"/>
          <w:sz w:val="20"/>
          <w:szCs w:val="20"/>
        </w:rPr>
        <w:t>gram</w:t>
      </w:r>
      <w:r w:rsidRPr="00F900B3">
        <w:rPr>
          <w:rFonts w:cs="Tahoma"/>
          <w:sz w:val="20"/>
          <w:szCs w:val="20"/>
        </w:rPr>
        <w:t>)</w:t>
      </w:r>
    </w:p>
    <w:p w14:paraId="4A7ABF90" w14:textId="77777777" w:rsidR="00F900B3" w:rsidRPr="00F900B3" w:rsidRDefault="00F900B3" w:rsidP="00F900B3">
      <w:pPr>
        <w:ind w:left="1440"/>
        <w:rPr>
          <w:rFonts w:cs="Times New Roman"/>
          <w:sz w:val="20"/>
        </w:rPr>
      </w:pPr>
    </w:p>
    <w:p w14:paraId="6213E049" w14:textId="77777777" w:rsidR="00F900B3" w:rsidRPr="000729E9" w:rsidRDefault="00F900B3" w:rsidP="006B24C1">
      <w:pPr>
        <w:pStyle w:val="Heading3"/>
      </w:pPr>
      <w:bookmarkStart w:id="257" w:name="_Resubmissions_and_Multiple"/>
      <w:bookmarkStart w:id="258" w:name="_Toc383775983"/>
      <w:bookmarkStart w:id="259" w:name="_Toc385324544"/>
      <w:bookmarkStart w:id="260" w:name="_Toc411332919"/>
      <w:bookmarkStart w:id="261" w:name="_Toc8291874"/>
      <w:bookmarkStart w:id="262" w:name="_Toc9581842"/>
      <w:bookmarkStart w:id="263" w:name="_Toc11664304"/>
      <w:bookmarkEnd w:id="257"/>
      <w:r w:rsidRPr="000729E9">
        <w:t>Resubmissions and Multiple Submissions</w:t>
      </w:r>
      <w:bookmarkEnd w:id="258"/>
      <w:bookmarkEnd w:id="259"/>
      <w:bookmarkEnd w:id="260"/>
      <w:bookmarkEnd w:id="261"/>
      <w:bookmarkEnd w:id="262"/>
      <w:bookmarkEnd w:id="263"/>
    </w:p>
    <w:p w14:paraId="2F903CB8" w14:textId="44F74480" w:rsidR="00F900B3" w:rsidRPr="00F900B3" w:rsidRDefault="00F900B3" w:rsidP="00F900B3">
      <w:pPr>
        <w:rPr>
          <w:rFonts w:cs="Times New Roman"/>
          <w:sz w:val="20"/>
        </w:rPr>
      </w:pPr>
      <w:r w:rsidRPr="00F900B3">
        <w:rPr>
          <w:rFonts w:cs="Times New Roman"/>
          <w:sz w:val="20"/>
        </w:rPr>
        <w:t xml:space="preserve">If you intend to revise and resubmit an application that was submitted to one of the previous </w:t>
      </w:r>
      <w:r w:rsidR="006D31EF">
        <w:rPr>
          <w:rFonts w:cs="Times New Roman"/>
          <w:sz w:val="20"/>
        </w:rPr>
        <w:t xml:space="preserve">IES </w:t>
      </w:r>
      <w:r w:rsidRPr="00F900B3">
        <w:rPr>
          <w:rFonts w:cs="Times New Roman"/>
          <w:sz w:val="20"/>
        </w:rPr>
        <w:t xml:space="preserve">competitions but that was not </w:t>
      </w:r>
      <w:r w:rsidRPr="002E71BF">
        <w:rPr>
          <w:rFonts w:cs="Times New Roman"/>
          <w:sz w:val="20"/>
        </w:rPr>
        <w:t xml:space="preserve">funded, you must indicate on the SF-424 Application for Federal Assistance Form in  the Application Package (see </w:t>
      </w:r>
      <w:hyperlink r:id="rId62" w:history="1">
        <w:r w:rsidRPr="002E71BF">
          <w:rPr>
            <w:rStyle w:val="Hyperlink"/>
            <w:rFonts w:cs="Times New Roman"/>
            <w:sz w:val="20"/>
          </w:rPr>
          <w:t>IES Application Submission Guide</w:t>
        </w:r>
        <w:r w:rsidRPr="00A56797">
          <w:rPr>
            <w:rStyle w:val="Hyperlink"/>
            <w:rFonts w:cs="Times New Roman"/>
            <w:color w:val="auto"/>
            <w:sz w:val="20"/>
            <w:u w:val="none"/>
          </w:rPr>
          <w:t>)</w:t>
        </w:r>
      </w:hyperlink>
      <w:r w:rsidRPr="002E71BF">
        <w:rPr>
          <w:rFonts w:cs="Times New Roman"/>
          <w:sz w:val="20"/>
        </w:rPr>
        <w:t xml:space="preserve"> that the FY 2020 application is a resubmission (Item 8) and include the application number of the previous application (an 11-character alphanumeric identifier beginning “R3</w:t>
      </w:r>
      <w:r w:rsidR="00C61010" w:rsidRPr="002E71BF">
        <w:rPr>
          <w:rFonts w:cs="Times New Roman"/>
          <w:sz w:val="20"/>
        </w:rPr>
        <w:t>24</w:t>
      </w:r>
      <w:r w:rsidRPr="002E71BF">
        <w:rPr>
          <w:rFonts w:cs="Times New Roman"/>
          <w:sz w:val="20"/>
        </w:rPr>
        <w:t>” entered in Item 4a). Prior reviews will be sent to this year’s reviewers along with the resubmitted application</w:t>
      </w:r>
      <w:r w:rsidRPr="00F900B3">
        <w:rPr>
          <w:rFonts w:cs="Times New Roman"/>
          <w:sz w:val="20"/>
        </w:rPr>
        <w:t xml:space="preserve">. You </w:t>
      </w:r>
      <w:r w:rsidRPr="00F900B3">
        <w:rPr>
          <w:rFonts w:cs="Times New Roman"/>
          <w:b/>
          <w:sz w:val="20"/>
        </w:rPr>
        <w:t>must</w:t>
      </w:r>
      <w:r w:rsidRPr="00F900B3">
        <w:rPr>
          <w:rFonts w:cs="Times New Roman"/>
          <w:sz w:val="20"/>
        </w:rPr>
        <w:t xml:space="preserve"> describe your response to the prior reviews using Appendix B</w:t>
      </w:r>
      <w:r w:rsidR="00447571">
        <w:rPr>
          <w:rFonts w:cs="Times New Roman"/>
          <w:sz w:val="20"/>
        </w:rPr>
        <w:t xml:space="preserve">. </w:t>
      </w:r>
      <w:r w:rsidRPr="00F900B3">
        <w:rPr>
          <w:rFonts w:cs="Times New Roman"/>
          <w:sz w:val="20"/>
        </w:rPr>
        <w:t xml:space="preserve">Revised and resubmitted applications will be reviewed according to this FY 2020 Request for Applications. </w:t>
      </w:r>
    </w:p>
    <w:p w14:paraId="4B761D69" w14:textId="77777777" w:rsidR="00F900B3" w:rsidRPr="00F900B3" w:rsidRDefault="00F900B3" w:rsidP="00F900B3">
      <w:pPr>
        <w:rPr>
          <w:rFonts w:cs="Times New Roman"/>
          <w:sz w:val="20"/>
        </w:rPr>
      </w:pPr>
    </w:p>
    <w:p w14:paraId="0D531253" w14:textId="77777777" w:rsidR="00F900B3" w:rsidRPr="00F900B3" w:rsidRDefault="00F900B3" w:rsidP="00F900B3">
      <w:pPr>
        <w:rPr>
          <w:rFonts w:cs="Times New Roman"/>
          <w:sz w:val="20"/>
        </w:rPr>
      </w:pPr>
      <w:r w:rsidRPr="00F900B3">
        <w:rPr>
          <w:rFonts w:cs="Times New Roman"/>
          <w:sz w:val="20"/>
        </w:rPr>
        <w:t>If you submitted a somewhat similar application in the past and did not receive an award but are submitting the current application as a new application, you should indicate on the application form (Item 8) that the FY 2020 application is a new application. In Appendix B, you must provide a rationale explaining why the FY 2020 application should be considered a new application rather than a revision. If you do not provide such an explanation, then IES may send the reviews of the prior unfunded application to this year’s reviewers along with the current application.</w:t>
      </w:r>
    </w:p>
    <w:p w14:paraId="46F2B113" w14:textId="77777777" w:rsidR="00F900B3" w:rsidRPr="00F900B3" w:rsidRDefault="00F900B3" w:rsidP="00F900B3">
      <w:pPr>
        <w:rPr>
          <w:rFonts w:cs="Times New Roman"/>
          <w:sz w:val="20"/>
        </w:rPr>
      </w:pPr>
    </w:p>
    <w:p w14:paraId="3554C441" w14:textId="45BC2348" w:rsidR="00F900B3" w:rsidRPr="00F900B3" w:rsidRDefault="00F900B3" w:rsidP="00FB5DA3">
      <w:pPr>
        <w:spacing w:after="120"/>
        <w:rPr>
          <w:rFonts w:cs="Times New Roman"/>
          <w:sz w:val="20"/>
        </w:rPr>
      </w:pPr>
      <w:r w:rsidRPr="00F900B3">
        <w:rPr>
          <w:rFonts w:cs="Tahoma"/>
          <w:sz w:val="20"/>
          <w:szCs w:val="20"/>
        </w:rPr>
        <w:t xml:space="preserve">You may submit applications to more than one of </w:t>
      </w:r>
      <w:r w:rsidR="006D31EF">
        <w:rPr>
          <w:rFonts w:cs="Tahoma"/>
          <w:sz w:val="20"/>
          <w:szCs w:val="20"/>
        </w:rPr>
        <w:t xml:space="preserve">the </w:t>
      </w:r>
      <w:r w:rsidRPr="00F900B3">
        <w:rPr>
          <w:rFonts w:cs="Tahoma"/>
          <w:sz w:val="20"/>
          <w:szCs w:val="20"/>
        </w:rPr>
        <w:t xml:space="preserve">IES FY 2020 Training Grant programs and to multiple </w:t>
      </w:r>
      <w:r w:rsidR="000D1166">
        <w:rPr>
          <w:rFonts w:cs="Tahoma"/>
          <w:sz w:val="20"/>
          <w:szCs w:val="20"/>
        </w:rPr>
        <w:t>programs</w:t>
      </w:r>
      <w:r w:rsidRPr="00F900B3">
        <w:rPr>
          <w:rFonts w:cs="Tahoma"/>
          <w:sz w:val="20"/>
          <w:szCs w:val="20"/>
        </w:rPr>
        <w:t xml:space="preserve"> within the </w:t>
      </w:r>
      <w:r w:rsidR="0068001D" w:rsidRPr="00F935E6">
        <w:rPr>
          <w:rFonts w:cs="Tahoma"/>
          <w:sz w:val="20"/>
          <w:szCs w:val="20"/>
        </w:rPr>
        <w:t>Research Training Programs in Special Education</w:t>
      </w:r>
      <w:r w:rsidR="0068001D">
        <w:rPr>
          <w:rFonts w:cs="Tahoma"/>
          <w:sz w:val="20"/>
          <w:szCs w:val="20"/>
        </w:rPr>
        <w:t xml:space="preserve"> competition</w:t>
      </w:r>
      <w:r w:rsidRPr="00F900B3">
        <w:rPr>
          <w:rFonts w:cs="Tahoma"/>
          <w:sz w:val="20"/>
          <w:szCs w:val="20"/>
        </w:rPr>
        <w:t>, so long as you meet the requirements below.</w:t>
      </w:r>
    </w:p>
    <w:p w14:paraId="7DD6891C" w14:textId="5B6A4D5F" w:rsidR="00F900B3" w:rsidRPr="00F900B3" w:rsidRDefault="00F900B3" w:rsidP="00C06B09">
      <w:pPr>
        <w:numPr>
          <w:ilvl w:val="0"/>
          <w:numId w:val="83"/>
        </w:numPr>
        <w:spacing w:after="120"/>
        <w:rPr>
          <w:rFonts w:cs="Times New Roman"/>
          <w:sz w:val="20"/>
        </w:rPr>
      </w:pPr>
      <w:r w:rsidRPr="00F900B3">
        <w:rPr>
          <w:rFonts w:cs="Times New Roman"/>
          <w:sz w:val="20"/>
        </w:rPr>
        <w:t xml:space="preserve">An institution may submit multiple applications to the Postdoctoral Training </w:t>
      </w:r>
      <w:r w:rsidR="004E1714">
        <w:rPr>
          <w:rFonts w:cs="Times New Roman"/>
          <w:sz w:val="20"/>
        </w:rPr>
        <w:t>p</w:t>
      </w:r>
      <w:r w:rsidRPr="00F900B3">
        <w:rPr>
          <w:rFonts w:cs="Times New Roman"/>
          <w:sz w:val="20"/>
        </w:rPr>
        <w:t xml:space="preserve">rogram </w:t>
      </w:r>
      <w:r w:rsidRPr="00F900B3">
        <w:rPr>
          <w:rFonts w:cs="Times New Roman"/>
          <w:b/>
          <w:sz w:val="20"/>
        </w:rPr>
        <w:t>only if</w:t>
      </w:r>
      <w:r w:rsidRPr="00F900B3">
        <w:rPr>
          <w:rFonts w:cs="Times New Roman"/>
          <w:sz w:val="20"/>
        </w:rPr>
        <w:t xml:space="preserve"> they are substantively different from one another </w:t>
      </w:r>
      <w:r w:rsidRPr="00F900B3">
        <w:rPr>
          <w:rFonts w:cs="Times New Roman"/>
          <w:b/>
          <w:i/>
          <w:sz w:val="20"/>
        </w:rPr>
        <w:t>and</w:t>
      </w:r>
      <w:r w:rsidRPr="00F900B3">
        <w:rPr>
          <w:rFonts w:cs="Times New Roman"/>
          <w:sz w:val="20"/>
        </w:rPr>
        <w:t xml:space="preserve"> do not include key personnel that are also on another application to the Postdoctoral Training Program. </w:t>
      </w:r>
    </w:p>
    <w:p w14:paraId="2A56F4C1" w14:textId="244E7A1C" w:rsidR="00F900B3" w:rsidRPr="00F900B3" w:rsidRDefault="00F900B3" w:rsidP="00C06B09">
      <w:pPr>
        <w:numPr>
          <w:ilvl w:val="0"/>
          <w:numId w:val="83"/>
        </w:numPr>
        <w:spacing w:after="240"/>
        <w:rPr>
          <w:rFonts w:cs="Times New Roman"/>
          <w:sz w:val="20"/>
        </w:rPr>
      </w:pPr>
      <w:r w:rsidRPr="00F900B3">
        <w:rPr>
          <w:rFonts w:cs="Times New Roman"/>
          <w:sz w:val="20"/>
        </w:rPr>
        <w:t xml:space="preserve">An institution may submit multiple applications to the </w:t>
      </w:r>
      <w:r w:rsidR="0068001D">
        <w:rPr>
          <w:rFonts w:cs="Times New Roman"/>
          <w:sz w:val="20"/>
        </w:rPr>
        <w:t>Early Career</w:t>
      </w:r>
      <w:r w:rsidR="00C5411C">
        <w:rPr>
          <w:rFonts w:cs="Times New Roman"/>
          <w:sz w:val="20"/>
        </w:rPr>
        <w:t xml:space="preserve"> and </w:t>
      </w:r>
      <w:r w:rsidR="00655E65">
        <w:rPr>
          <w:rFonts w:cs="Times New Roman"/>
          <w:sz w:val="20"/>
        </w:rPr>
        <w:t xml:space="preserve">Single-Case </w:t>
      </w:r>
      <w:r w:rsidRPr="00F900B3">
        <w:rPr>
          <w:rFonts w:cs="Times New Roman"/>
          <w:sz w:val="20"/>
        </w:rPr>
        <w:t xml:space="preserve">Methods Training </w:t>
      </w:r>
      <w:r w:rsidR="00C5411C">
        <w:rPr>
          <w:rFonts w:cs="Times New Roman"/>
          <w:sz w:val="20"/>
        </w:rPr>
        <w:t>p</w:t>
      </w:r>
      <w:r w:rsidRPr="00F900B3">
        <w:rPr>
          <w:rFonts w:cs="Times New Roman"/>
          <w:sz w:val="20"/>
        </w:rPr>
        <w:t>rogram</w:t>
      </w:r>
      <w:r w:rsidR="00C5411C">
        <w:rPr>
          <w:rFonts w:cs="Times New Roman"/>
          <w:sz w:val="20"/>
        </w:rPr>
        <w:t>s</w:t>
      </w:r>
      <w:r w:rsidRPr="00F900B3">
        <w:rPr>
          <w:rFonts w:cs="Times New Roman"/>
          <w:sz w:val="20"/>
        </w:rPr>
        <w:t xml:space="preserve"> if they are substantively different from one another. </w:t>
      </w:r>
    </w:p>
    <w:p w14:paraId="64F85412" w14:textId="6923935E" w:rsidR="00F900B3" w:rsidRPr="00F900B3" w:rsidRDefault="00F900B3" w:rsidP="003C30E8">
      <w:pPr>
        <w:contextualSpacing/>
        <w:rPr>
          <w:rFonts w:cs="Times New Roman"/>
          <w:sz w:val="20"/>
        </w:rPr>
      </w:pPr>
      <w:r w:rsidRPr="00F900B3">
        <w:rPr>
          <w:rFonts w:cs="Times New Roman"/>
          <w:sz w:val="20"/>
        </w:rPr>
        <w:lastRenderedPageBreak/>
        <w:t xml:space="preserve">If you submit the same or similar applications, IES will determine whether and which applications will be accepted for review and/or will be eligible for funding. </w:t>
      </w:r>
    </w:p>
    <w:p w14:paraId="25BE2D14" w14:textId="77777777" w:rsidR="00F900B3" w:rsidRPr="00F900B3" w:rsidRDefault="00F900B3" w:rsidP="00F900B3">
      <w:pPr>
        <w:rPr>
          <w:rFonts w:cs="Times New Roman"/>
          <w:sz w:val="20"/>
        </w:rPr>
      </w:pPr>
    </w:p>
    <w:p w14:paraId="0BD41962" w14:textId="77777777" w:rsidR="00F900B3" w:rsidRPr="00F900B3" w:rsidRDefault="00F900B3" w:rsidP="006B24C1">
      <w:pPr>
        <w:pStyle w:val="Heading3"/>
      </w:pPr>
      <w:bookmarkStart w:id="264" w:name="_Toc8291875"/>
      <w:bookmarkStart w:id="265" w:name="_Toc411332920"/>
      <w:bookmarkStart w:id="266" w:name="_Toc385324545"/>
      <w:bookmarkStart w:id="267" w:name="_Toc383775984"/>
      <w:bookmarkStart w:id="268" w:name="_Toc9581843"/>
      <w:bookmarkStart w:id="269" w:name="_Toc11664305"/>
      <w:r w:rsidRPr="00F900B3">
        <w:t>Application Processing</w:t>
      </w:r>
      <w:bookmarkEnd w:id="264"/>
      <w:bookmarkEnd w:id="265"/>
      <w:bookmarkEnd w:id="266"/>
      <w:bookmarkEnd w:id="267"/>
      <w:bookmarkEnd w:id="268"/>
      <w:bookmarkEnd w:id="269"/>
      <w:r w:rsidRPr="00F900B3">
        <w:t xml:space="preserve"> </w:t>
      </w:r>
    </w:p>
    <w:p w14:paraId="62DE7228" w14:textId="74DFEF07" w:rsidR="00F900B3" w:rsidRPr="00F900B3" w:rsidRDefault="00F900B3" w:rsidP="00FB5DA3">
      <w:pPr>
        <w:rPr>
          <w:rFonts w:cs="Tahoma"/>
          <w:sz w:val="20"/>
          <w:szCs w:val="20"/>
        </w:rPr>
      </w:pPr>
      <w:r w:rsidRPr="00F900B3">
        <w:rPr>
          <w:rFonts w:cs="Tahoma"/>
          <w:b/>
          <w:sz w:val="20"/>
          <w:szCs w:val="20"/>
        </w:rPr>
        <w:t>Applications must be submitted electronically and received no later than 11:59:59 p.m., Eastern Time on August 2</w:t>
      </w:r>
      <w:r w:rsidR="004E1714" w:rsidRPr="004E1714">
        <w:rPr>
          <w:rFonts w:cs="Tahoma"/>
          <w:b/>
          <w:sz w:val="20"/>
          <w:szCs w:val="20"/>
        </w:rPr>
        <w:t>9</w:t>
      </w:r>
      <w:r w:rsidRPr="00F900B3">
        <w:rPr>
          <w:rFonts w:cs="Tahoma"/>
          <w:b/>
          <w:sz w:val="20"/>
          <w:szCs w:val="20"/>
        </w:rPr>
        <w:t xml:space="preserve">, 2019 </w:t>
      </w:r>
      <w:r w:rsidRPr="00F900B3">
        <w:rPr>
          <w:rFonts w:cs="Tahoma"/>
          <w:sz w:val="20"/>
          <w:szCs w:val="20"/>
        </w:rPr>
        <w:t xml:space="preserve">through Grants.gov </w:t>
      </w:r>
      <w:r w:rsidR="00870301">
        <w:rPr>
          <w:rFonts w:cs="Tahoma"/>
          <w:sz w:val="20"/>
          <w:szCs w:val="20"/>
        </w:rPr>
        <w:t>(</w:t>
      </w:r>
      <w:hyperlink r:id="rId63" w:history="1">
        <w:r w:rsidR="00104E99" w:rsidRPr="00A449BF">
          <w:rPr>
            <w:rStyle w:val="Hyperlink"/>
            <w:rFonts w:cs="Tahoma"/>
            <w:sz w:val="20"/>
            <w:szCs w:val="20"/>
          </w:rPr>
          <w:t>https://www.grants.gov/</w:t>
        </w:r>
      </w:hyperlink>
      <w:r w:rsidR="00870301">
        <w:rPr>
          <w:rStyle w:val="Hyperlink"/>
          <w:rFonts w:cs="Tahoma"/>
          <w:sz w:val="20"/>
          <w:szCs w:val="20"/>
        </w:rPr>
        <w:t>)</w:t>
      </w:r>
      <w:r w:rsidRPr="00F900B3">
        <w:rPr>
          <w:rFonts w:cs="Tahoma"/>
          <w:sz w:val="20"/>
          <w:szCs w:val="20"/>
        </w:rPr>
        <w:t xml:space="preserve">. You must follow the application procedures and submission requirements described in the IES Application Submission Guide </w:t>
      </w:r>
      <w:r w:rsidR="002E71BF">
        <w:rPr>
          <w:rFonts w:cs="Tahoma"/>
          <w:sz w:val="20"/>
          <w:szCs w:val="20"/>
        </w:rPr>
        <w:t>(</w:t>
      </w:r>
      <w:hyperlink r:id="rId64" w:history="1">
        <w:r w:rsidR="00A56797" w:rsidRPr="008866DF">
          <w:rPr>
            <w:rStyle w:val="Hyperlink"/>
            <w:sz w:val="20"/>
            <w:szCs w:val="20"/>
          </w:rPr>
          <w:t>https://ies.ed.gov/funding/pdf/submissionguide.pdf</w:t>
        </w:r>
      </w:hyperlink>
      <w:r w:rsidR="00FB2E2C">
        <w:rPr>
          <w:rFonts w:cs="Tahoma"/>
          <w:sz w:val="20"/>
          <w:szCs w:val="20"/>
        </w:rPr>
        <w:t>)</w:t>
      </w:r>
      <w:r w:rsidRPr="00F900B3">
        <w:rPr>
          <w:rFonts w:cs="Tahoma"/>
          <w:sz w:val="20"/>
          <w:szCs w:val="20"/>
        </w:rPr>
        <w:t xml:space="preserve"> and on Grants.gov </w:t>
      </w:r>
      <w:hyperlink r:id="rId65" w:history="1">
        <w:r w:rsidRPr="00F900B3">
          <w:rPr>
            <w:rFonts w:cs="Tahoma"/>
            <w:color w:val="0000FF" w:themeColor="hyperlink"/>
            <w:sz w:val="20"/>
            <w:szCs w:val="20"/>
            <w:u w:val="single"/>
          </w:rPr>
          <w:t>https://www.grants.gov/web/grants/applicants/apply-for-grants.html</w:t>
        </w:r>
      </w:hyperlink>
      <w:r w:rsidRPr="00F900B3">
        <w:rPr>
          <w:rFonts w:cs="Tahoma"/>
          <w:sz w:val="20"/>
          <w:szCs w:val="20"/>
        </w:rPr>
        <w:t xml:space="preserve">.  </w:t>
      </w:r>
    </w:p>
    <w:p w14:paraId="1AC4C770" w14:textId="77777777" w:rsidR="00FB5DA3" w:rsidRDefault="00FB5DA3" w:rsidP="00FB5DA3">
      <w:pPr>
        <w:rPr>
          <w:rFonts w:cs="Tahoma"/>
          <w:sz w:val="20"/>
        </w:rPr>
      </w:pPr>
    </w:p>
    <w:p w14:paraId="0ACE5328" w14:textId="733D892F" w:rsidR="00F900B3" w:rsidRPr="00F900B3" w:rsidRDefault="00F900B3" w:rsidP="00FB5DA3">
      <w:pPr>
        <w:rPr>
          <w:rFonts w:cs="Tahoma"/>
          <w:b/>
          <w:sz w:val="20"/>
        </w:rPr>
      </w:pPr>
      <w:r w:rsidRPr="00F900B3">
        <w:rPr>
          <w:rFonts w:cs="Tahoma"/>
          <w:sz w:val="20"/>
        </w:rPr>
        <w:t>After applications are fully uploaded and validated at Grants.gov, the U.S. Department of Education receives the applications for processing and transfer to the IES Peer Review Information Management Online (PRIMO) system (</w:t>
      </w:r>
      <w:hyperlink r:id="rId66" w:history="1">
        <w:r w:rsidRPr="00F900B3">
          <w:rPr>
            <w:rFonts w:cs="Tahoma"/>
            <w:color w:val="0000FF"/>
            <w:sz w:val="20"/>
            <w:u w:val="single"/>
          </w:rPr>
          <w:t>https://iesreview.ed.gov/</w:t>
        </w:r>
      </w:hyperlink>
      <w:r w:rsidRPr="00F900B3">
        <w:rPr>
          <w:rFonts w:cs="Tahoma"/>
          <w:sz w:val="20"/>
        </w:rPr>
        <w:t>). PRIMO allows applicants to track the progress of their application via the Applicant Notification System (ANS).</w:t>
      </w:r>
    </w:p>
    <w:p w14:paraId="1BA79065" w14:textId="77777777" w:rsidR="00FB5DA3" w:rsidRDefault="00FB5DA3" w:rsidP="00FB5DA3">
      <w:pPr>
        <w:rPr>
          <w:rFonts w:cs="Tahoma"/>
          <w:sz w:val="20"/>
        </w:rPr>
      </w:pPr>
    </w:p>
    <w:p w14:paraId="2858EB37" w14:textId="39013E1F" w:rsidR="00F900B3" w:rsidRPr="00F900B3" w:rsidRDefault="008D21F1" w:rsidP="00FB5DA3">
      <w:pPr>
        <w:rPr>
          <w:rFonts w:cs="Tahoma"/>
          <w:sz w:val="20"/>
          <w:szCs w:val="20"/>
        </w:rPr>
      </w:pPr>
      <w:r>
        <w:rPr>
          <w:rFonts w:cs="Tahoma"/>
          <w:sz w:val="20"/>
        </w:rPr>
        <w:t>Approximately 1 to 2</w:t>
      </w:r>
      <w:r w:rsidR="00F900B3" w:rsidRPr="00F900B3">
        <w:rPr>
          <w:rFonts w:cs="Tahoma"/>
          <w:sz w:val="20"/>
        </w:rPr>
        <w:t xml:space="preserve"> weeks after the application deadline, invitation emails are sent to applicants who have never applied to IES before to create their individual PRIMO ANS accounts. Both the PD/PI and the AOR will receive invitation emails. Approximately 4 to 6 weeks after the application deadline, all applicants (new and existing ANS users) will begin </w:t>
      </w:r>
      <w:r w:rsidR="00F900B3" w:rsidRPr="00FB2E2C">
        <w:rPr>
          <w:rFonts w:cs="Tahoma"/>
          <w:sz w:val="20"/>
        </w:rPr>
        <w:t xml:space="preserve">to receive a series of emails about the status of their application. See the </w:t>
      </w:r>
      <w:hyperlink r:id="rId67" w:history="1">
        <w:r w:rsidR="00F900B3" w:rsidRPr="00FB2E2C">
          <w:rPr>
            <w:rStyle w:val="Hyperlink"/>
            <w:rFonts w:cs="Tahoma"/>
            <w:sz w:val="20"/>
          </w:rPr>
          <w:t>IES Application Submission Guide</w:t>
        </w:r>
      </w:hyperlink>
      <w:r w:rsidR="00F900B3" w:rsidRPr="00FB2E2C">
        <w:rPr>
          <w:rFonts w:cs="Tahoma"/>
          <w:sz w:val="20"/>
        </w:rPr>
        <w:t xml:space="preserve"> for</w:t>
      </w:r>
      <w:r w:rsidR="00F900B3" w:rsidRPr="00F900B3">
        <w:rPr>
          <w:rFonts w:cs="Tahoma"/>
          <w:sz w:val="20"/>
        </w:rPr>
        <w:t xml:space="preserve"> additional information about ANS and PRIMO. </w:t>
      </w:r>
    </w:p>
    <w:p w14:paraId="7457F452" w14:textId="77777777" w:rsidR="00FB5DA3" w:rsidRDefault="00FB5DA3" w:rsidP="00FB5DA3">
      <w:pPr>
        <w:rPr>
          <w:rFonts w:cs="Tahoma"/>
          <w:sz w:val="20"/>
          <w:szCs w:val="20"/>
        </w:rPr>
      </w:pPr>
    </w:p>
    <w:p w14:paraId="764473F8" w14:textId="065B36F4" w:rsidR="00F900B3" w:rsidRPr="00F900B3" w:rsidRDefault="00F900B3" w:rsidP="00FB5DA3">
      <w:pPr>
        <w:rPr>
          <w:rFonts w:cs="Tahoma"/>
          <w:sz w:val="20"/>
          <w:szCs w:val="20"/>
        </w:rPr>
      </w:pPr>
      <w:r w:rsidRPr="00F900B3">
        <w:rPr>
          <w:rFonts w:cs="Tahoma"/>
          <w:sz w:val="20"/>
          <w:szCs w:val="20"/>
        </w:rPr>
        <w:t>Once an application has been submitted and the application deadline has passed, you may not submit additional materials or information for inclusion with your application.</w:t>
      </w:r>
    </w:p>
    <w:p w14:paraId="3B21ECE0" w14:textId="77777777" w:rsidR="00F900B3" w:rsidRPr="00F900B3" w:rsidRDefault="00F900B3" w:rsidP="00F900B3">
      <w:pPr>
        <w:rPr>
          <w:rFonts w:cs="Times New Roman"/>
          <w:sz w:val="20"/>
        </w:rPr>
      </w:pPr>
    </w:p>
    <w:p w14:paraId="1F8929EA" w14:textId="4BE2C6C4" w:rsidR="00F900B3" w:rsidRPr="00F900B3" w:rsidRDefault="00F900B3" w:rsidP="006B24C1">
      <w:pPr>
        <w:pStyle w:val="Heading3"/>
      </w:pPr>
      <w:bookmarkStart w:id="270" w:name="_Toc8291876"/>
      <w:bookmarkStart w:id="271" w:name="_Toc411332921"/>
      <w:bookmarkStart w:id="272" w:name="_Toc385324546"/>
      <w:bookmarkStart w:id="273" w:name="_Toc383775985"/>
      <w:bookmarkStart w:id="274" w:name="_Toc9581844"/>
      <w:bookmarkStart w:id="275" w:name="_Toc11664306"/>
      <w:bookmarkStart w:id="276" w:name="_Hlk10115686"/>
      <w:r w:rsidRPr="00F900B3">
        <w:t>Scientific Peer</w:t>
      </w:r>
      <w:r w:rsidR="00FD59A3">
        <w:t xml:space="preserve"> </w:t>
      </w:r>
      <w:r w:rsidRPr="00F900B3">
        <w:t>Review Process</w:t>
      </w:r>
      <w:bookmarkEnd w:id="270"/>
      <w:bookmarkEnd w:id="271"/>
      <w:bookmarkEnd w:id="272"/>
      <w:bookmarkEnd w:id="273"/>
      <w:bookmarkEnd w:id="274"/>
      <w:bookmarkEnd w:id="275"/>
    </w:p>
    <w:p w14:paraId="6C19B5FF" w14:textId="639E289D" w:rsidR="00F900B3" w:rsidRPr="00F900B3" w:rsidRDefault="00F900B3" w:rsidP="00F900B3">
      <w:pPr>
        <w:rPr>
          <w:rFonts w:cs="Times New Roman"/>
          <w:sz w:val="20"/>
        </w:rPr>
      </w:pPr>
      <w:r w:rsidRPr="00F900B3">
        <w:rPr>
          <w:rFonts w:cs="Times New Roman"/>
          <w:sz w:val="20"/>
        </w:rPr>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 </w:t>
      </w:r>
      <w:hyperlink r:id="rId68" w:history="1">
        <w:r w:rsidR="00104E99" w:rsidRPr="00A449BF">
          <w:rPr>
            <w:rStyle w:val="Hyperlink"/>
            <w:rFonts w:cs="Times New Roman"/>
            <w:sz w:val="20"/>
          </w:rPr>
          <w:t>https://ies.ed.gov/director/sro/peer_review/application_review.asp</w:t>
        </w:r>
      </w:hyperlink>
      <w:r w:rsidRPr="00F900B3">
        <w:rPr>
          <w:rFonts w:cs="Times New Roman"/>
          <w:sz w:val="20"/>
        </w:rPr>
        <w:t>, by a panel of scientists who have substantive and methodological expertise appropriate to the program of researc</w:t>
      </w:r>
      <w:r w:rsidRPr="006F45A3">
        <w:rPr>
          <w:rFonts w:cs="Times New Roman"/>
          <w:sz w:val="20"/>
          <w:szCs w:val="20"/>
        </w:rPr>
        <w:t>h and Request for Applications</w:t>
      </w:r>
      <w:r w:rsidR="006F45A3" w:rsidRPr="006F45A3">
        <w:rPr>
          <w:rFonts w:cs="Times New Roman"/>
          <w:sz w:val="20"/>
          <w:szCs w:val="20"/>
        </w:rPr>
        <w:t xml:space="preserve"> </w:t>
      </w:r>
      <w:r w:rsidR="00962DAE" w:rsidRPr="006F45A3">
        <w:rPr>
          <w:sz w:val="20"/>
          <w:szCs w:val="20"/>
        </w:rPr>
        <w:t>(</w:t>
      </w:r>
      <w:hyperlink r:id="rId69" w:history="1">
        <w:r w:rsidR="006F45A3" w:rsidRPr="00AD6C35">
          <w:rPr>
            <w:rStyle w:val="Hyperlink"/>
            <w:sz w:val="20"/>
            <w:szCs w:val="20"/>
          </w:rPr>
          <w:t>https://ies.ed.gov/director/sro/peer_review/reviewers.asp</w:t>
        </w:r>
      </w:hyperlink>
      <w:r w:rsidR="006F45A3">
        <w:rPr>
          <w:sz w:val="20"/>
          <w:szCs w:val="20"/>
        </w:rPr>
        <w:t>)</w:t>
      </w:r>
      <w:r w:rsidR="00962DAE" w:rsidRPr="006F45A3">
        <w:rPr>
          <w:sz w:val="20"/>
          <w:szCs w:val="20"/>
        </w:rPr>
        <w:t>.</w:t>
      </w:r>
      <w:r w:rsidR="00962DAE" w:rsidRPr="008F58B7">
        <w:t xml:space="preserve"> </w:t>
      </w:r>
    </w:p>
    <w:p w14:paraId="3167D61F" w14:textId="77777777" w:rsidR="00F900B3" w:rsidRPr="00F900B3" w:rsidRDefault="00F900B3" w:rsidP="00F900B3">
      <w:pPr>
        <w:rPr>
          <w:rFonts w:cs="Times New Roman"/>
          <w:sz w:val="20"/>
        </w:rPr>
      </w:pPr>
    </w:p>
    <w:p w14:paraId="778E3F0C" w14:textId="7A27CD62" w:rsidR="00F900B3" w:rsidRPr="00F900B3" w:rsidRDefault="00384D69" w:rsidP="00F900B3">
      <w:pPr>
        <w:rPr>
          <w:rFonts w:cs="Times New Roman"/>
          <w:sz w:val="20"/>
        </w:rPr>
      </w:pPr>
      <w:r>
        <w:rPr>
          <w:rFonts w:cs="Times New Roman"/>
          <w:sz w:val="20"/>
        </w:rPr>
        <w:t>At</w:t>
      </w:r>
      <w:r w:rsidR="00F900B3" w:rsidRPr="00F900B3">
        <w:rPr>
          <w:rFonts w:cs="Times New Roman"/>
          <w:sz w:val="20"/>
        </w:rPr>
        <w:t xml:space="preserve">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peer</w:t>
      </w:r>
      <w:r w:rsidR="00FD59A3">
        <w:rPr>
          <w:rFonts w:cs="Times New Roman"/>
          <w:sz w:val="20"/>
        </w:rPr>
        <w:t xml:space="preserve"> </w:t>
      </w:r>
      <w:r w:rsidR="00F900B3" w:rsidRPr="00F900B3">
        <w:rPr>
          <w:rFonts w:cs="Times New Roman"/>
          <w:sz w:val="20"/>
        </w:rPr>
        <w:t>review panel convenes to complete the review of applications.</w:t>
      </w:r>
    </w:p>
    <w:p w14:paraId="27159CC2" w14:textId="77777777" w:rsidR="00F900B3" w:rsidRPr="00F900B3" w:rsidRDefault="00F900B3" w:rsidP="00F900B3">
      <w:pPr>
        <w:rPr>
          <w:rFonts w:cs="Times New Roman"/>
          <w:sz w:val="20"/>
        </w:rPr>
      </w:pPr>
    </w:p>
    <w:p w14:paraId="032B7973" w14:textId="68A50727" w:rsidR="00F900B3" w:rsidRPr="00F900B3" w:rsidRDefault="00F900B3" w:rsidP="00F900B3">
      <w:pPr>
        <w:rPr>
          <w:rFonts w:cs="Times New Roman"/>
          <w:sz w:val="20"/>
        </w:rPr>
      </w:pPr>
      <w:r w:rsidRPr="00F900B3">
        <w:rPr>
          <w:rFonts w:cs="Times New Roman"/>
          <w:sz w:val="20"/>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w:t>
      </w:r>
      <w:r w:rsidR="00AA0348">
        <w:rPr>
          <w:rFonts w:cs="Times New Roman"/>
          <w:sz w:val="20"/>
        </w:rPr>
        <w:t>they</w:t>
      </w:r>
      <w:r w:rsidRPr="00F900B3">
        <w:rPr>
          <w:rFonts w:cs="Times New Roman"/>
          <w:sz w:val="20"/>
        </w:rPr>
        <w:t xml:space="preserve"> believe merits full panel review but that would not have been included in the full panel meeting based on its preliminary rank order. </w:t>
      </w:r>
    </w:p>
    <w:bookmarkEnd w:id="276"/>
    <w:p w14:paraId="35DEE261" w14:textId="77777777" w:rsidR="00F900B3" w:rsidRPr="00F900B3" w:rsidRDefault="00F900B3" w:rsidP="00F900B3">
      <w:pPr>
        <w:rPr>
          <w:rFonts w:cs="Times New Roman"/>
          <w:sz w:val="20"/>
        </w:rPr>
      </w:pPr>
    </w:p>
    <w:p w14:paraId="429F8685" w14:textId="77777777" w:rsidR="00F900B3" w:rsidRPr="00F900B3" w:rsidRDefault="00F900B3" w:rsidP="006B24C1">
      <w:pPr>
        <w:pStyle w:val="Heading3"/>
      </w:pPr>
      <w:bookmarkStart w:id="277" w:name="_Toc8291877"/>
      <w:bookmarkStart w:id="278" w:name="_Toc411332922"/>
      <w:bookmarkStart w:id="279" w:name="_Toc385324547"/>
      <w:bookmarkStart w:id="280" w:name="_Toc383775986"/>
      <w:bookmarkStart w:id="281" w:name="_Toc9581845"/>
      <w:bookmarkStart w:id="282" w:name="_Toc11664307"/>
      <w:r w:rsidRPr="00F900B3">
        <w:t>Review Criteria for Scientific Merit</w:t>
      </w:r>
      <w:bookmarkEnd w:id="277"/>
      <w:bookmarkEnd w:id="278"/>
      <w:bookmarkEnd w:id="279"/>
      <w:bookmarkEnd w:id="280"/>
      <w:bookmarkEnd w:id="281"/>
      <w:bookmarkEnd w:id="282"/>
    </w:p>
    <w:p w14:paraId="7CF880A4" w14:textId="34A04CD7" w:rsidR="00F900B3" w:rsidRDefault="00F900B3" w:rsidP="00957351">
      <w:pPr>
        <w:spacing w:after="240"/>
        <w:rPr>
          <w:rFonts w:cs="Times New Roman"/>
          <w:sz w:val="20"/>
        </w:rPr>
      </w:pPr>
      <w:r w:rsidRPr="00F900B3">
        <w:rPr>
          <w:rFonts w:cs="Times New Roman"/>
          <w:sz w:val="20"/>
          <w:szCs w:val="20"/>
        </w:rPr>
        <w:t>The purpose of IES-supported research is to contribute to solving education problems and to provide reliable information about the education practices that support learning and improve academic achievement and access to education for all students. T</w:t>
      </w:r>
      <w:r w:rsidRPr="00F900B3">
        <w:rPr>
          <w:rFonts w:eastAsia="MS Mincho" w:cs="Tahoma"/>
          <w:color w:val="000000"/>
          <w:sz w:val="20"/>
          <w:szCs w:val="20"/>
        </w:rPr>
        <w:t xml:space="preserve">he specific purpose of IES-supported training programs is to support this contribution by furthering the training of </w:t>
      </w:r>
      <w:r w:rsidR="005470D2" w:rsidRPr="002D1B8A">
        <w:rPr>
          <w:rFonts w:eastAsia="MS Mincho" w:cs="Tahoma"/>
          <w:color w:val="000000"/>
          <w:sz w:val="20"/>
          <w:szCs w:val="20"/>
        </w:rPr>
        <w:t xml:space="preserve">special </w:t>
      </w:r>
      <w:r w:rsidRPr="00F900B3">
        <w:rPr>
          <w:rFonts w:eastAsia="MS Mincho" w:cs="Tahoma"/>
          <w:color w:val="000000"/>
          <w:sz w:val="20"/>
          <w:szCs w:val="20"/>
        </w:rPr>
        <w:t xml:space="preserve">education </w:t>
      </w:r>
      <w:r w:rsidR="005470D2" w:rsidRPr="002D1B8A">
        <w:rPr>
          <w:rFonts w:eastAsia="MS Mincho" w:cs="Tahoma"/>
          <w:color w:val="000000"/>
          <w:sz w:val="20"/>
          <w:szCs w:val="20"/>
        </w:rPr>
        <w:t xml:space="preserve">and early intervention </w:t>
      </w:r>
      <w:r w:rsidRPr="00F900B3">
        <w:rPr>
          <w:rFonts w:eastAsia="MS Mincho" w:cs="Tahoma"/>
          <w:color w:val="000000"/>
          <w:sz w:val="20"/>
          <w:szCs w:val="20"/>
        </w:rPr>
        <w:t xml:space="preserve">researchers. In doing so, IES aims to increase the quality, accessibility, use, and relevance of </w:t>
      </w:r>
      <w:r w:rsidR="002D1B8A" w:rsidRPr="002D1B8A">
        <w:rPr>
          <w:rFonts w:eastAsia="MS Mincho" w:cs="Tahoma"/>
          <w:color w:val="000000"/>
          <w:sz w:val="20"/>
          <w:szCs w:val="20"/>
        </w:rPr>
        <w:t xml:space="preserve">special </w:t>
      </w:r>
      <w:r w:rsidRPr="00F900B3">
        <w:rPr>
          <w:rFonts w:eastAsia="MS Mincho" w:cs="Tahoma"/>
          <w:color w:val="000000"/>
          <w:sz w:val="20"/>
          <w:szCs w:val="20"/>
        </w:rPr>
        <w:t xml:space="preserve">education research. </w:t>
      </w:r>
      <w:r w:rsidRPr="00F900B3">
        <w:rPr>
          <w:rFonts w:cs="Times New Roman"/>
          <w:sz w:val="20"/>
        </w:rPr>
        <w:t xml:space="preserve">IES expects reviewers for all applications to assess the following aspects of an </w:t>
      </w:r>
      <w:r w:rsidRPr="00F900B3">
        <w:rPr>
          <w:rFonts w:cs="Times New Roman"/>
          <w:sz w:val="20"/>
        </w:rPr>
        <w:lastRenderedPageBreak/>
        <w:t xml:space="preserve">application in order to judge the likelihood that the proposed training program will have a substantial impact on that purpose. Information pertinent to each of these criteria is described in </w:t>
      </w:r>
      <w:hyperlink w:anchor="Part2" w:history="1">
        <w:r w:rsidRPr="00F900B3">
          <w:rPr>
            <w:rFonts w:cs="Tahoma"/>
            <w:color w:val="0000FF" w:themeColor="hyperlink"/>
            <w:sz w:val="20"/>
            <w:szCs w:val="20"/>
            <w:u w:val="single"/>
          </w:rPr>
          <w:t>Part II</w:t>
        </w:r>
      </w:hyperlink>
      <w:r w:rsidRPr="00F900B3">
        <w:rPr>
          <w:rFonts w:cs="Times New Roman"/>
          <w:sz w:val="20"/>
        </w:rPr>
        <w:t>.</w:t>
      </w:r>
    </w:p>
    <w:p w14:paraId="5922A6D1" w14:textId="429BE6DB" w:rsidR="006B6E74" w:rsidRPr="00957351" w:rsidRDefault="006B6E74" w:rsidP="004D7D7E">
      <w:pPr>
        <w:rPr>
          <w:rFonts w:eastAsia="MS Gothic" w:cs="Times New Roman"/>
          <w:b/>
          <w:i/>
          <w:sz w:val="20"/>
          <w:szCs w:val="20"/>
        </w:rPr>
      </w:pPr>
      <w:r w:rsidRPr="00957351">
        <w:rPr>
          <w:i/>
          <w:sz w:val="20"/>
          <w:szCs w:val="20"/>
        </w:rPr>
        <w:t xml:space="preserve">Review Criteria for the Postdoctoral Training and </w:t>
      </w:r>
      <w:r w:rsidR="004B708D" w:rsidRPr="00957351">
        <w:rPr>
          <w:i/>
          <w:sz w:val="20"/>
          <w:szCs w:val="20"/>
        </w:rPr>
        <w:t>Single-Case Methods</w:t>
      </w:r>
      <w:r w:rsidRPr="00957351">
        <w:rPr>
          <w:i/>
          <w:sz w:val="20"/>
          <w:szCs w:val="20"/>
        </w:rPr>
        <w:t xml:space="preserve"> Training </w:t>
      </w:r>
      <w:r w:rsidR="004B708D" w:rsidRPr="00957351">
        <w:rPr>
          <w:i/>
          <w:sz w:val="20"/>
          <w:szCs w:val="20"/>
        </w:rPr>
        <w:t>Programs</w:t>
      </w:r>
    </w:p>
    <w:p w14:paraId="646C1C18" w14:textId="5E1A382A" w:rsidR="00F900B3" w:rsidRPr="00E6712D" w:rsidRDefault="00E6712D" w:rsidP="00E6712D">
      <w:pPr>
        <w:spacing w:before="120"/>
        <w:rPr>
          <w:b/>
          <w:sz w:val="20"/>
          <w:szCs w:val="20"/>
        </w:rPr>
      </w:pPr>
      <w:r>
        <w:rPr>
          <w:b/>
          <w:sz w:val="20"/>
          <w:szCs w:val="20"/>
        </w:rPr>
        <w:t xml:space="preserve">a) </w:t>
      </w:r>
      <w:r w:rsidR="00F900B3" w:rsidRPr="00E6712D">
        <w:rPr>
          <w:b/>
          <w:sz w:val="20"/>
          <w:szCs w:val="20"/>
        </w:rPr>
        <w:t xml:space="preserve">Significance </w:t>
      </w:r>
    </w:p>
    <w:p w14:paraId="227EC320" w14:textId="1961E60E" w:rsidR="00F900B3" w:rsidRPr="00F900B3" w:rsidRDefault="00A97EB4" w:rsidP="00F900B3">
      <w:pPr>
        <w:rPr>
          <w:rFonts w:cs="Times New Roman"/>
          <w:sz w:val="20"/>
        </w:rPr>
      </w:pPr>
      <w:bookmarkStart w:id="283" w:name="_Hlk9600956"/>
      <w:r w:rsidRPr="00A97EB4">
        <w:rPr>
          <w:rFonts w:cs="Times New Roman"/>
          <w:sz w:val="20"/>
        </w:rPr>
        <w:t xml:space="preserve">Does the applicant address the recommendations described in the </w:t>
      </w:r>
      <w:r>
        <w:rPr>
          <w:rFonts w:cs="Times New Roman"/>
          <w:sz w:val="20"/>
        </w:rPr>
        <w:t>Significance</w:t>
      </w:r>
      <w:r w:rsidRPr="00A97EB4">
        <w:rPr>
          <w:rFonts w:cs="Times New Roman"/>
          <w:sz w:val="20"/>
        </w:rPr>
        <w:t xml:space="preserve"> section for the particular training program under which the applicant is submitting the application</w:t>
      </w:r>
      <w:r w:rsidR="00F900B3" w:rsidRPr="00F900B3">
        <w:rPr>
          <w:rFonts w:cs="Times New Roman"/>
          <w:sz w:val="20"/>
        </w:rPr>
        <w:t>?</w:t>
      </w:r>
    </w:p>
    <w:bookmarkEnd w:id="283"/>
    <w:p w14:paraId="74106682" w14:textId="6A69D39B" w:rsidR="00F900B3" w:rsidRPr="00F900B3" w:rsidRDefault="00E6712D" w:rsidP="00E6712D">
      <w:pPr>
        <w:spacing w:before="120"/>
        <w:rPr>
          <w:rFonts w:cs="Times New Roman"/>
          <w:b/>
          <w:bCs/>
          <w:iCs/>
          <w:sz w:val="20"/>
        </w:rPr>
      </w:pPr>
      <w:r>
        <w:rPr>
          <w:rFonts w:cs="Times New Roman"/>
          <w:b/>
          <w:bCs/>
          <w:iCs/>
          <w:sz w:val="20"/>
        </w:rPr>
        <w:t xml:space="preserve">b) </w:t>
      </w:r>
      <w:r w:rsidR="00F900B3" w:rsidRPr="00F900B3">
        <w:rPr>
          <w:rFonts w:cs="Times New Roman"/>
          <w:b/>
          <w:bCs/>
          <w:iCs/>
          <w:sz w:val="20"/>
        </w:rPr>
        <w:t xml:space="preserve">Research Training Plan </w:t>
      </w:r>
    </w:p>
    <w:p w14:paraId="67332DCC" w14:textId="1458CD24" w:rsidR="00B725EA" w:rsidRPr="00F900B3" w:rsidRDefault="00F900B3" w:rsidP="00B725EA">
      <w:pPr>
        <w:rPr>
          <w:rFonts w:cs="Times New Roman"/>
          <w:sz w:val="20"/>
        </w:rPr>
      </w:pPr>
      <w:r w:rsidRPr="00F900B3">
        <w:rPr>
          <w:rFonts w:cs="Times New Roman"/>
          <w:sz w:val="20"/>
        </w:rPr>
        <w:t>Does the applicant address the</w:t>
      </w:r>
      <w:r w:rsidR="00B725EA" w:rsidRPr="00A97EB4">
        <w:rPr>
          <w:rFonts w:cs="Times New Roman"/>
          <w:sz w:val="20"/>
        </w:rPr>
        <w:t xml:space="preserve"> recommendations described in the </w:t>
      </w:r>
      <w:r w:rsidR="00B725EA">
        <w:rPr>
          <w:rFonts w:cs="Times New Roman"/>
          <w:sz w:val="20"/>
        </w:rPr>
        <w:t>Research Training Plan s</w:t>
      </w:r>
      <w:r w:rsidR="00B725EA" w:rsidRPr="00A97EB4">
        <w:rPr>
          <w:rFonts w:cs="Times New Roman"/>
          <w:sz w:val="20"/>
        </w:rPr>
        <w:t>ection for the particular training program under which the applicant is submitting the application</w:t>
      </w:r>
      <w:r w:rsidR="00B725EA" w:rsidRPr="00F900B3">
        <w:rPr>
          <w:rFonts w:cs="Times New Roman"/>
          <w:sz w:val="20"/>
        </w:rPr>
        <w:t>?</w:t>
      </w:r>
    </w:p>
    <w:p w14:paraId="1BDBEF6C" w14:textId="2642119A" w:rsidR="00F900B3" w:rsidRPr="00F900B3" w:rsidRDefault="00E6712D" w:rsidP="00E6712D">
      <w:pPr>
        <w:spacing w:before="120"/>
        <w:rPr>
          <w:rFonts w:cs="Times New Roman"/>
          <w:b/>
          <w:bCs/>
          <w:iCs/>
          <w:sz w:val="20"/>
        </w:rPr>
      </w:pPr>
      <w:r>
        <w:rPr>
          <w:rFonts w:cs="Times New Roman"/>
          <w:b/>
          <w:bCs/>
          <w:iCs/>
          <w:sz w:val="20"/>
        </w:rPr>
        <w:t xml:space="preserve">c) </w:t>
      </w:r>
      <w:r w:rsidR="00F900B3" w:rsidRPr="00F900B3">
        <w:rPr>
          <w:rFonts w:cs="Times New Roman"/>
          <w:b/>
          <w:bCs/>
          <w:iCs/>
          <w:sz w:val="20"/>
        </w:rPr>
        <w:t xml:space="preserve">Personnel </w:t>
      </w:r>
    </w:p>
    <w:p w14:paraId="1EE06908" w14:textId="4DC0A6F1" w:rsidR="00B725EA" w:rsidRPr="00F900B3" w:rsidRDefault="00B725EA" w:rsidP="00B725EA">
      <w:pPr>
        <w:rPr>
          <w:rFonts w:cs="Times New Roman"/>
          <w:sz w:val="20"/>
        </w:rPr>
      </w:pPr>
      <w:r w:rsidRPr="00F900B3">
        <w:rPr>
          <w:rFonts w:cs="Times New Roman"/>
          <w:sz w:val="20"/>
        </w:rPr>
        <w:t>Does the applicant address the</w:t>
      </w:r>
      <w:r w:rsidRPr="00A97EB4">
        <w:rPr>
          <w:rFonts w:cs="Times New Roman"/>
          <w:sz w:val="20"/>
        </w:rPr>
        <w:t xml:space="preserve"> recommendations described in the </w:t>
      </w:r>
      <w:r>
        <w:rPr>
          <w:rFonts w:cs="Times New Roman"/>
          <w:sz w:val="20"/>
        </w:rPr>
        <w:t>Personnel s</w:t>
      </w:r>
      <w:r w:rsidRPr="00A97EB4">
        <w:rPr>
          <w:rFonts w:cs="Times New Roman"/>
          <w:sz w:val="20"/>
        </w:rPr>
        <w:t>ection for the particular training program under which the applicant is submitting the application</w:t>
      </w:r>
      <w:r w:rsidRPr="00F900B3">
        <w:rPr>
          <w:rFonts w:cs="Times New Roman"/>
          <w:sz w:val="20"/>
        </w:rPr>
        <w:t>?</w:t>
      </w:r>
    </w:p>
    <w:p w14:paraId="4E6DB7A0" w14:textId="3E86C17E" w:rsidR="00F900B3" w:rsidRPr="00F900B3" w:rsidRDefault="00E6712D" w:rsidP="00E6712D">
      <w:pPr>
        <w:spacing w:before="120"/>
        <w:rPr>
          <w:rFonts w:cs="Times New Roman"/>
          <w:b/>
          <w:bCs/>
          <w:iCs/>
          <w:sz w:val="20"/>
        </w:rPr>
      </w:pPr>
      <w:r>
        <w:rPr>
          <w:rFonts w:cs="Times New Roman"/>
          <w:b/>
          <w:bCs/>
          <w:iCs/>
          <w:sz w:val="20"/>
        </w:rPr>
        <w:t xml:space="preserve">d) </w:t>
      </w:r>
      <w:r w:rsidR="00F900B3" w:rsidRPr="00F900B3">
        <w:rPr>
          <w:rFonts w:cs="Times New Roman"/>
          <w:b/>
          <w:bCs/>
          <w:iCs/>
          <w:sz w:val="20"/>
        </w:rPr>
        <w:t>Resources</w:t>
      </w:r>
    </w:p>
    <w:p w14:paraId="616B5E7B" w14:textId="1B064E1C" w:rsidR="00B725EA" w:rsidRPr="00F900B3" w:rsidRDefault="00B725EA" w:rsidP="00B725EA">
      <w:pPr>
        <w:rPr>
          <w:rFonts w:cs="Times New Roman"/>
          <w:sz w:val="20"/>
        </w:rPr>
      </w:pPr>
      <w:r w:rsidRPr="00F900B3">
        <w:rPr>
          <w:rFonts w:cs="Times New Roman"/>
          <w:sz w:val="20"/>
        </w:rPr>
        <w:t>Does the applicant address the</w:t>
      </w:r>
      <w:r w:rsidRPr="00A97EB4">
        <w:rPr>
          <w:rFonts w:cs="Times New Roman"/>
          <w:sz w:val="20"/>
        </w:rPr>
        <w:t xml:space="preserve"> recommendations described in the </w:t>
      </w:r>
      <w:r>
        <w:rPr>
          <w:rFonts w:cs="Times New Roman"/>
          <w:sz w:val="20"/>
        </w:rPr>
        <w:t>Resources s</w:t>
      </w:r>
      <w:r w:rsidRPr="00A97EB4">
        <w:rPr>
          <w:rFonts w:cs="Times New Roman"/>
          <w:sz w:val="20"/>
        </w:rPr>
        <w:t>ection for the particular training program under which the applicant is submitting the application</w:t>
      </w:r>
      <w:r w:rsidRPr="00F900B3">
        <w:rPr>
          <w:rFonts w:cs="Times New Roman"/>
          <w:sz w:val="20"/>
        </w:rPr>
        <w:t>?</w:t>
      </w:r>
    </w:p>
    <w:p w14:paraId="0C43C9FC" w14:textId="2EDEA9EA" w:rsidR="00F900B3" w:rsidRDefault="00F900B3" w:rsidP="00F900B3">
      <w:pPr>
        <w:rPr>
          <w:rFonts w:cs="Times New Roman"/>
          <w:sz w:val="20"/>
        </w:rPr>
      </w:pPr>
    </w:p>
    <w:p w14:paraId="009032DB" w14:textId="26F5C6C3" w:rsidR="00824F0B" w:rsidRPr="00824F0B" w:rsidRDefault="00824F0B" w:rsidP="00FB5DA3">
      <w:pPr>
        <w:autoSpaceDE w:val="0"/>
        <w:autoSpaceDN w:val="0"/>
        <w:adjustRightInd w:val="0"/>
        <w:spacing w:after="120"/>
        <w:rPr>
          <w:rFonts w:eastAsiaTheme="minorHAnsi" w:cs="Tahoma"/>
          <w:i/>
          <w:color w:val="000000"/>
          <w:sz w:val="20"/>
          <w:szCs w:val="20"/>
        </w:rPr>
      </w:pPr>
      <w:r w:rsidRPr="00824F0B">
        <w:rPr>
          <w:rFonts w:eastAsiaTheme="minorHAnsi" w:cs="Tahoma"/>
          <w:i/>
          <w:color w:val="000000"/>
          <w:sz w:val="20"/>
          <w:szCs w:val="20"/>
        </w:rPr>
        <w:t xml:space="preserve">Review Criteria for the Early Career </w:t>
      </w:r>
      <w:r w:rsidR="00342821">
        <w:rPr>
          <w:rFonts w:eastAsiaTheme="minorHAnsi" w:cs="Tahoma"/>
          <w:i/>
          <w:color w:val="000000"/>
          <w:sz w:val="20"/>
          <w:szCs w:val="20"/>
        </w:rPr>
        <w:t>Program</w:t>
      </w:r>
      <w:r w:rsidRPr="00824F0B">
        <w:rPr>
          <w:rFonts w:eastAsiaTheme="minorHAnsi" w:cs="Tahoma"/>
          <w:i/>
          <w:color w:val="000000"/>
          <w:sz w:val="20"/>
          <w:szCs w:val="20"/>
        </w:rPr>
        <w:t xml:space="preserve"> </w:t>
      </w:r>
    </w:p>
    <w:p w14:paraId="36FBACCA" w14:textId="77777777" w:rsidR="00824F0B" w:rsidRPr="00824F0B" w:rsidRDefault="00824F0B" w:rsidP="00824F0B">
      <w:pPr>
        <w:autoSpaceDE w:val="0"/>
        <w:autoSpaceDN w:val="0"/>
        <w:adjustRightInd w:val="0"/>
        <w:rPr>
          <w:rFonts w:eastAsiaTheme="minorHAnsi" w:cs="Tahoma"/>
          <w:color w:val="000000"/>
          <w:sz w:val="20"/>
          <w:szCs w:val="20"/>
        </w:rPr>
      </w:pPr>
      <w:r w:rsidRPr="00824F0B">
        <w:rPr>
          <w:rFonts w:eastAsiaTheme="minorHAnsi" w:cs="Tahoma"/>
          <w:b/>
          <w:bCs/>
          <w:color w:val="000000"/>
          <w:sz w:val="20"/>
          <w:szCs w:val="20"/>
        </w:rPr>
        <w:t xml:space="preserve">a) Significance </w:t>
      </w:r>
    </w:p>
    <w:p w14:paraId="702081D2" w14:textId="2D4116C9" w:rsidR="00824F0B" w:rsidRPr="00824F0B" w:rsidRDefault="00B725EA" w:rsidP="005714C1">
      <w:pPr>
        <w:spacing w:after="120"/>
        <w:rPr>
          <w:rFonts w:eastAsiaTheme="minorHAnsi" w:cs="Tahoma"/>
          <w:color w:val="000000"/>
          <w:sz w:val="20"/>
          <w:szCs w:val="20"/>
        </w:rPr>
      </w:pPr>
      <w:r w:rsidRPr="00A97EB4">
        <w:rPr>
          <w:rFonts w:cs="Times New Roman"/>
          <w:sz w:val="20"/>
        </w:rPr>
        <w:t xml:space="preserve">Does the applicant address the recommendations described in the </w:t>
      </w:r>
      <w:r>
        <w:rPr>
          <w:rFonts w:cs="Times New Roman"/>
          <w:sz w:val="20"/>
        </w:rPr>
        <w:t>Significance</w:t>
      </w:r>
      <w:r w:rsidRPr="00A97EB4">
        <w:rPr>
          <w:rFonts w:cs="Times New Roman"/>
          <w:sz w:val="20"/>
        </w:rPr>
        <w:t xml:space="preserve"> section </w:t>
      </w:r>
      <w:r w:rsidR="005714C1">
        <w:rPr>
          <w:rFonts w:cs="Times New Roman"/>
          <w:sz w:val="20"/>
        </w:rPr>
        <w:t>for the Early Career program</w:t>
      </w:r>
      <w:r w:rsidRPr="00F900B3">
        <w:rPr>
          <w:rFonts w:cs="Times New Roman"/>
          <w:sz w:val="20"/>
        </w:rPr>
        <w:t>?</w:t>
      </w:r>
      <w:r w:rsidR="00824F0B" w:rsidRPr="00824F0B">
        <w:rPr>
          <w:rFonts w:eastAsiaTheme="minorHAnsi" w:cs="Tahoma"/>
          <w:color w:val="000000"/>
          <w:sz w:val="20"/>
          <w:szCs w:val="20"/>
        </w:rPr>
        <w:t xml:space="preserve"> </w:t>
      </w:r>
    </w:p>
    <w:p w14:paraId="2A2142B0" w14:textId="77777777" w:rsidR="00824F0B" w:rsidRPr="00824F0B" w:rsidRDefault="00824F0B" w:rsidP="00824F0B">
      <w:pPr>
        <w:autoSpaceDE w:val="0"/>
        <w:autoSpaceDN w:val="0"/>
        <w:adjustRightInd w:val="0"/>
        <w:rPr>
          <w:rFonts w:eastAsiaTheme="minorHAnsi" w:cs="Tahoma"/>
          <w:color w:val="000000"/>
          <w:sz w:val="20"/>
          <w:szCs w:val="20"/>
        </w:rPr>
      </w:pPr>
      <w:r w:rsidRPr="00824F0B">
        <w:rPr>
          <w:rFonts w:eastAsiaTheme="minorHAnsi" w:cs="Tahoma"/>
          <w:b/>
          <w:bCs/>
          <w:color w:val="000000"/>
          <w:sz w:val="20"/>
          <w:szCs w:val="20"/>
        </w:rPr>
        <w:t xml:space="preserve">b) Research Plan </w:t>
      </w:r>
    </w:p>
    <w:p w14:paraId="590814E8" w14:textId="3DB205CF" w:rsidR="00824F0B" w:rsidRPr="00824F0B" w:rsidRDefault="005714C1" w:rsidP="005714C1">
      <w:pPr>
        <w:spacing w:after="120"/>
        <w:rPr>
          <w:rFonts w:eastAsiaTheme="minorHAnsi" w:cs="Tahoma"/>
          <w:color w:val="000000"/>
          <w:sz w:val="20"/>
          <w:szCs w:val="20"/>
        </w:rPr>
      </w:pPr>
      <w:r w:rsidRPr="00A97EB4">
        <w:rPr>
          <w:rFonts w:cs="Times New Roman"/>
          <w:sz w:val="20"/>
        </w:rPr>
        <w:t xml:space="preserve">Does the applicant address the recommendations described in the </w:t>
      </w:r>
      <w:r>
        <w:rPr>
          <w:rFonts w:cs="Times New Roman"/>
          <w:sz w:val="20"/>
        </w:rPr>
        <w:t>Research Plan</w:t>
      </w:r>
      <w:r w:rsidRPr="00A97EB4">
        <w:rPr>
          <w:rFonts w:cs="Times New Roman"/>
          <w:sz w:val="20"/>
        </w:rPr>
        <w:t xml:space="preserve"> section </w:t>
      </w:r>
      <w:r>
        <w:rPr>
          <w:rFonts w:cs="Times New Roman"/>
          <w:sz w:val="20"/>
        </w:rPr>
        <w:t>for the Early Career program</w:t>
      </w:r>
      <w:r w:rsidRPr="00F900B3">
        <w:rPr>
          <w:rFonts w:cs="Times New Roman"/>
          <w:sz w:val="20"/>
        </w:rPr>
        <w:t>?</w:t>
      </w:r>
      <w:r w:rsidRPr="00824F0B">
        <w:rPr>
          <w:rFonts w:eastAsiaTheme="minorHAnsi" w:cs="Tahoma"/>
          <w:color w:val="000000"/>
          <w:sz w:val="20"/>
          <w:szCs w:val="20"/>
        </w:rPr>
        <w:t xml:space="preserve"> </w:t>
      </w:r>
    </w:p>
    <w:p w14:paraId="2616E040" w14:textId="77777777" w:rsidR="00824F0B" w:rsidRPr="00824F0B" w:rsidRDefault="00824F0B" w:rsidP="00824F0B">
      <w:pPr>
        <w:autoSpaceDE w:val="0"/>
        <w:autoSpaceDN w:val="0"/>
        <w:adjustRightInd w:val="0"/>
        <w:rPr>
          <w:rFonts w:eastAsiaTheme="minorHAnsi" w:cs="Tahoma"/>
          <w:color w:val="000000"/>
          <w:sz w:val="20"/>
          <w:szCs w:val="20"/>
        </w:rPr>
      </w:pPr>
      <w:r w:rsidRPr="00824F0B">
        <w:rPr>
          <w:rFonts w:eastAsiaTheme="minorHAnsi" w:cs="Tahoma"/>
          <w:b/>
          <w:bCs/>
          <w:color w:val="000000"/>
          <w:sz w:val="20"/>
          <w:szCs w:val="20"/>
        </w:rPr>
        <w:t xml:space="preserve">c) Career Development Plan </w:t>
      </w:r>
    </w:p>
    <w:p w14:paraId="56A5B42A" w14:textId="5B878213" w:rsidR="00824F0B" w:rsidRPr="00824F0B" w:rsidRDefault="005714C1" w:rsidP="005714C1">
      <w:pPr>
        <w:spacing w:after="120"/>
        <w:rPr>
          <w:rFonts w:eastAsiaTheme="minorHAnsi" w:cs="Tahoma"/>
          <w:color w:val="000000"/>
          <w:sz w:val="20"/>
          <w:szCs w:val="20"/>
        </w:rPr>
      </w:pPr>
      <w:r w:rsidRPr="00A97EB4">
        <w:rPr>
          <w:rFonts w:cs="Times New Roman"/>
          <w:sz w:val="20"/>
        </w:rPr>
        <w:t xml:space="preserve">Does the applicant address the recommendations described in the </w:t>
      </w:r>
      <w:r>
        <w:rPr>
          <w:rFonts w:cs="Times New Roman"/>
          <w:sz w:val="20"/>
        </w:rPr>
        <w:t>Career Development</w:t>
      </w:r>
      <w:r w:rsidRPr="00A97EB4">
        <w:rPr>
          <w:rFonts w:cs="Times New Roman"/>
          <w:sz w:val="20"/>
        </w:rPr>
        <w:t xml:space="preserve"> section </w:t>
      </w:r>
      <w:r>
        <w:rPr>
          <w:rFonts w:cs="Times New Roman"/>
          <w:sz w:val="20"/>
        </w:rPr>
        <w:t>for the Early Career program</w:t>
      </w:r>
      <w:r w:rsidRPr="00F900B3">
        <w:rPr>
          <w:rFonts w:cs="Times New Roman"/>
          <w:sz w:val="20"/>
        </w:rPr>
        <w:t>?</w:t>
      </w:r>
      <w:r w:rsidRPr="00824F0B">
        <w:rPr>
          <w:rFonts w:eastAsiaTheme="minorHAnsi" w:cs="Tahoma"/>
          <w:color w:val="000000"/>
          <w:sz w:val="20"/>
          <w:szCs w:val="20"/>
        </w:rPr>
        <w:t xml:space="preserve"> </w:t>
      </w:r>
    </w:p>
    <w:p w14:paraId="2DFDA2F3" w14:textId="77777777" w:rsidR="00824F0B" w:rsidRPr="00824F0B" w:rsidRDefault="00824F0B" w:rsidP="00824F0B">
      <w:pPr>
        <w:autoSpaceDE w:val="0"/>
        <w:autoSpaceDN w:val="0"/>
        <w:adjustRightInd w:val="0"/>
        <w:rPr>
          <w:rFonts w:eastAsiaTheme="minorHAnsi" w:cs="Tahoma"/>
          <w:color w:val="000000"/>
          <w:sz w:val="20"/>
          <w:szCs w:val="20"/>
        </w:rPr>
      </w:pPr>
      <w:r w:rsidRPr="00824F0B">
        <w:rPr>
          <w:rFonts w:eastAsiaTheme="minorHAnsi" w:cs="Tahoma"/>
          <w:b/>
          <w:bCs/>
          <w:color w:val="000000"/>
          <w:sz w:val="20"/>
          <w:szCs w:val="20"/>
        </w:rPr>
        <w:t xml:space="preserve">d) Personnel </w:t>
      </w:r>
    </w:p>
    <w:p w14:paraId="76610922" w14:textId="25F1ECE9" w:rsidR="00824F0B" w:rsidRPr="00824F0B" w:rsidRDefault="005714C1" w:rsidP="005714C1">
      <w:pPr>
        <w:spacing w:after="120"/>
        <w:rPr>
          <w:rFonts w:eastAsiaTheme="minorHAnsi" w:cs="Tahoma"/>
          <w:color w:val="000000"/>
          <w:sz w:val="20"/>
          <w:szCs w:val="20"/>
        </w:rPr>
      </w:pPr>
      <w:r w:rsidRPr="00A97EB4">
        <w:rPr>
          <w:rFonts w:cs="Times New Roman"/>
          <w:sz w:val="20"/>
        </w:rPr>
        <w:t xml:space="preserve">Does the applicant address the recommendations described in the </w:t>
      </w:r>
      <w:r>
        <w:rPr>
          <w:rFonts w:cs="Times New Roman"/>
          <w:sz w:val="20"/>
        </w:rPr>
        <w:t>Personnel</w:t>
      </w:r>
      <w:r w:rsidRPr="00A97EB4">
        <w:rPr>
          <w:rFonts w:cs="Times New Roman"/>
          <w:sz w:val="20"/>
        </w:rPr>
        <w:t xml:space="preserve"> section </w:t>
      </w:r>
      <w:r>
        <w:rPr>
          <w:rFonts w:cs="Times New Roman"/>
          <w:sz w:val="20"/>
        </w:rPr>
        <w:t>for the Early Career program</w:t>
      </w:r>
      <w:r w:rsidRPr="00F900B3">
        <w:rPr>
          <w:rFonts w:cs="Times New Roman"/>
          <w:sz w:val="20"/>
        </w:rPr>
        <w:t>?</w:t>
      </w:r>
      <w:r w:rsidRPr="00824F0B">
        <w:rPr>
          <w:rFonts w:eastAsiaTheme="minorHAnsi" w:cs="Tahoma"/>
          <w:color w:val="000000"/>
          <w:sz w:val="20"/>
          <w:szCs w:val="20"/>
        </w:rPr>
        <w:t xml:space="preserve"> </w:t>
      </w:r>
    </w:p>
    <w:p w14:paraId="03A85AC9" w14:textId="77777777" w:rsidR="00824F0B" w:rsidRPr="00824F0B" w:rsidRDefault="00824F0B" w:rsidP="00824F0B">
      <w:pPr>
        <w:autoSpaceDE w:val="0"/>
        <w:autoSpaceDN w:val="0"/>
        <w:adjustRightInd w:val="0"/>
        <w:rPr>
          <w:rFonts w:eastAsiaTheme="minorHAnsi" w:cs="Tahoma"/>
          <w:color w:val="000000"/>
          <w:sz w:val="20"/>
          <w:szCs w:val="20"/>
        </w:rPr>
      </w:pPr>
      <w:r w:rsidRPr="00824F0B">
        <w:rPr>
          <w:rFonts w:eastAsiaTheme="minorHAnsi" w:cs="Tahoma"/>
          <w:b/>
          <w:bCs/>
          <w:color w:val="000000"/>
          <w:sz w:val="20"/>
          <w:szCs w:val="20"/>
        </w:rPr>
        <w:t xml:space="preserve">e) Resources </w:t>
      </w:r>
    </w:p>
    <w:p w14:paraId="2F294E0D" w14:textId="2E88253E" w:rsidR="00824F0B" w:rsidRPr="00824F0B" w:rsidRDefault="005714C1" w:rsidP="005714C1">
      <w:pPr>
        <w:rPr>
          <w:rFonts w:eastAsiaTheme="minorHAnsi" w:cs="Tahoma"/>
          <w:color w:val="000000"/>
          <w:sz w:val="20"/>
          <w:szCs w:val="20"/>
        </w:rPr>
      </w:pPr>
      <w:r w:rsidRPr="00A97EB4">
        <w:rPr>
          <w:rFonts w:cs="Times New Roman"/>
          <w:sz w:val="20"/>
        </w:rPr>
        <w:t xml:space="preserve">Does the applicant address the recommendations described in the </w:t>
      </w:r>
      <w:r>
        <w:rPr>
          <w:rFonts w:cs="Times New Roman"/>
          <w:sz w:val="20"/>
        </w:rPr>
        <w:t>Resources</w:t>
      </w:r>
      <w:r w:rsidRPr="00A97EB4">
        <w:rPr>
          <w:rFonts w:cs="Times New Roman"/>
          <w:sz w:val="20"/>
        </w:rPr>
        <w:t xml:space="preserve"> section </w:t>
      </w:r>
      <w:r>
        <w:rPr>
          <w:rFonts w:cs="Times New Roman"/>
          <w:sz w:val="20"/>
        </w:rPr>
        <w:t>for the Early Career program</w:t>
      </w:r>
      <w:r w:rsidRPr="00F900B3">
        <w:rPr>
          <w:rFonts w:cs="Times New Roman"/>
          <w:sz w:val="20"/>
        </w:rPr>
        <w:t>?</w:t>
      </w:r>
      <w:r w:rsidRPr="00824F0B">
        <w:rPr>
          <w:rFonts w:eastAsiaTheme="minorHAnsi" w:cs="Tahoma"/>
          <w:color w:val="000000"/>
          <w:sz w:val="20"/>
          <w:szCs w:val="20"/>
        </w:rPr>
        <w:t xml:space="preserve"> </w:t>
      </w:r>
    </w:p>
    <w:p w14:paraId="7C79B071" w14:textId="77777777" w:rsidR="00824F0B" w:rsidRPr="00F900B3" w:rsidRDefault="00824F0B" w:rsidP="00824F0B">
      <w:pPr>
        <w:rPr>
          <w:rFonts w:cs="Times New Roman"/>
          <w:sz w:val="20"/>
        </w:rPr>
      </w:pPr>
    </w:p>
    <w:p w14:paraId="1FA8749B" w14:textId="77777777" w:rsidR="00F900B3" w:rsidRPr="00F900B3" w:rsidRDefault="00F900B3" w:rsidP="006B24C1">
      <w:pPr>
        <w:pStyle w:val="Heading3"/>
      </w:pPr>
      <w:bookmarkStart w:id="284" w:name="_Toc8291878"/>
      <w:bookmarkStart w:id="285" w:name="_Toc411332923"/>
      <w:bookmarkStart w:id="286" w:name="_Toc385324548"/>
      <w:bookmarkStart w:id="287" w:name="_Toc383775987"/>
      <w:bookmarkStart w:id="288" w:name="_Toc9581846"/>
      <w:bookmarkStart w:id="289" w:name="_Toc11664308"/>
      <w:r w:rsidRPr="00F900B3">
        <w:t>Award Decisions</w:t>
      </w:r>
      <w:bookmarkEnd w:id="284"/>
      <w:bookmarkEnd w:id="285"/>
      <w:bookmarkEnd w:id="286"/>
      <w:bookmarkEnd w:id="287"/>
      <w:bookmarkEnd w:id="288"/>
      <w:bookmarkEnd w:id="289"/>
    </w:p>
    <w:p w14:paraId="1C8E30A8" w14:textId="77777777" w:rsidR="00F900B3" w:rsidRPr="00F900B3" w:rsidRDefault="00F900B3" w:rsidP="00F900B3">
      <w:pPr>
        <w:rPr>
          <w:rFonts w:cs="Times New Roman"/>
          <w:sz w:val="20"/>
        </w:rPr>
      </w:pPr>
      <w:r w:rsidRPr="00F900B3">
        <w:rPr>
          <w:rFonts w:cs="Times New Roman"/>
          <w:sz w:val="20"/>
        </w:rPr>
        <w:t>The following will be considered in making award decisions for responsive and compliant applications:</w:t>
      </w:r>
    </w:p>
    <w:p w14:paraId="15ED6869" w14:textId="06DA87F0" w:rsidR="00F900B3" w:rsidRPr="00F900B3" w:rsidRDefault="00FB5DA3" w:rsidP="00C06B09">
      <w:pPr>
        <w:numPr>
          <w:ilvl w:val="1"/>
          <w:numId w:val="84"/>
        </w:numPr>
        <w:spacing w:before="120"/>
        <w:rPr>
          <w:rFonts w:cs="Times New Roman"/>
          <w:sz w:val="20"/>
        </w:rPr>
      </w:pPr>
      <w:r>
        <w:rPr>
          <w:rFonts w:cs="Times New Roman"/>
          <w:sz w:val="20"/>
        </w:rPr>
        <w:t>S</w:t>
      </w:r>
      <w:r w:rsidR="00F900B3" w:rsidRPr="00F900B3">
        <w:rPr>
          <w:rFonts w:cs="Times New Roman"/>
          <w:sz w:val="20"/>
        </w:rPr>
        <w:t>cientific merit as determined by scientific peer review</w:t>
      </w:r>
      <w:r w:rsidR="00870301">
        <w:rPr>
          <w:rFonts w:cs="Times New Roman"/>
          <w:sz w:val="20"/>
        </w:rPr>
        <w:t>;</w:t>
      </w:r>
    </w:p>
    <w:p w14:paraId="4FCB53A5" w14:textId="258E4996" w:rsidR="00F900B3" w:rsidRPr="00F900B3" w:rsidRDefault="00FB5DA3" w:rsidP="00C06B09">
      <w:pPr>
        <w:numPr>
          <w:ilvl w:val="1"/>
          <w:numId w:val="84"/>
        </w:numPr>
        <w:spacing w:before="120"/>
        <w:rPr>
          <w:rFonts w:cs="Times New Roman"/>
          <w:sz w:val="20"/>
        </w:rPr>
      </w:pPr>
      <w:r>
        <w:rPr>
          <w:rFonts w:cs="Times New Roman"/>
          <w:sz w:val="20"/>
        </w:rPr>
        <w:t>P</w:t>
      </w:r>
      <w:r w:rsidR="00F900B3" w:rsidRPr="00F900B3">
        <w:rPr>
          <w:rFonts w:cs="Times New Roman"/>
          <w:sz w:val="20"/>
        </w:rPr>
        <w:t>erformance and use of funds under a previous Federal award</w:t>
      </w:r>
      <w:r w:rsidR="00870301">
        <w:rPr>
          <w:rFonts w:cs="Times New Roman"/>
          <w:sz w:val="20"/>
        </w:rPr>
        <w:t>;</w:t>
      </w:r>
    </w:p>
    <w:p w14:paraId="4654B011" w14:textId="32DB7C62" w:rsidR="00F900B3" w:rsidRPr="00F900B3" w:rsidRDefault="00FB5DA3" w:rsidP="00C06B09">
      <w:pPr>
        <w:numPr>
          <w:ilvl w:val="1"/>
          <w:numId w:val="84"/>
        </w:numPr>
        <w:spacing w:before="120"/>
        <w:rPr>
          <w:rFonts w:cs="Times New Roman"/>
          <w:sz w:val="20"/>
        </w:rPr>
      </w:pPr>
      <w:r>
        <w:rPr>
          <w:rFonts w:cs="Times New Roman"/>
          <w:sz w:val="20"/>
        </w:rPr>
        <w:t>C</w:t>
      </w:r>
      <w:r w:rsidR="00F900B3" w:rsidRPr="00F900B3">
        <w:rPr>
          <w:rFonts w:cs="Times New Roman"/>
          <w:sz w:val="20"/>
        </w:rPr>
        <w:t xml:space="preserve">ontribution to the overall program of research training described in this </w:t>
      </w:r>
      <w:r w:rsidR="00B262BC">
        <w:rPr>
          <w:rFonts w:cs="Times New Roman"/>
          <w:sz w:val="20"/>
        </w:rPr>
        <w:t>RFA</w:t>
      </w:r>
      <w:r w:rsidR="00870301">
        <w:rPr>
          <w:rFonts w:cs="Times New Roman"/>
          <w:sz w:val="20"/>
        </w:rPr>
        <w:t>;</w:t>
      </w:r>
    </w:p>
    <w:p w14:paraId="39F34ED3" w14:textId="5A1CD1B2" w:rsidR="00F900B3" w:rsidRPr="00F900B3" w:rsidRDefault="00FB5DA3" w:rsidP="00C06B09">
      <w:pPr>
        <w:numPr>
          <w:ilvl w:val="1"/>
          <w:numId w:val="84"/>
        </w:numPr>
        <w:spacing w:before="120" w:after="120"/>
        <w:rPr>
          <w:rFonts w:cs="Tahoma"/>
          <w:sz w:val="20"/>
          <w:szCs w:val="20"/>
        </w:rPr>
      </w:pPr>
      <w:r>
        <w:rPr>
          <w:rFonts w:cs="Tahoma"/>
          <w:sz w:val="20"/>
          <w:szCs w:val="20"/>
        </w:rPr>
        <w:t>A</w:t>
      </w:r>
      <w:r w:rsidR="00F900B3" w:rsidRPr="00F900B3">
        <w:rPr>
          <w:rFonts w:cs="Tahoma"/>
          <w:sz w:val="20"/>
          <w:szCs w:val="20"/>
        </w:rPr>
        <w:t>bility to carry out the proposed research training within the maximum award and duration requirements</w:t>
      </w:r>
      <w:r w:rsidR="00870301">
        <w:rPr>
          <w:rFonts w:cs="Tahoma"/>
          <w:sz w:val="20"/>
          <w:szCs w:val="20"/>
        </w:rPr>
        <w:t>; and</w:t>
      </w:r>
    </w:p>
    <w:p w14:paraId="4623B58A" w14:textId="50420CB3" w:rsidR="00F900B3" w:rsidRDefault="00FB5DA3" w:rsidP="00C06B09">
      <w:pPr>
        <w:numPr>
          <w:ilvl w:val="1"/>
          <w:numId w:val="84"/>
        </w:numPr>
        <w:spacing w:before="120"/>
        <w:rPr>
          <w:rFonts w:cs="Times New Roman"/>
          <w:sz w:val="20"/>
        </w:rPr>
      </w:pPr>
      <w:r>
        <w:rPr>
          <w:rFonts w:cs="Times New Roman"/>
          <w:sz w:val="20"/>
        </w:rPr>
        <w:t>A</w:t>
      </w:r>
      <w:r w:rsidR="00F900B3" w:rsidRPr="00F900B3">
        <w:rPr>
          <w:rFonts w:cs="Times New Roman"/>
          <w:sz w:val="20"/>
        </w:rPr>
        <w:t xml:space="preserve">vailability of funds. </w:t>
      </w:r>
    </w:p>
    <w:p w14:paraId="10EE1409" w14:textId="77777777" w:rsidR="0033530D" w:rsidRPr="00F900B3" w:rsidRDefault="0033530D" w:rsidP="0033530D">
      <w:pPr>
        <w:ind w:left="720"/>
        <w:rPr>
          <w:rFonts w:cs="Times New Roman"/>
          <w:sz w:val="20"/>
        </w:rPr>
      </w:pPr>
    </w:p>
    <w:p w14:paraId="539C53D2" w14:textId="77777777" w:rsidR="0033530D" w:rsidRPr="00F935E6" w:rsidRDefault="0033530D" w:rsidP="008A773E">
      <w:pPr>
        <w:pStyle w:val="Heading2"/>
      </w:pPr>
      <w:bookmarkStart w:id="290" w:name="_Toc408926990"/>
      <w:bookmarkStart w:id="291" w:name="_Toc409695952"/>
      <w:bookmarkStart w:id="292" w:name="_Toc9581847"/>
      <w:bookmarkStart w:id="293" w:name="_Toc11664309"/>
      <w:r w:rsidRPr="00F935E6">
        <w:lastRenderedPageBreak/>
        <w:t>Pre-Award Requirements</w:t>
      </w:r>
      <w:bookmarkEnd w:id="290"/>
      <w:bookmarkEnd w:id="291"/>
      <w:bookmarkEnd w:id="292"/>
      <w:bookmarkEnd w:id="293"/>
    </w:p>
    <w:p w14:paraId="62F85482" w14:textId="5D7B11C1" w:rsidR="00F900B3" w:rsidRPr="00DB58C1" w:rsidRDefault="0033530D" w:rsidP="00DB58C1">
      <w:pPr>
        <w:rPr>
          <w:sz w:val="20"/>
          <w:szCs w:val="20"/>
        </w:rPr>
      </w:pPr>
      <w:r w:rsidRPr="00F935E6">
        <w:rPr>
          <w:sz w:val="20"/>
          <w:szCs w:val="20"/>
        </w:rPr>
        <w:t xml:space="preserve">Applications that are being considered for funding based on peer review may be required to provide further information on their proposed research </w:t>
      </w:r>
      <w:r w:rsidRPr="008C07D2">
        <w:rPr>
          <w:sz w:val="20"/>
          <w:szCs w:val="20"/>
        </w:rPr>
        <w:t xml:space="preserve">activities </w:t>
      </w:r>
      <w:r w:rsidRPr="008C07D2">
        <w:rPr>
          <w:rFonts w:cs="Tahoma"/>
          <w:sz w:val="20"/>
          <w:szCs w:val="20"/>
        </w:rPr>
        <w:t>before</w:t>
      </w:r>
      <w:r w:rsidRPr="00F935E6">
        <w:rPr>
          <w:rFonts w:cs="Tahoma"/>
          <w:sz w:val="20"/>
          <w:szCs w:val="20"/>
        </w:rPr>
        <w:t xml:space="preserve"> a grant award is made. For example, you may be required to provide updated letters from partners showing their agreement to be part of the training program or from outside partners providing research opportunities for fellows. You may be required to provide updated letters of agreement showing access to the </w:t>
      </w:r>
      <w:hyperlink w:anchor="EducationSettings" w:history="1">
        <w:r w:rsidRPr="00F935E6">
          <w:rPr>
            <w:rStyle w:val="Hyperlink"/>
            <w:rFonts w:cs="Tahoma"/>
            <w:sz w:val="20"/>
            <w:szCs w:val="20"/>
          </w:rPr>
          <w:t>education settings</w:t>
        </w:r>
      </w:hyperlink>
      <w:r w:rsidRPr="00F935E6">
        <w:rPr>
          <w:rFonts w:cs="Tahoma"/>
          <w:sz w:val="20"/>
          <w:szCs w:val="20"/>
        </w:rPr>
        <w:t xml:space="preserve"> where your work is to take place or to the </w:t>
      </w:r>
      <w:hyperlink w:anchor="Secondary_Data" w:history="1">
        <w:r w:rsidRPr="00F935E6">
          <w:rPr>
            <w:rStyle w:val="Hyperlink"/>
            <w:rFonts w:cs="Tahoma"/>
            <w:sz w:val="20"/>
            <w:szCs w:val="20"/>
          </w:rPr>
          <w:t>secondary datasets</w:t>
        </w:r>
      </w:hyperlink>
      <w:r w:rsidRPr="00F935E6">
        <w:rPr>
          <w:rFonts w:cs="Tahoma"/>
          <w:sz w:val="20"/>
          <w:szCs w:val="20"/>
        </w:rPr>
        <w:t xml:space="preserve"> you have proposed to analyze. </w:t>
      </w:r>
      <w:r w:rsidRPr="00F935E6">
        <w:rPr>
          <w:sz w:val="20"/>
          <w:szCs w:val="20"/>
        </w:rPr>
        <w:t xml:space="preserve">In addition, you may be required to provide greater detail regarding your proposed work. Significant revisions to the project that arise from these information requests will have to be addressed within the original budget. </w:t>
      </w:r>
    </w:p>
    <w:p w14:paraId="440559DF" w14:textId="5E12C33E" w:rsidR="00095F20" w:rsidRDefault="00095F20" w:rsidP="003B0155">
      <w:pPr>
        <w:pStyle w:val="Heading1"/>
      </w:pPr>
      <w:r>
        <w:br w:type="page"/>
      </w:r>
    </w:p>
    <w:p w14:paraId="33B27A2A" w14:textId="4DED6935" w:rsidR="00647869" w:rsidRDefault="00647869" w:rsidP="003B0155">
      <w:pPr>
        <w:pStyle w:val="Heading1"/>
        <w:rPr>
          <w:rFonts w:ascii="Tahoma" w:hAnsi="Tahoma" w:cs="Tahoma"/>
        </w:rPr>
      </w:pPr>
      <w:bookmarkStart w:id="294" w:name="_Part_V:_Compliance"/>
      <w:bookmarkStart w:id="295" w:name="_Toc9013086"/>
      <w:bookmarkStart w:id="296" w:name="_Toc10096283"/>
      <w:bookmarkStart w:id="297" w:name="_Toc10030414"/>
      <w:bookmarkStart w:id="298" w:name="_Toc11664310"/>
      <w:bookmarkEnd w:id="294"/>
      <w:r>
        <w:lastRenderedPageBreak/>
        <w:t xml:space="preserve">Part V: </w:t>
      </w:r>
      <w:bookmarkEnd w:id="295"/>
      <w:r>
        <w:t>Compliance and Responsiveness Checklist</w:t>
      </w:r>
      <w:bookmarkEnd w:id="296"/>
      <w:bookmarkEnd w:id="297"/>
      <w:bookmarkEnd w:id="298"/>
    </w:p>
    <w:p w14:paraId="74A4CE20" w14:textId="5B67E9BA" w:rsidR="00032CC1" w:rsidRPr="00032CC1" w:rsidRDefault="00032CC1" w:rsidP="00D6530F">
      <w:pPr>
        <w:rPr>
          <w:sz w:val="20"/>
          <w:szCs w:val="20"/>
        </w:rPr>
      </w:pPr>
      <w:r w:rsidRPr="00032CC1">
        <w:rPr>
          <w:sz w:val="20"/>
          <w:szCs w:val="20"/>
        </w:rPr>
        <w:t xml:space="preserve">Only compliant and responsive applications will be peer reviewed. Use this checklist to better ensure you have included all required components for compliance and that you have addressed all general and </w:t>
      </w:r>
      <w:r w:rsidR="00382BBA">
        <w:rPr>
          <w:sz w:val="20"/>
          <w:szCs w:val="20"/>
        </w:rPr>
        <w:t xml:space="preserve">training program </w:t>
      </w:r>
      <w:r w:rsidRPr="00032CC1">
        <w:rPr>
          <w:sz w:val="20"/>
          <w:szCs w:val="20"/>
        </w:rPr>
        <w:t xml:space="preserve">narrative requirements for responsiveness. </w:t>
      </w:r>
    </w:p>
    <w:p w14:paraId="71849E87" w14:textId="77777777" w:rsidR="00032CC1" w:rsidRPr="00032CC1" w:rsidRDefault="00032CC1" w:rsidP="00D6530F">
      <w:pPr>
        <w:rPr>
          <w:sz w:val="20"/>
          <w:szCs w:val="20"/>
        </w:rPr>
      </w:pPr>
    </w:p>
    <w:p w14:paraId="5B4B6206" w14:textId="797E172C" w:rsidR="00382BBA" w:rsidRDefault="00032CC1" w:rsidP="00032CC1">
      <w:pPr>
        <w:rPr>
          <w:sz w:val="20"/>
          <w:szCs w:val="20"/>
        </w:rPr>
      </w:pPr>
      <w:r w:rsidRPr="00032CC1">
        <w:rPr>
          <w:sz w:val="20"/>
          <w:szCs w:val="20"/>
        </w:rPr>
        <w:t>See the IES Application Submission Guide (</w:t>
      </w:r>
      <w:hyperlink r:id="rId70" w:history="1">
        <w:r w:rsidR="00A56797" w:rsidRPr="008866DF">
          <w:rPr>
            <w:rStyle w:val="Hyperlink"/>
            <w:sz w:val="20"/>
            <w:szCs w:val="20"/>
          </w:rPr>
          <w:t>https://ies.ed.gov/funding/pdf/submissionguide.pdf</w:t>
        </w:r>
      </w:hyperlink>
      <w:r w:rsidRPr="00032CC1">
        <w:rPr>
          <w:sz w:val="20"/>
          <w:szCs w:val="20"/>
        </w:rPr>
        <w:t>) for an Application Checklist that describes the forms in the application package that must be completed and the PDF files that must be attached to the forms for a successful submissio</w:t>
      </w:r>
      <w:r w:rsidR="00447571">
        <w:rPr>
          <w:sz w:val="20"/>
          <w:szCs w:val="20"/>
        </w:rPr>
        <w:t>n</w:t>
      </w:r>
      <w:r w:rsidRPr="00032CC1">
        <w:rPr>
          <w:sz w:val="20"/>
          <w:szCs w:val="20"/>
        </w:rPr>
        <w:t xml:space="preserve"> through Grants.gov.  </w:t>
      </w:r>
    </w:p>
    <w:p w14:paraId="70B6B9B7" w14:textId="7B9F3F1D" w:rsidR="00382BBA" w:rsidRPr="00032CC1" w:rsidRDefault="00382BBA" w:rsidP="00032CC1">
      <w:pPr>
        <w:rPr>
          <w:rFonts w:ascii="Calibri" w:hAnsi="Calibri" w:cs="Calibri"/>
          <w:sz w:val="20"/>
          <w:szCs w:val="20"/>
        </w:rPr>
      </w:pPr>
    </w:p>
    <w:tbl>
      <w:tblPr>
        <w:tblStyle w:val="TableGridLight11"/>
        <w:tblW w:w="9900" w:type="dxa"/>
        <w:tblLayout w:type="fixed"/>
        <w:tblLook w:val="04A0" w:firstRow="1" w:lastRow="0" w:firstColumn="1" w:lastColumn="0" w:noHBand="0" w:noVBand="1"/>
      </w:tblPr>
      <w:tblGrid>
        <w:gridCol w:w="558"/>
        <w:gridCol w:w="900"/>
        <w:gridCol w:w="2610"/>
        <w:gridCol w:w="3420"/>
        <w:gridCol w:w="2412"/>
      </w:tblGrid>
      <w:tr w:rsidR="00647869" w14:paraId="3392C484" w14:textId="77777777" w:rsidTr="004B0E5A">
        <w:trPr>
          <w:trHeight w:val="288"/>
        </w:trPr>
        <w:tc>
          <w:tcPr>
            <w:tcW w:w="9900" w:type="dxa"/>
            <w:gridSpan w:val="5"/>
            <w:shd w:val="clear" w:color="auto" w:fill="009639"/>
            <w:hideMark/>
          </w:tcPr>
          <w:p w14:paraId="2918B2DE" w14:textId="77777777" w:rsidR="00647869" w:rsidRDefault="00647869">
            <w:pPr>
              <w:pStyle w:val="WhiteText"/>
              <w:spacing w:before="0"/>
              <w:jc w:val="center"/>
            </w:pPr>
            <w:r>
              <w:t>Compliance</w:t>
            </w:r>
          </w:p>
        </w:tc>
      </w:tr>
      <w:tr w:rsidR="00442BBC" w14:paraId="42DFDBA7" w14:textId="77777777" w:rsidTr="004B0E5A">
        <w:trPr>
          <w:cnfStyle w:val="000000010000" w:firstRow="0" w:lastRow="0" w:firstColumn="0" w:lastColumn="0" w:oddVBand="0" w:evenVBand="0" w:oddHBand="0" w:evenHBand="1" w:firstRowFirstColumn="0" w:firstRowLastColumn="0" w:lastRowFirstColumn="0" w:lastRowLastColumn="0"/>
          <w:trHeight w:val="288"/>
        </w:trPr>
        <w:tc>
          <w:tcPr>
            <w:tcW w:w="558" w:type="dxa"/>
            <w:tcBorders>
              <w:right w:val="single" w:sz="8" w:space="0" w:color="009639"/>
            </w:tcBorders>
          </w:tcPr>
          <w:p w14:paraId="241EB3C2" w14:textId="77777777" w:rsidR="00442BBC" w:rsidRDefault="00442BBC">
            <w:pPr>
              <w:pStyle w:val="NoSpacing"/>
              <w:rPr>
                <w:rFonts w:cs="Tahoma"/>
              </w:rPr>
            </w:pPr>
          </w:p>
        </w:tc>
        <w:tc>
          <w:tcPr>
            <w:tcW w:w="9342" w:type="dxa"/>
            <w:gridSpan w:val="4"/>
            <w:tcBorders>
              <w:left w:val="single" w:sz="8" w:space="0" w:color="009639"/>
            </w:tcBorders>
          </w:tcPr>
          <w:p w14:paraId="48E2E108" w14:textId="68A8FF62" w:rsidR="00442BBC" w:rsidRDefault="00442BBC" w:rsidP="00F07CE0">
            <w:pPr>
              <w:pStyle w:val="NoSpacing"/>
              <w:numPr>
                <w:ilvl w:val="0"/>
                <w:numId w:val="109"/>
              </w:numPr>
              <w:spacing w:before="0"/>
              <w:rPr>
                <w:rFonts w:cs="Tahoma"/>
              </w:rPr>
            </w:pPr>
            <w:r>
              <w:rPr>
                <w:rFonts w:cs="Tahoma"/>
              </w:rPr>
              <w:t>Have you included a Training Program Narrative?</w:t>
            </w:r>
          </w:p>
        </w:tc>
      </w:tr>
      <w:tr w:rsidR="004F64D7" w14:paraId="2BE469B2" w14:textId="77777777" w:rsidTr="004B0E5A">
        <w:trPr>
          <w:trHeight w:val="288"/>
        </w:trPr>
        <w:tc>
          <w:tcPr>
            <w:tcW w:w="558" w:type="dxa"/>
            <w:tcBorders>
              <w:right w:val="single" w:sz="8" w:space="0" w:color="009639"/>
            </w:tcBorders>
          </w:tcPr>
          <w:p w14:paraId="73579B13" w14:textId="77777777" w:rsidR="004F64D7" w:rsidRDefault="004F64D7" w:rsidP="004F64D7">
            <w:pPr>
              <w:pStyle w:val="NoSpacing"/>
              <w:rPr>
                <w:rFonts w:cs="Tahoma"/>
              </w:rPr>
            </w:pPr>
          </w:p>
        </w:tc>
        <w:tc>
          <w:tcPr>
            <w:tcW w:w="9342" w:type="dxa"/>
            <w:gridSpan w:val="4"/>
            <w:tcBorders>
              <w:left w:val="single" w:sz="8" w:space="0" w:color="009639"/>
            </w:tcBorders>
          </w:tcPr>
          <w:p w14:paraId="02E525B6" w14:textId="4CC39C4C" w:rsidR="004F64D7" w:rsidRDefault="00F07CE0" w:rsidP="00C06B09">
            <w:pPr>
              <w:pStyle w:val="NoSpacing"/>
              <w:numPr>
                <w:ilvl w:val="0"/>
                <w:numId w:val="109"/>
              </w:numPr>
              <w:spacing w:before="0"/>
              <w:rPr>
                <w:rFonts w:cs="Tahoma"/>
              </w:rPr>
            </w:pPr>
            <w:r>
              <w:rPr>
                <w:rFonts w:cs="Tahoma"/>
              </w:rPr>
              <w:t>Have you included all the Required Appendices?</w:t>
            </w:r>
          </w:p>
        </w:tc>
      </w:tr>
      <w:tr w:rsidR="004F64D7" w14:paraId="3B32B685" w14:textId="77777777" w:rsidTr="00C512CC">
        <w:trPr>
          <w:cnfStyle w:val="000000010000" w:firstRow="0" w:lastRow="0" w:firstColumn="0" w:lastColumn="0" w:oddVBand="0" w:evenVBand="0" w:oddHBand="0" w:evenHBand="1" w:firstRowFirstColumn="0" w:firstRowLastColumn="0" w:lastRowFirstColumn="0" w:lastRowLastColumn="0"/>
          <w:trHeight w:val="997"/>
        </w:trPr>
        <w:tc>
          <w:tcPr>
            <w:tcW w:w="558" w:type="dxa"/>
            <w:tcBorders>
              <w:right w:val="single" w:sz="8" w:space="0" w:color="009639"/>
            </w:tcBorders>
          </w:tcPr>
          <w:p w14:paraId="063585A9" w14:textId="5DB34E3A" w:rsidR="004F64D7" w:rsidRDefault="004F64D7" w:rsidP="004F64D7">
            <w:pPr>
              <w:pStyle w:val="NoSpacing"/>
              <w:spacing w:before="0"/>
              <w:rPr>
                <w:rFonts w:cs="Tahoma"/>
              </w:rPr>
            </w:pPr>
          </w:p>
        </w:tc>
        <w:tc>
          <w:tcPr>
            <w:tcW w:w="9342" w:type="dxa"/>
            <w:gridSpan w:val="4"/>
            <w:tcBorders>
              <w:left w:val="single" w:sz="8" w:space="0" w:color="009639"/>
            </w:tcBorders>
          </w:tcPr>
          <w:p w14:paraId="49E8CE6A" w14:textId="55396A1B" w:rsidR="004F64D7" w:rsidRPr="00F07CE0" w:rsidRDefault="004F64D7" w:rsidP="00F07CE0">
            <w:pPr>
              <w:pStyle w:val="ListParagraph"/>
              <w:numPr>
                <w:ilvl w:val="1"/>
                <w:numId w:val="109"/>
              </w:numPr>
              <w:spacing w:before="0"/>
              <w:contextualSpacing w:val="0"/>
              <w:rPr>
                <w:rFonts w:cs="Tahoma"/>
                <w:b/>
                <w:sz w:val="20"/>
              </w:rPr>
            </w:pPr>
            <w:r w:rsidRPr="00F07CE0">
              <w:rPr>
                <w:rFonts w:cs="Tahoma"/>
                <w:sz w:val="20"/>
              </w:rPr>
              <w:t xml:space="preserve">For Postdoctoral Training applications, </w:t>
            </w:r>
            <w:r w:rsidR="00C512CC" w:rsidRPr="00F07CE0">
              <w:rPr>
                <w:rFonts w:cs="Tahoma"/>
                <w:sz w:val="20"/>
              </w:rPr>
              <w:t>have</w:t>
            </w:r>
            <w:r w:rsidRPr="00F07CE0">
              <w:rPr>
                <w:rFonts w:cs="Tahoma"/>
                <w:sz w:val="20"/>
              </w:rPr>
              <w:t xml:space="preserve"> you include</w:t>
            </w:r>
            <w:r w:rsidR="00C512CC" w:rsidRPr="00F07CE0">
              <w:rPr>
                <w:rFonts w:cs="Tahoma"/>
                <w:sz w:val="20"/>
              </w:rPr>
              <w:t>d</w:t>
            </w:r>
            <w:r w:rsidRPr="00F07CE0">
              <w:rPr>
                <w:rFonts w:cs="Tahoma"/>
                <w:sz w:val="20"/>
              </w:rPr>
              <w:t xml:space="preserve"> the following Required Appendices?</w:t>
            </w:r>
          </w:p>
          <w:p w14:paraId="591F9F1D" w14:textId="77777777" w:rsidR="00F07CE0" w:rsidRPr="00F07CE0" w:rsidRDefault="00F07CE0" w:rsidP="00F07CE0">
            <w:pPr>
              <w:pStyle w:val="ListParagraph"/>
              <w:numPr>
                <w:ilvl w:val="2"/>
                <w:numId w:val="109"/>
              </w:numPr>
              <w:spacing w:before="0"/>
              <w:contextualSpacing w:val="0"/>
              <w:rPr>
                <w:rFonts w:cs="Tahoma"/>
                <w:b/>
                <w:sz w:val="20"/>
              </w:rPr>
            </w:pPr>
            <w:r w:rsidRPr="00F07CE0">
              <w:rPr>
                <w:rFonts w:cs="Tahoma"/>
                <w:sz w:val="20"/>
              </w:rPr>
              <w:t>Appendix B: Response to Reviewers (if you are resubmitting an application)</w:t>
            </w:r>
          </w:p>
          <w:p w14:paraId="721F0C0E" w14:textId="77777777" w:rsidR="00F07CE0"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C: Summary of Research and Training Grants</w:t>
            </w:r>
          </w:p>
          <w:p w14:paraId="04A1967C" w14:textId="77777777" w:rsidR="00F07CE0"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D: Example Letter of Agreement for Fellows</w:t>
            </w:r>
          </w:p>
          <w:p w14:paraId="4E55588B" w14:textId="54E8DE36" w:rsidR="004F64D7"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E: Letters of Agreement from Training Partners?</w:t>
            </w:r>
          </w:p>
        </w:tc>
      </w:tr>
      <w:tr w:rsidR="004F64D7" w14:paraId="58238E7D" w14:textId="77777777" w:rsidTr="004B0E5A">
        <w:trPr>
          <w:trHeight w:val="288"/>
        </w:trPr>
        <w:tc>
          <w:tcPr>
            <w:tcW w:w="558" w:type="dxa"/>
            <w:tcBorders>
              <w:right w:val="single" w:sz="8" w:space="0" w:color="009639"/>
            </w:tcBorders>
          </w:tcPr>
          <w:p w14:paraId="79635713" w14:textId="15E91741" w:rsidR="004F64D7" w:rsidRDefault="004F64D7" w:rsidP="004F64D7">
            <w:pPr>
              <w:pStyle w:val="NoSpacing"/>
              <w:spacing w:before="0"/>
              <w:rPr>
                <w:rFonts w:cs="Tahoma"/>
              </w:rPr>
            </w:pPr>
          </w:p>
        </w:tc>
        <w:tc>
          <w:tcPr>
            <w:tcW w:w="9342" w:type="dxa"/>
            <w:gridSpan w:val="4"/>
            <w:tcBorders>
              <w:left w:val="single" w:sz="8" w:space="0" w:color="009639"/>
            </w:tcBorders>
          </w:tcPr>
          <w:p w14:paraId="4CD259FF" w14:textId="77777777" w:rsidR="00F07CE0" w:rsidRPr="00F07CE0" w:rsidRDefault="004F64D7" w:rsidP="00F07CE0">
            <w:pPr>
              <w:pStyle w:val="ListParagraph"/>
              <w:numPr>
                <w:ilvl w:val="1"/>
                <w:numId w:val="109"/>
              </w:numPr>
              <w:spacing w:before="0"/>
              <w:contextualSpacing w:val="0"/>
              <w:rPr>
                <w:rFonts w:cs="Tahoma"/>
                <w:b/>
                <w:sz w:val="20"/>
              </w:rPr>
            </w:pPr>
            <w:r w:rsidRPr="00F07CE0">
              <w:rPr>
                <w:rFonts w:cs="Tahoma"/>
                <w:sz w:val="20"/>
              </w:rPr>
              <w:t xml:space="preserve">For Early Career applications, </w:t>
            </w:r>
            <w:r w:rsidR="00C512CC" w:rsidRPr="00F07CE0">
              <w:rPr>
                <w:rFonts w:cs="Tahoma"/>
                <w:sz w:val="20"/>
              </w:rPr>
              <w:t>have</w:t>
            </w:r>
            <w:r w:rsidRPr="00F07CE0">
              <w:rPr>
                <w:rFonts w:cs="Tahoma"/>
                <w:sz w:val="20"/>
              </w:rPr>
              <w:t xml:space="preserve"> you include</w:t>
            </w:r>
            <w:r w:rsidR="00C512CC" w:rsidRPr="00F07CE0">
              <w:rPr>
                <w:rFonts w:cs="Tahoma"/>
                <w:sz w:val="20"/>
              </w:rPr>
              <w:t>d</w:t>
            </w:r>
            <w:r w:rsidRPr="00F07CE0">
              <w:rPr>
                <w:rFonts w:cs="Tahoma"/>
                <w:sz w:val="20"/>
              </w:rPr>
              <w:t xml:space="preserve"> the following Required Appendices?</w:t>
            </w:r>
          </w:p>
          <w:p w14:paraId="471ADF0E" w14:textId="77777777" w:rsidR="00F07CE0"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A: Dissemination Plan</w:t>
            </w:r>
          </w:p>
          <w:p w14:paraId="663A1C0B" w14:textId="77777777" w:rsidR="00F07CE0" w:rsidRPr="00F07CE0" w:rsidRDefault="00F07CE0" w:rsidP="00F07CE0">
            <w:pPr>
              <w:pStyle w:val="ListParagraph"/>
              <w:numPr>
                <w:ilvl w:val="2"/>
                <w:numId w:val="109"/>
              </w:numPr>
              <w:spacing w:before="0"/>
              <w:contextualSpacing w:val="0"/>
              <w:rPr>
                <w:rFonts w:cs="Tahoma"/>
                <w:b/>
                <w:sz w:val="20"/>
              </w:rPr>
            </w:pPr>
            <w:r w:rsidRPr="00F07CE0">
              <w:rPr>
                <w:rFonts w:cs="Tahoma"/>
                <w:sz w:val="20"/>
              </w:rPr>
              <w:t>Appendix B: Response to Reviewers (if you are resubmitting an application)</w:t>
            </w:r>
          </w:p>
          <w:p w14:paraId="5722DC13" w14:textId="77777777" w:rsidR="00F07CE0"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C: Summary of Research</w:t>
            </w:r>
          </w:p>
          <w:p w14:paraId="535E1C78" w14:textId="77777777" w:rsidR="00F07CE0"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D: Letters of Agreement from Mentors</w:t>
            </w:r>
          </w:p>
          <w:p w14:paraId="73106C9C" w14:textId="7D12C009" w:rsidR="004F64D7" w:rsidRPr="00F07CE0" w:rsidRDefault="004F64D7" w:rsidP="00F07CE0">
            <w:pPr>
              <w:pStyle w:val="ListParagraph"/>
              <w:numPr>
                <w:ilvl w:val="2"/>
                <w:numId w:val="109"/>
              </w:numPr>
              <w:spacing w:before="0"/>
              <w:contextualSpacing w:val="0"/>
              <w:rPr>
                <w:rFonts w:cs="Tahoma"/>
                <w:b/>
                <w:sz w:val="20"/>
              </w:rPr>
            </w:pPr>
            <w:r w:rsidRPr="00F07CE0">
              <w:rPr>
                <w:rFonts w:cs="Tahoma"/>
                <w:sz w:val="20"/>
              </w:rPr>
              <w:t>Appendix E: Letters of Agreement from Institution and Partners</w:t>
            </w:r>
          </w:p>
        </w:tc>
      </w:tr>
      <w:tr w:rsidR="004F64D7" w14:paraId="57B759B6" w14:textId="77777777" w:rsidTr="004B0E5A">
        <w:trPr>
          <w:cnfStyle w:val="000000010000" w:firstRow="0" w:lastRow="0" w:firstColumn="0" w:lastColumn="0" w:oddVBand="0" w:evenVBand="0" w:oddHBand="0" w:evenHBand="1" w:firstRowFirstColumn="0" w:firstRowLastColumn="0" w:lastRowFirstColumn="0" w:lastRowLastColumn="0"/>
          <w:trHeight w:val="288"/>
        </w:trPr>
        <w:tc>
          <w:tcPr>
            <w:tcW w:w="558" w:type="dxa"/>
            <w:tcBorders>
              <w:right w:val="single" w:sz="8" w:space="0" w:color="009639"/>
            </w:tcBorders>
          </w:tcPr>
          <w:p w14:paraId="23188EF0" w14:textId="28504712" w:rsidR="004F64D7" w:rsidRDefault="004F64D7" w:rsidP="004F64D7">
            <w:pPr>
              <w:pStyle w:val="NoSpacing"/>
              <w:spacing w:before="0"/>
              <w:rPr>
                <w:rFonts w:cs="Tahoma"/>
              </w:rPr>
            </w:pPr>
          </w:p>
        </w:tc>
        <w:tc>
          <w:tcPr>
            <w:tcW w:w="9342" w:type="dxa"/>
            <w:gridSpan w:val="4"/>
            <w:tcBorders>
              <w:left w:val="single" w:sz="8" w:space="0" w:color="009639"/>
            </w:tcBorders>
          </w:tcPr>
          <w:p w14:paraId="5837AC9D" w14:textId="77777777" w:rsidR="00F07CE0" w:rsidRDefault="004F64D7" w:rsidP="00F07CE0">
            <w:pPr>
              <w:pStyle w:val="ListParagraph"/>
              <w:numPr>
                <w:ilvl w:val="1"/>
                <w:numId w:val="109"/>
              </w:numPr>
              <w:spacing w:before="0"/>
              <w:contextualSpacing w:val="0"/>
              <w:rPr>
                <w:rFonts w:cs="Tahoma"/>
                <w:sz w:val="20"/>
              </w:rPr>
            </w:pPr>
            <w:r>
              <w:rPr>
                <w:rFonts w:cs="Tahoma"/>
                <w:sz w:val="20"/>
              </w:rPr>
              <w:t xml:space="preserve">For Single-Case Methods Training applications, </w:t>
            </w:r>
            <w:r w:rsidR="00C512CC">
              <w:rPr>
                <w:rFonts w:cs="Tahoma"/>
                <w:sz w:val="20"/>
              </w:rPr>
              <w:t>have</w:t>
            </w:r>
            <w:r>
              <w:rPr>
                <w:rFonts w:cs="Tahoma"/>
                <w:sz w:val="20"/>
              </w:rPr>
              <w:t xml:space="preserve"> you include</w:t>
            </w:r>
            <w:r w:rsidR="00C512CC">
              <w:rPr>
                <w:rFonts w:cs="Tahoma"/>
                <w:sz w:val="20"/>
              </w:rPr>
              <w:t>d</w:t>
            </w:r>
            <w:r>
              <w:rPr>
                <w:rFonts w:cs="Tahoma"/>
                <w:sz w:val="20"/>
              </w:rPr>
              <w:t xml:space="preserve"> the following Required Appendices? </w:t>
            </w:r>
          </w:p>
          <w:p w14:paraId="1FC767A4" w14:textId="77777777" w:rsidR="00F07CE0" w:rsidRDefault="004F64D7" w:rsidP="00F07CE0">
            <w:pPr>
              <w:pStyle w:val="ListParagraph"/>
              <w:numPr>
                <w:ilvl w:val="2"/>
                <w:numId w:val="109"/>
              </w:numPr>
              <w:spacing w:before="0"/>
              <w:contextualSpacing w:val="0"/>
              <w:rPr>
                <w:rFonts w:cs="Tahoma"/>
                <w:sz w:val="20"/>
              </w:rPr>
            </w:pPr>
            <w:r w:rsidRPr="00F07CE0">
              <w:rPr>
                <w:rFonts w:cs="Tahoma"/>
                <w:sz w:val="20"/>
              </w:rPr>
              <w:t>Appendix A: Dissemination Plan</w:t>
            </w:r>
          </w:p>
          <w:p w14:paraId="178D4423" w14:textId="77777777" w:rsidR="00F07CE0" w:rsidRDefault="00F07CE0" w:rsidP="00F07CE0">
            <w:pPr>
              <w:pStyle w:val="ListParagraph"/>
              <w:numPr>
                <w:ilvl w:val="2"/>
                <w:numId w:val="109"/>
              </w:numPr>
              <w:spacing w:before="0"/>
              <w:contextualSpacing w:val="0"/>
              <w:rPr>
                <w:rFonts w:cs="Tahoma"/>
                <w:sz w:val="20"/>
              </w:rPr>
            </w:pPr>
            <w:r w:rsidRPr="00F07CE0">
              <w:rPr>
                <w:rFonts w:cs="Tahoma"/>
                <w:sz w:val="20"/>
              </w:rPr>
              <w:t>Appendix B: Response to Reviewers (if you are resubmitting an application)</w:t>
            </w:r>
          </w:p>
          <w:p w14:paraId="6BD5EA84" w14:textId="77777777" w:rsidR="00F07CE0" w:rsidRDefault="004F64D7" w:rsidP="00F07CE0">
            <w:pPr>
              <w:pStyle w:val="ListParagraph"/>
              <w:numPr>
                <w:ilvl w:val="2"/>
                <w:numId w:val="109"/>
              </w:numPr>
              <w:spacing w:before="0"/>
              <w:contextualSpacing w:val="0"/>
              <w:rPr>
                <w:rFonts w:cs="Tahoma"/>
                <w:sz w:val="20"/>
              </w:rPr>
            </w:pPr>
            <w:r w:rsidRPr="00F07CE0">
              <w:rPr>
                <w:rFonts w:cs="Tahoma"/>
                <w:sz w:val="20"/>
              </w:rPr>
              <w:t>Appendix C: Summary of Research and Training Projects</w:t>
            </w:r>
          </w:p>
          <w:p w14:paraId="00304AEF" w14:textId="0E86FE49" w:rsidR="004F64D7" w:rsidRPr="00F07CE0" w:rsidRDefault="004F64D7" w:rsidP="00F07CE0">
            <w:pPr>
              <w:pStyle w:val="ListParagraph"/>
              <w:numPr>
                <w:ilvl w:val="2"/>
                <w:numId w:val="109"/>
              </w:numPr>
              <w:spacing w:before="0"/>
              <w:contextualSpacing w:val="0"/>
              <w:rPr>
                <w:rFonts w:cs="Tahoma"/>
                <w:sz w:val="20"/>
              </w:rPr>
            </w:pPr>
            <w:r w:rsidRPr="00F07CE0">
              <w:rPr>
                <w:rFonts w:cs="Tahoma"/>
                <w:sz w:val="20"/>
              </w:rPr>
              <w:t xml:space="preserve">Appendix E: Letters of Agreement </w:t>
            </w:r>
          </w:p>
        </w:tc>
      </w:tr>
      <w:tr w:rsidR="004F64D7" w14:paraId="48D67CD7" w14:textId="77777777" w:rsidTr="004B0E5A">
        <w:trPr>
          <w:trHeight w:val="288"/>
        </w:trPr>
        <w:tc>
          <w:tcPr>
            <w:tcW w:w="9900" w:type="dxa"/>
            <w:gridSpan w:val="5"/>
            <w:tcBorders>
              <w:right w:val="single" w:sz="8" w:space="0" w:color="009639"/>
            </w:tcBorders>
            <w:shd w:val="clear" w:color="auto" w:fill="009639"/>
            <w:hideMark/>
          </w:tcPr>
          <w:p w14:paraId="3A7C2CFB" w14:textId="77777777" w:rsidR="004F64D7" w:rsidRDefault="004F64D7" w:rsidP="004F64D7">
            <w:pPr>
              <w:pStyle w:val="WhiteText"/>
              <w:spacing w:before="0"/>
              <w:jc w:val="center"/>
            </w:pPr>
            <w:r>
              <w:t>Responsiveness</w:t>
            </w:r>
          </w:p>
        </w:tc>
      </w:tr>
      <w:tr w:rsidR="004F64D7" w14:paraId="12393548" w14:textId="77777777" w:rsidTr="004B0E5A">
        <w:trPr>
          <w:cnfStyle w:val="000000010000" w:firstRow="0" w:lastRow="0" w:firstColumn="0" w:lastColumn="0" w:oddVBand="0" w:evenVBand="0" w:oddHBand="0" w:evenHBand="1" w:firstRowFirstColumn="0" w:firstRowLastColumn="0" w:lastRowFirstColumn="0" w:lastRowLastColumn="0"/>
          <w:trHeight w:val="288"/>
        </w:trPr>
        <w:tc>
          <w:tcPr>
            <w:tcW w:w="558" w:type="dxa"/>
            <w:tcBorders>
              <w:right w:val="single" w:sz="8" w:space="0" w:color="009639"/>
            </w:tcBorders>
          </w:tcPr>
          <w:p w14:paraId="67800DE8" w14:textId="77777777" w:rsidR="004F64D7" w:rsidRDefault="004F64D7" w:rsidP="004F64D7">
            <w:pPr>
              <w:pStyle w:val="NoSpacing"/>
              <w:rPr>
                <w:rFonts w:cs="Tahoma"/>
              </w:rPr>
            </w:pPr>
          </w:p>
        </w:tc>
        <w:tc>
          <w:tcPr>
            <w:tcW w:w="9342" w:type="dxa"/>
            <w:gridSpan w:val="4"/>
            <w:tcBorders>
              <w:left w:val="single" w:sz="8" w:space="0" w:color="009639"/>
            </w:tcBorders>
            <w:hideMark/>
          </w:tcPr>
          <w:p w14:paraId="36A27A43" w14:textId="7EAA4A23" w:rsidR="004F64D7" w:rsidRDefault="004F64D7" w:rsidP="006F1B72">
            <w:pPr>
              <w:pStyle w:val="NoSpacing"/>
              <w:numPr>
                <w:ilvl w:val="0"/>
                <w:numId w:val="116"/>
              </w:numPr>
              <w:spacing w:before="0"/>
              <w:rPr>
                <w:rFonts w:cs="Tahoma"/>
              </w:rPr>
            </w:pPr>
            <w:r w:rsidRPr="00A653C0">
              <w:rPr>
                <w:rFonts w:eastAsia="Times New Roman"/>
              </w:rPr>
              <w:t xml:space="preserve">Have you identified a single </w:t>
            </w:r>
            <w:r>
              <w:rPr>
                <w:rFonts w:eastAsia="Times New Roman"/>
              </w:rPr>
              <w:t>Training Program</w:t>
            </w:r>
            <w:r w:rsidRPr="00A653C0">
              <w:rPr>
                <w:rFonts w:eastAsia="Times New Roman"/>
              </w:rPr>
              <w:t xml:space="preserve"> for your application? </w:t>
            </w:r>
          </w:p>
        </w:tc>
      </w:tr>
      <w:tr w:rsidR="004F64D7" w14:paraId="0BF57812" w14:textId="77777777" w:rsidTr="004B0E5A">
        <w:trPr>
          <w:trHeight w:val="288"/>
        </w:trPr>
        <w:tc>
          <w:tcPr>
            <w:tcW w:w="558" w:type="dxa"/>
            <w:tcBorders>
              <w:right w:val="single" w:sz="8" w:space="0" w:color="009639"/>
            </w:tcBorders>
          </w:tcPr>
          <w:p w14:paraId="37BDD5EF" w14:textId="77777777" w:rsidR="004F64D7" w:rsidRDefault="004F64D7" w:rsidP="004F64D7">
            <w:pPr>
              <w:pStyle w:val="NoSpacing"/>
              <w:rPr>
                <w:rFonts w:cs="Tahoma"/>
              </w:rPr>
            </w:pPr>
          </w:p>
        </w:tc>
        <w:tc>
          <w:tcPr>
            <w:tcW w:w="9342" w:type="dxa"/>
            <w:gridSpan w:val="4"/>
            <w:tcBorders>
              <w:left w:val="single" w:sz="8" w:space="0" w:color="009639"/>
            </w:tcBorders>
            <w:hideMark/>
          </w:tcPr>
          <w:p w14:paraId="08C5164F" w14:textId="715F6895" w:rsidR="004F64D7" w:rsidRDefault="004F64D7" w:rsidP="00870C32">
            <w:pPr>
              <w:pStyle w:val="NoSpacing"/>
              <w:numPr>
                <w:ilvl w:val="0"/>
                <w:numId w:val="116"/>
              </w:numPr>
              <w:spacing w:before="0"/>
              <w:rPr>
                <w:rFonts w:cs="Tahoma"/>
              </w:rPr>
            </w:pPr>
            <w:r>
              <w:rPr>
                <w:rFonts w:cs="Tahoma"/>
              </w:rPr>
              <w:t xml:space="preserve">For Postdoctoral Training applications, did you meet the Program Requirements under </w:t>
            </w:r>
            <w:r w:rsidRPr="00A741A3">
              <w:rPr>
                <w:rFonts w:cs="Tahoma"/>
              </w:rPr>
              <w:t>(1) Training Program Focus, (2) Eligible Applicants, and (3) Key Personnel?</w:t>
            </w:r>
          </w:p>
        </w:tc>
      </w:tr>
      <w:tr w:rsidR="004F64D7" w14:paraId="32D1A73B" w14:textId="77777777" w:rsidTr="004B0E5A">
        <w:trPr>
          <w:cnfStyle w:val="000000010000" w:firstRow="0" w:lastRow="0" w:firstColumn="0" w:lastColumn="0" w:oddVBand="0" w:evenVBand="0" w:oddHBand="0" w:evenHBand="1" w:firstRowFirstColumn="0" w:firstRowLastColumn="0" w:lastRowFirstColumn="0" w:lastRowLastColumn="0"/>
          <w:trHeight w:val="288"/>
        </w:trPr>
        <w:tc>
          <w:tcPr>
            <w:tcW w:w="558" w:type="dxa"/>
            <w:tcBorders>
              <w:right w:val="single" w:sz="8" w:space="0" w:color="009639"/>
            </w:tcBorders>
          </w:tcPr>
          <w:p w14:paraId="2B4816D4" w14:textId="77777777" w:rsidR="004F64D7" w:rsidRDefault="004F64D7" w:rsidP="004F64D7">
            <w:pPr>
              <w:pStyle w:val="NoSpacing"/>
              <w:rPr>
                <w:rFonts w:cs="Tahoma"/>
              </w:rPr>
            </w:pPr>
          </w:p>
        </w:tc>
        <w:tc>
          <w:tcPr>
            <w:tcW w:w="9342" w:type="dxa"/>
            <w:gridSpan w:val="4"/>
            <w:tcBorders>
              <w:left w:val="single" w:sz="8" w:space="0" w:color="009639"/>
            </w:tcBorders>
          </w:tcPr>
          <w:p w14:paraId="07A07C6A" w14:textId="003AF897" w:rsidR="004F64D7" w:rsidRDefault="004F64D7" w:rsidP="00870C32">
            <w:pPr>
              <w:pStyle w:val="NoSpacing"/>
              <w:numPr>
                <w:ilvl w:val="0"/>
                <w:numId w:val="116"/>
              </w:numPr>
              <w:spacing w:before="0"/>
              <w:rPr>
                <w:rFonts w:cs="Tahoma"/>
              </w:rPr>
            </w:pPr>
            <w:r>
              <w:rPr>
                <w:rFonts w:cs="Tahoma"/>
              </w:rPr>
              <w:t xml:space="preserve">For Early </w:t>
            </w:r>
            <w:r w:rsidRPr="004B0E5A">
              <w:rPr>
                <w:rFonts w:cs="Tahoma"/>
              </w:rPr>
              <w:t xml:space="preserve">Career applications, did you meet the Program Requirements </w:t>
            </w:r>
            <w:r>
              <w:rPr>
                <w:rFonts w:cs="Tahoma"/>
              </w:rPr>
              <w:t>under</w:t>
            </w:r>
            <w:r w:rsidRPr="004B0E5A">
              <w:rPr>
                <w:rFonts w:cs="Tahoma"/>
              </w:rPr>
              <w:t xml:space="preserve"> (1) Principal Investigator, (2) Mentors, and (3) Focus on Children With or At Risk for Disabilities?</w:t>
            </w:r>
          </w:p>
        </w:tc>
      </w:tr>
      <w:tr w:rsidR="004F64D7" w14:paraId="122E734A" w14:textId="77777777" w:rsidTr="004B0E5A">
        <w:trPr>
          <w:trHeight w:val="288"/>
        </w:trPr>
        <w:tc>
          <w:tcPr>
            <w:tcW w:w="558" w:type="dxa"/>
            <w:tcBorders>
              <w:right w:val="single" w:sz="8" w:space="0" w:color="009639"/>
            </w:tcBorders>
          </w:tcPr>
          <w:p w14:paraId="11BB2545" w14:textId="77777777" w:rsidR="004F64D7" w:rsidRDefault="004F64D7" w:rsidP="004F64D7">
            <w:pPr>
              <w:pStyle w:val="NoSpacing"/>
              <w:rPr>
                <w:rFonts w:cs="Tahoma"/>
              </w:rPr>
            </w:pPr>
          </w:p>
        </w:tc>
        <w:tc>
          <w:tcPr>
            <w:tcW w:w="9342" w:type="dxa"/>
            <w:gridSpan w:val="4"/>
            <w:tcBorders>
              <w:left w:val="single" w:sz="8" w:space="0" w:color="009639"/>
            </w:tcBorders>
          </w:tcPr>
          <w:p w14:paraId="53918F2C" w14:textId="743C1104" w:rsidR="004F64D7" w:rsidRDefault="004F64D7" w:rsidP="00870C32">
            <w:pPr>
              <w:pStyle w:val="NoSpacing"/>
              <w:numPr>
                <w:ilvl w:val="0"/>
                <w:numId w:val="116"/>
              </w:numPr>
              <w:spacing w:before="0"/>
              <w:rPr>
                <w:rFonts w:cs="Tahoma"/>
              </w:rPr>
            </w:pPr>
            <w:r>
              <w:rPr>
                <w:rFonts w:cs="Tahoma"/>
              </w:rPr>
              <w:t xml:space="preserve">For Single-Case Methods Training applications, </w:t>
            </w:r>
            <w:r w:rsidRPr="004B0E5A">
              <w:rPr>
                <w:rFonts w:cs="Tahoma"/>
              </w:rPr>
              <w:t xml:space="preserve">did you meet the Program Requirements </w:t>
            </w:r>
            <w:r>
              <w:rPr>
                <w:rFonts w:cs="Tahoma"/>
              </w:rPr>
              <w:t xml:space="preserve">under </w:t>
            </w:r>
            <w:r w:rsidRPr="004B0E5A">
              <w:rPr>
                <w:rFonts w:cs="Tahoma"/>
              </w:rPr>
              <w:t>(1) Institutions and Key Personnel?</w:t>
            </w:r>
          </w:p>
        </w:tc>
      </w:tr>
      <w:tr w:rsidR="004F64D7" w14:paraId="44D4BA09" w14:textId="77777777" w:rsidTr="00870C32">
        <w:trPr>
          <w:cnfStyle w:val="000000010000" w:firstRow="0" w:lastRow="0" w:firstColumn="0" w:lastColumn="0" w:oddVBand="0" w:evenVBand="0" w:oddHBand="0" w:evenHBand="1" w:firstRowFirstColumn="0" w:firstRowLastColumn="0" w:lastRowFirstColumn="0" w:lastRowLastColumn="0"/>
          <w:trHeight w:val="288"/>
        </w:trPr>
        <w:tc>
          <w:tcPr>
            <w:tcW w:w="558" w:type="dxa"/>
            <w:tcBorders>
              <w:bottom w:val="single" w:sz="4" w:space="0" w:color="339933"/>
              <w:right w:val="single" w:sz="8" w:space="0" w:color="009639"/>
            </w:tcBorders>
          </w:tcPr>
          <w:p w14:paraId="5B58B027" w14:textId="77777777" w:rsidR="004F64D7" w:rsidRDefault="004F64D7" w:rsidP="004F64D7">
            <w:pPr>
              <w:pStyle w:val="NoSpacing"/>
              <w:spacing w:before="0"/>
              <w:rPr>
                <w:rFonts w:cs="Tahoma"/>
              </w:rPr>
            </w:pPr>
          </w:p>
        </w:tc>
        <w:tc>
          <w:tcPr>
            <w:tcW w:w="9342" w:type="dxa"/>
            <w:gridSpan w:val="4"/>
            <w:tcBorders>
              <w:left w:val="single" w:sz="8" w:space="0" w:color="009639"/>
              <w:bottom w:val="single" w:sz="4" w:space="0" w:color="339933"/>
            </w:tcBorders>
            <w:hideMark/>
          </w:tcPr>
          <w:p w14:paraId="2B966CB2" w14:textId="5A14912F" w:rsidR="004F64D7" w:rsidRDefault="004F64D7" w:rsidP="00870C32">
            <w:pPr>
              <w:pStyle w:val="NoSpacing"/>
              <w:numPr>
                <w:ilvl w:val="0"/>
                <w:numId w:val="116"/>
              </w:numPr>
              <w:spacing w:before="0"/>
              <w:rPr>
                <w:rFonts w:cs="Tahoma"/>
              </w:rPr>
            </w:pPr>
            <w:r w:rsidRPr="00341214">
              <w:rPr>
                <w:rFonts w:cs="Tahoma"/>
              </w:rPr>
              <w:t xml:space="preserve">Does your </w:t>
            </w:r>
            <w:r>
              <w:rPr>
                <w:rFonts w:cs="Tahoma"/>
              </w:rPr>
              <w:t>Training Program</w:t>
            </w:r>
            <w:r w:rsidRPr="00341214">
              <w:rPr>
                <w:rFonts w:cs="Tahoma"/>
              </w:rPr>
              <w:t xml:space="preserve"> Narrative include the required sections</w:t>
            </w:r>
            <w:r>
              <w:rPr>
                <w:rFonts w:cs="Tahoma"/>
              </w:rPr>
              <w:t>? Did you describe the elements required for each section?</w:t>
            </w:r>
            <w:r w:rsidR="00870C32">
              <w:rPr>
                <w:rFonts w:cs="Tahoma"/>
              </w:rPr>
              <w:t xml:space="preserve"> (See below.)</w:t>
            </w:r>
          </w:p>
        </w:tc>
      </w:tr>
      <w:tr w:rsidR="0014112B" w14:paraId="74D02DAC" w14:textId="77777777" w:rsidTr="00870C32">
        <w:trPr>
          <w:trHeight w:val="72"/>
        </w:trPr>
        <w:tc>
          <w:tcPr>
            <w:tcW w:w="1458" w:type="dxa"/>
            <w:gridSpan w:val="2"/>
            <w:tcBorders>
              <w:top w:val="single" w:sz="4" w:space="0" w:color="339933"/>
              <w:left w:val="single" w:sz="4" w:space="0" w:color="339933"/>
              <w:bottom w:val="single" w:sz="4" w:space="0" w:color="339933"/>
              <w:right w:val="single" w:sz="4" w:space="0" w:color="339933"/>
            </w:tcBorders>
          </w:tcPr>
          <w:p w14:paraId="189ACFD5" w14:textId="037BBB27" w:rsidR="004F64D7" w:rsidRPr="00301297" w:rsidRDefault="004F64D7" w:rsidP="004F64D7">
            <w:pPr>
              <w:pStyle w:val="NoSpacing"/>
              <w:spacing w:before="0"/>
              <w:ind w:left="360"/>
              <w:jc w:val="center"/>
              <w:rPr>
                <w:rFonts w:cs="Tahoma"/>
              </w:rPr>
            </w:pPr>
          </w:p>
        </w:tc>
        <w:tc>
          <w:tcPr>
            <w:tcW w:w="2610" w:type="dxa"/>
            <w:tcBorders>
              <w:top w:val="single" w:sz="4" w:space="0" w:color="339933"/>
              <w:left w:val="single" w:sz="4" w:space="0" w:color="339933"/>
              <w:bottom w:val="single" w:sz="4" w:space="0" w:color="339933"/>
              <w:right w:val="single" w:sz="4" w:space="0" w:color="339933"/>
            </w:tcBorders>
          </w:tcPr>
          <w:p w14:paraId="0623D588" w14:textId="4C5289B7" w:rsidR="004F64D7" w:rsidRPr="00301297" w:rsidRDefault="004F64D7" w:rsidP="004F64D7">
            <w:pPr>
              <w:pStyle w:val="NoSpacing"/>
              <w:spacing w:before="0"/>
              <w:jc w:val="center"/>
              <w:rPr>
                <w:rFonts w:cs="Tahoma"/>
              </w:rPr>
            </w:pPr>
            <w:r w:rsidRPr="00301297">
              <w:rPr>
                <w:rFonts w:cs="Tahoma"/>
              </w:rPr>
              <w:t>Postdoctoral Training</w:t>
            </w:r>
          </w:p>
        </w:tc>
        <w:tc>
          <w:tcPr>
            <w:tcW w:w="3420" w:type="dxa"/>
            <w:tcBorders>
              <w:top w:val="single" w:sz="4" w:space="0" w:color="339933"/>
              <w:left w:val="single" w:sz="4" w:space="0" w:color="339933"/>
              <w:bottom w:val="single" w:sz="4" w:space="0" w:color="339933"/>
              <w:right w:val="single" w:sz="4" w:space="0" w:color="339933"/>
            </w:tcBorders>
          </w:tcPr>
          <w:p w14:paraId="27C369E5" w14:textId="1828799E" w:rsidR="004F64D7" w:rsidRPr="00301297" w:rsidRDefault="004F64D7" w:rsidP="004F64D7">
            <w:pPr>
              <w:pStyle w:val="NoSpacing"/>
              <w:spacing w:before="0"/>
              <w:jc w:val="center"/>
              <w:rPr>
                <w:rFonts w:cs="Tahoma"/>
              </w:rPr>
            </w:pPr>
            <w:r w:rsidRPr="00301297">
              <w:rPr>
                <w:rFonts w:cs="Tahoma"/>
              </w:rPr>
              <w:t>Early Career</w:t>
            </w:r>
          </w:p>
        </w:tc>
        <w:tc>
          <w:tcPr>
            <w:tcW w:w="2412" w:type="dxa"/>
            <w:tcBorders>
              <w:top w:val="single" w:sz="4" w:space="0" w:color="339933"/>
              <w:left w:val="single" w:sz="4" w:space="0" w:color="339933"/>
              <w:bottom w:val="single" w:sz="4" w:space="0" w:color="339933"/>
              <w:right w:val="single" w:sz="4" w:space="0" w:color="339933"/>
            </w:tcBorders>
          </w:tcPr>
          <w:p w14:paraId="6482464F" w14:textId="08CEE033" w:rsidR="004F64D7" w:rsidRPr="00301297" w:rsidRDefault="004F64D7" w:rsidP="004F64D7">
            <w:pPr>
              <w:pStyle w:val="NoSpacing"/>
              <w:spacing w:before="0"/>
              <w:ind w:left="360"/>
              <w:rPr>
                <w:rFonts w:cs="Tahoma"/>
              </w:rPr>
            </w:pPr>
            <w:r w:rsidRPr="00301297">
              <w:rPr>
                <w:rFonts w:cs="Tahoma"/>
              </w:rPr>
              <w:t>Single-Case Methods</w:t>
            </w:r>
          </w:p>
        </w:tc>
      </w:tr>
      <w:tr w:rsidR="0014112B" w14:paraId="740EED54" w14:textId="77777777" w:rsidTr="00870C32">
        <w:trPr>
          <w:cnfStyle w:val="000000010000" w:firstRow="0" w:lastRow="0" w:firstColumn="0" w:lastColumn="0" w:oddVBand="0" w:evenVBand="0" w:oddHBand="0" w:evenHBand="1" w:firstRowFirstColumn="0" w:firstRowLastColumn="0" w:lastRowFirstColumn="0" w:lastRowLastColumn="0"/>
          <w:trHeight w:val="72"/>
        </w:trPr>
        <w:tc>
          <w:tcPr>
            <w:tcW w:w="1458" w:type="dxa"/>
            <w:gridSpan w:val="2"/>
            <w:tcBorders>
              <w:top w:val="single" w:sz="4" w:space="0" w:color="339933"/>
              <w:left w:val="single" w:sz="4" w:space="0" w:color="339933"/>
              <w:bottom w:val="single" w:sz="4" w:space="0" w:color="339933"/>
              <w:right w:val="single" w:sz="4" w:space="0" w:color="339933"/>
            </w:tcBorders>
          </w:tcPr>
          <w:p w14:paraId="56B403B6" w14:textId="61B07EEB" w:rsidR="004F64D7" w:rsidRPr="00751111" w:rsidRDefault="004F64D7" w:rsidP="004F64D7">
            <w:pPr>
              <w:pStyle w:val="NoSpacing"/>
              <w:spacing w:before="0"/>
              <w:rPr>
                <w:rFonts w:cs="Tahoma"/>
                <w:i/>
              </w:rPr>
            </w:pPr>
            <w:r w:rsidRPr="00751111">
              <w:rPr>
                <w:rFonts w:cs="Tahoma"/>
                <w:i/>
              </w:rPr>
              <w:t>Significance</w:t>
            </w:r>
          </w:p>
        </w:tc>
        <w:tc>
          <w:tcPr>
            <w:tcW w:w="2610" w:type="dxa"/>
            <w:tcBorders>
              <w:top w:val="single" w:sz="4" w:space="0" w:color="339933"/>
              <w:left w:val="single" w:sz="4" w:space="0" w:color="339933"/>
              <w:bottom w:val="single" w:sz="4" w:space="0" w:color="339933"/>
              <w:right w:val="single" w:sz="4" w:space="0" w:color="339933"/>
            </w:tcBorders>
          </w:tcPr>
          <w:p w14:paraId="52FF462A" w14:textId="234EB7DB" w:rsidR="004F64D7" w:rsidRPr="00751111" w:rsidRDefault="00387467" w:rsidP="00C06B09">
            <w:pPr>
              <w:pStyle w:val="NoSpacing"/>
              <w:numPr>
                <w:ilvl w:val="0"/>
                <w:numId w:val="113"/>
              </w:numPr>
              <w:spacing w:before="0"/>
              <w:rPr>
                <w:rFonts w:cs="Tahoma"/>
              </w:rPr>
            </w:pPr>
            <w:r>
              <w:rPr>
                <w:rFonts w:cs="Tahoma"/>
              </w:rPr>
              <w:t>Focus of the training program</w:t>
            </w:r>
            <w:r w:rsidR="00D80192">
              <w:rPr>
                <w:rFonts w:cs="Tahoma"/>
              </w:rPr>
              <w:t>, including the topic</w:t>
            </w:r>
            <w:r w:rsidR="00BB6C70">
              <w:rPr>
                <w:rFonts w:cs="Tahoma"/>
              </w:rPr>
              <w:t>s</w:t>
            </w:r>
            <w:r w:rsidR="00D80192">
              <w:rPr>
                <w:rFonts w:cs="Tahoma"/>
              </w:rPr>
              <w:t xml:space="preserve"> and project types it will cover</w:t>
            </w:r>
          </w:p>
        </w:tc>
        <w:tc>
          <w:tcPr>
            <w:tcW w:w="3420" w:type="dxa"/>
            <w:tcBorders>
              <w:top w:val="single" w:sz="4" w:space="0" w:color="339933"/>
              <w:left w:val="single" w:sz="4" w:space="0" w:color="339933"/>
              <w:bottom w:val="single" w:sz="4" w:space="0" w:color="339933"/>
              <w:right w:val="single" w:sz="4" w:space="0" w:color="339933"/>
            </w:tcBorders>
          </w:tcPr>
          <w:p w14:paraId="1E451212" w14:textId="77777777" w:rsidR="004F64D7" w:rsidRDefault="00CA2C36" w:rsidP="00C06B09">
            <w:pPr>
              <w:pStyle w:val="NoSpacing"/>
              <w:numPr>
                <w:ilvl w:val="0"/>
                <w:numId w:val="113"/>
              </w:numPr>
              <w:spacing w:before="0"/>
              <w:rPr>
                <w:rFonts w:cs="Tahoma"/>
              </w:rPr>
            </w:pPr>
            <w:r>
              <w:rPr>
                <w:rFonts w:cs="Tahoma"/>
              </w:rPr>
              <w:t>Need for further career development</w:t>
            </w:r>
          </w:p>
          <w:p w14:paraId="58184B97" w14:textId="77777777" w:rsidR="00CA2C36" w:rsidRDefault="00CA2C36" w:rsidP="00C06B09">
            <w:pPr>
              <w:pStyle w:val="NoSpacing"/>
              <w:numPr>
                <w:ilvl w:val="0"/>
                <w:numId w:val="113"/>
              </w:numPr>
              <w:spacing w:before="0"/>
              <w:rPr>
                <w:rFonts w:cs="Tahoma"/>
              </w:rPr>
            </w:pPr>
            <w:r>
              <w:rPr>
                <w:rFonts w:cs="Tahoma"/>
              </w:rPr>
              <w:t>Overview of the proposed project</w:t>
            </w:r>
          </w:p>
          <w:p w14:paraId="2633AC6D" w14:textId="2353E8AB" w:rsidR="00CA2C36" w:rsidRPr="00751111" w:rsidRDefault="00286699" w:rsidP="00C06B09">
            <w:pPr>
              <w:pStyle w:val="NoSpacing"/>
              <w:numPr>
                <w:ilvl w:val="0"/>
                <w:numId w:val="113"/>
              </w:numPr>
              <w:spacing w:before="0"/>
              <w:rPr>
                <w:rFonts w:cs="Tahoma"/>
              </w:rPr>
            </w:pPr>
            <w:r>
              <w:rPr>
                <w:rFonts w:cs="Tahoma"/>
              </w:rPr>
              <w:t xml:space="preserve">Research topic and project type and </w:t>
            </w:r>
            <w:r w:rsidR="00C96790">
              <w:rPr>
                <w:rFonts w:cs="Tahoma"/>
              </w:rPr>
              <w:t>rationale for each</w:t>
            </w:r>
          </w:p>
        </w:tc>
        <w:tc>
          <w:tcPr>
            <w:tcW w:w="2412" w:type="dxa"/>
            <w:tcBorders>
              <w:top w:val="single" w:sz="4" w:space="0" w:color="339933"/>
              <w:left w:val="single" w:sz="4" w:space="0" w:color="339933"/>
              <w:bottom w:val="single" w:sz="4" w:space="0" w:color="339933"/>
              <w:right w:val="single" w:sz="4" w:space="0" w:color="339933"/>
            </w:tcBorders>
          </w:tcPr>
          <w:p w14:paraId="0797BE25" w14:textId="77777777" w:rsidR="004F64D7" w:rsidRDefault="000F6A5E" w:rsidP="00C06B09">
            <w:pPr>
              <w:pStyle w:val="NoSpacing"/>
              <w:numPr>
                <w:ilvl w:val="0"/>
                <w:numId w:val="113"/>
              </w:numPr>
              <w:spacing w:before="0"/>
              <w:rPr>
                <w:rFonts w:cs="Tahoma"/>
              </w:rPr>
            </w:pPr>
            <w:r>
              <w:rPr>
                <w:rFonts w:cs="Tahoma"/>
              </w:rPr>
              <w:t>Single-case methodologies that will be the focus of the training program</w:t>
            </w:r>
          </w:p>
          <w:p w14:paraId="324DF724" w14:textId="73358D39" w:rsidR="000F6A5E" w:rsidRPr="00751111" w:rsidRDefault="000F6A5E" w:rsidP="00C06B09">
            <w:pPr>
              <w:pStyle w:val="NoSpacing"/>
              <w:numPr>
                <w:ilvl w:val="0"/>
                <w:numId w:val="113"/>
              </w:numPr>
              <w:spacing w:before="0"/>
              <w:rPr>
                <w:rFonts w:cs="Tahoma"/>
              </w:rPr>
            </w:pPr>
            <w:r>
              <w:rPr>
                <w:rFonts w:cs="Tahoma"/>
              </w:rPr>
              <w:t>Intended participants</w:t>
            </w:r>
          </w:p>
        </w:tc>
      </w:tr>
      <w:tr w:rsidR="0014112B" w14:paraId="3338C7E8" w14:textId="77777777" w:rsidTr="00870C32">
        <w:trPr>
          <w:trHeight w:val="72"/>
        </w:trPr>
        <w:tc>
          <w:tcPr>
            <w:tcW w:w="1458" w:type="dxa"/>
            <w:gridSpan w:val="2"/>
            <w:tcBorders>
              <w:top w:val="single" w:sz="4" w:space="0" w:color="339933"/>
              <w:left w:val="single" w:sz="4" w:space="0" w:color="339933"/>
              <w:bottom w:val="single" w:sz="4" w:space="0" w:color="339933"/>
              <w:right w:val="single" w:sz="4" w:space="0" w:color="339933"/>
            </w:tcBorders>
          </w:tcPr>
          <w:p w14:paraId="7D962910" w14:textId="5F6B5016" w:rsidR="004F64D7" w:rsidRPr="00751111" w:rsidRDefault="004F64D7" w:rsidP="004F64D7">
            <w:pPr>
              <w:pStyle w:val="NoSpacing"/>
              <w:spacing w:before="0"/>
              <w:rPr>
                <w:rFonts w:cs="Tahoma"/>
                <w:i/>
              </w:rPr>
            </w:pPr>
            <w:r w:rsidRPr="00751111">
              <w:rPr>
                <w:rFonts w:cs="Tahoma"/>
                <w:i/>
              </w:rPr>
              <w:t>Research/</w:t>
            </w:r>
            <w:r w:rsidR="0014112B">
              <w:rPr>
                <w:rFonts w:cs="Tahoma"/>
                <w:i/>
              </w:rPr>
              <w:t xml:space="preserve"> </w:t>
            </w:r>
            <w:r w:rsidRPr="00751111">
              <w:rPr>
                <w:rFonts w:cs="Tahoma"/>
                <w:i/>
              </w:rPr>
              <w:t xml:space="preserve">Research </w:t>
            </w:r>
            <w:r w:rsidRPr="00751111">
              <w:rPr>
                <w:rFonts w:cs="Tahoma"/>
                <w:i/>
              </w:rPr>
              <w:lastRenderedPageBreak/>
              <w:t>Training Plan</w:t>
            </w:r>
          </w:p>
        </w:tc>
        <w:tc>
          <w:tcPr>
            <w:tcW w:w="2610" w:type="dxa"/>
            <w:tcBorders>
              <w:top w:val="single" w:sz="4" w:space="0" w:color="339933"/>
              <w:left w:val="single" w:sz="4" w:space="0" w:color="339933"/>
              <w:bottom w:val="single" w:sz="4" w:space="0" w:color="339933"/>
              <w:right w:val="single" w:sz="4" w:space="0" w:color="339933"/>
            </w:tcBorders>
          </w:tcPr>
          <w:p w14:paraId="39714004" w14:textId="77777777" w:rsidR="00CF3358" w:rsidRDefault="00CF3358" w:rsidP="00C06B09">
            <w:pPr>
              <w:pStyle w:val="ListParagraph"/>
              <w:keepNext/>
              <w:numPr>
                <w:ilvl w:val="0"/>
                <w:numId w:val="113"/>
              </w:numPr>
              <w:spacing w:after="120"/>
              <w:rPr>
                <w:rFonts w:cs="Tahoma"/>
                <w:sz w:val="20"/>
              </w:rPr>
            </w:pPr>
            <w:r>
              <w:rPr>
                <w:rFonts w:cs="Tahoma"/>
                <w:sz w:val="20"/>
              </w:rPr>
              <w:lastRenderedPageBreak/>
              <w:t>R</w:t>
            </w:r>
            <w:r w:rsidRPr="00CF3358">
              <w:rPr>
                <w:rFonts w:cs="Tahoma"/>
                <w:sz w:val="20"/>
              </w:rPr>
              <w:t>ecruitment plan</w:t>
            </w:r>
          </w:p>
          <w:p w14:paraId="0820C93F" w14:textId="77777777" w:rsidR="009070F5" w:rsidRDefault="00CF3358" w:rsidP="00C06B09">
            <w:pPr>
              <w:pStyle w:val="ListParagraph"/>
              <w:keepNext/>
              <w:numPr>
                <w:ilvl w:val="0"/>
                <w:numId w:val="113"/>
              </w:numPr>
              <w:spacing w:after="120"/>
              <w:rPr>
                <w:rFonts w:cs="Tahoma"/>
                <w:sz w:val="20"/>
              </w:rPr>
            </w:pPr>
            <w:r>
              <w:rPr>
                <w:rFonts w:cs="Tahoma"/>
                <w:sz w:val="20"/>
              </w:rPr>
              <w:t>R</w:t>
            </w:r>
            <w:r w:rsidRPr="00CF3358">
              <w:rPr>
                <w:rFonts w:cs="Tahoma"/>
                <w:sz w:val="20"/>
              </w:rPr>
              <w:t xml:space="preserve">esearch training </w:t>
            </w:r>
            <w:r w:rsidRPr="00CF3358">
              <w:rPr>
                <w:rFonts w:cs="Tahoma"/>
                <w:sz w:val="20"/>
              </w:rPr>
              <w:lastRenderedPageBreak/>
              <w:t>activities</w:t>
            </w:r>
          </w:p>
          <w:p w14:paraId="3C1379BD" w14:textId="46902FB7" w:rsidR="009070F5" w:rsidRDefault="009070F5" w:rsidP="00C06B09">
            <w:pPr>
              <w:pStyle w:val="ListParagraph"/>
              <w:keepNext/>
              <w:numPr>
                <w:ilvl w:val="0"/>
                <w:numId w:val="113"/>
              </w:numPr>
              <w:spacing w:after="120"/>
              <w:rPr>
                <w:rFonts w:cs="Tahoma"/>
                <w:sz w:val="20"/>
              </w:rPr>
            </w:pPr>
            <w:r>
              <w:rPr>
                <w:rFonts w:cs="Tahoma"/>
                <w:sz w:val="20"/>
              </w:rPr>
              <w:t>F</w:t>
            </w:r>
            <w:r w:rsidR="00CF3358" w:rsidRPr="009070F5">
              <w:rPr>
                <w:rFonts w:cs="Tahoma"/>
                <w:sz w:val="20"/>
              </w:rPr>
              <w:t xml:space="preserve">inancial support </w:t>
            </w:r>
            <w:r>
              <w:rPr>
                <w:rFonts w:cs="Tahoma"/>
                <w:sz w:val="20"/>
              </w:rPr>
              <w:t xml:space="preserve">for </w:t>
            </w:r>
            <w:r w:rsidR="00CF3358" w:rsidRPr="009070F5">
              <w:rPr>
                <w:rFonts w:cs="Tahoma"/>
                <w:sz w:val="20"/>
              </w:rPr>
              <w:t>fellows and the overall training program</w:t>
            </w:r>
          </w:p>
          <w:p w14:paraId="04B2409B" w14:textId="50EA421F" w:rsidR="004F64D7" w:rsidRPr="009070F5" w:rsidRDefault="009070F5" w:rsidP="00C06B09">
            <w:pPr>
              <w:pStyle w:val="ListParagraph"/>
              <w:keepNext/>
              <w:numPr>
                <w:ilvl w:val="0"/>
                <w:numId w:val="113"/>
              </w:numPr>
              <w:spacing w:after="120"/>
              <w:rPr>
                <w:rFonts w:cs="Tahoma"/>
                <w:sz w:val="20"/>
              </w:rPr>
            </w:pPr>
            <w:r>
              <w:rPr>
                <w:rFonts w:cs="Tahoma"/>
                <w:sz w:val="20"/>
              </w:rPr>
              <w:t>P</w:t>
            </w:r>
            <w:r w:rsidR="00CF3358" w:rsidRPr="009070F5">
              <w:rPr>
                <w:rFonts w:cs="Tahoma"/>
                <w:sz w:val="20"/>
              </w:rPr>
              <w:t xml:space="preserve">lan for tracking fellows’ progress and </w:t>
            </w:r>
            <w:r w:rsidR="000F6A5E">
              <w:rPr>
                <w:rFonts w:cs="Tahoma"/>
                <w:sz w:val="20"/>
              </w:rPr>
              <w:t xml:space="preserve">determining </w:t>
            </w:r>
            <w:r w:rsidR="00CF3358" w:rsidRPr="009070F5">
              <w:rPr>
                <w:rFonts w:cs="Tahoma"/>
                <w:sz w:val="20"/>
              </w:rPr>
              <w:t>the success of the training program</w:t>
            </w:r>
          </w:p>
        </w:tc>
        <w:tc>
          <w:tcPr>
            <w:tcW w:w="3420" w:type="dxa"/>
            <w:tcBorders>
              <w:top w:val="single" w:sz="4" w:space="0" w:color="339933"/>
              <w:left w:val="single" w:sz="4" w:space="0" w:color="339933"/>
              <w:bottom w:val="single" w:sz="4" w:space="0" w:color="339933"/>
              <w:right w:val="single" w:sz="4" w:space="0" w:color="339933"/>
            </w:tcBorders>
          </w:tcPr>
          <w:p w14:paraId="012CE172" w14:textId="77777777" w:rsidR="004F64D7" w:rsidRDefault="004963E4" w:rsidP="00C06B09">
            <w:pPr>
              <w:pStyle w:val="NoSpacing"/>
              <w:numPr>
                <w:ilvl w:val="0"/>
                <w:numId w:val="113"/>
              </w:numPr>
              <w:spacing w:before="0"/>
              <w:rPr>
                <w:rFonts w:cs="Tahoma"/>
              </w:rPr>
            </w:pPr>
            <w:r>
              <w:rPr>
                <w:rFonts w:cs="Tahoma"/>
              </w:rPr>
              <w:lastRenderedPageBreak/>
              <w:t xml:space="preserve">Research design, sample, key outcome measures, and data </w:t>
            </w:r>
            <w:r>
              <w:rPr>
                <w:rFonts w:cs="Tahoma"/>
              </w:rPr>
              <w:lastRenderedPageBreak/>
              <w:t>analysis procedures</w:t>
            </w:r>
          </w:p>
          <w:p w14:paraId="45651C1A" w14:textId="4ABD9F34" w:rsidR="004963E4" w:rsidRPr="00751111" w:rsidRDefault="004963E4" w:rsidP="00C06B09">
            <w:pPr>
              <w:pStyle w:val="NoSpacing"/>
              <w:numPr>
                <w:ilvl w:val="0"/>
                <w:numId w:val="113"/>
              </w:numPr>
              <w:spacing w:before="0"/>
              <w:rPr>
                <w:rFonts w:cs="Tahoma"/>
              </w:rPr>
            </w:pPr>
            <w:r>
              <w:rPr>
                <w:rFonts w:cs="Tahoma"/>
              </w:rPr>
              <w:t>Plan to measure education outcomes of learners with or at risk for disabilities</w:t>
            </w:r>
          </w:p>
        </w:tc>
        <w:tc>
          <w:tcPr>
            <w:tcW w:w="2412" w:type="dxa"/>
            <w:tcBorders>
              <w:top w:val="single" w:sz="4" w:space="0" w:color="339933"/>
              <w:left w:val="single" w:sz="4" w:space="0" w:color="339933"/>
              <w:bottom w:val="single" w:sz="4" w:space="0" w:color="339933"/>
              <w:right w:val="single" w:sz="4" w:space="0" w:color="339933"/>
            </w:tcBorders>
          </w:tcPr>
          <w:p w14:paraId="25A46FB2" w14:textId="77777777" w:rsidR="000F6A5E" w:rsidRDefault="000F6A5E" w:rsidP="00C06B09">
            <w:pPr>
              <w:pStyle w:val="ListParagraph"/>
              <w:keepNext/>
              <w:numPr>
                <w:ilvl w:val="0"/>
                <w:numId w:val="113"/>
              </w:numPr>
              <w:spacing w:after="120"/>
              <w:rPr>
                <w:rFonts w:cs="Tahoma"/>
                <w:sz w:val="20"/>
              </w:rPr>
            </w:pPr>
            <w:r>
              <w:rPr>
                <w:rFonts w:cs="Tahoma"/>
                <w:sz w:val="20"/>
              </w:rPr>
              <w:lastRenderedPageBreak/>
              <w:t>R</w:t>
            </w:r>
            <w:r w:rsidRPr="00CF3358">
              <w:rPr>
                <w:rFonts w:cs="Tahoma"/>
                <w:sz w:val="20"/>
              </w:rPr>
              <w:t>ecruitment plan</w:t>
            </w:r>
          </w:p>
          <w:p w14:paraId="5C07F213" w14:textId="77777777" w:rsidR="000F6A5E" w:rsidRDefault="000F6A5E" w:rsidP="00C06B09">
            <w:pPr>
              <w:pStyle w:val="ListParagraph"/>
              <w:keepNext/>
              <w:numPr>
                <w:ilvl w:val="0"/>
                <w:numId w:val="113"/>
              </w:numPr>
              <w:spacing w:after="120"/>
              <w:rPr>
                <w:rFonts w:cs="Tahoma"/>
                <w:sz w:val="20"/>
              </w:rPr>
            </w:pPr>
            <w:r>
              <w:rPr>
                <w:rFonts w:cs="Tahoma"/>
                <w:sz w:val="20"/>
              </w:rPr>
              <w:t xml:space="preserve">Training content, </w:t>
            </w:r>
            <w:r>
              <w:rPr>
                <w:rFonts w:cs="Tahoma"/>
                <w:sz w:val="20"/>
              </w:rPr>
              <w:lastRenderedPageBreak/>
              <w:t>format, and activities</w:t>
            </w:r>
          </w:p>
          <w:p w14:paraId="7BB393C4" w14:textId="74548D14" w:rsidR="004F64D7" w:rsidRPr="000F6A5E" w:rsidRDefault="000F6A5E" w:rsidP="00C06B09">
            <w:pPr>
              <w:pStyle w:val="ListParagraph"/>
              <w:keepNext/>
              <w:numPr>
                <w:ilvl w:val="0"/>
                <w:numId w:val="113"/>
              </w:numPr>
              <w:spacing w:after="120"/>
              <w:rPr>
                <w:rFonts w:cs="Tahoma"/>
                <w:sz w:val="20"/>
              </w:rPr>
            </w:pPr>
            <w:r w:rsidRPr="000F6A5E">
              <w:rPr>
                <w:rFonts w:cs="Tahoma"/>
                <w:sz w:val="20"/>
              </w:rPr>
              <w:t xml:space="preserve">Plan for tracking </w:t>
            </w:r>
            <w:r>
              <w:rPr>
                <w:rFonts w:cs="Tahoma"/>
                <w:sz w:val="20"/>
              </w:rPr>
              <w:t>participants</w:t>
            </w:r>
            <w:r w:rsidRPr="000F6A5E">
              <w:rPr>
                <w:rFonts w:cs="Tahoma"/>
                <w:sz w:val="20"/>
              </w:rPr>
              <w:t xml:space="preserve">’ progress and </w:t>
            </w:r>
            <w:r>
              <w:rPr>
                <w:rFonts w:cs="Tahoma"/>
                <w:sz w:val="20"/>
              </w:rPr>
              <w:t xml:space="preserve">determining </w:t>
            </w:r>
            <w:r w:rsidRPr="000F6A5E">
              <w:rPr>
                <w:rFonts w:cs="Tahoma"/>
                <w:sz w:val="20"/>
              </w:rPr>
              <w:t>the success of the training program</w:t>
            </w:r>
          </w:p>
        </w:tc>
      </w:tr>
      <w:tr w:rsidR="0014112B" w14:paraId="24FE4237" w14:textId="77777777" w:rsidTr="00870C32">
        <w:trPr>
          <w:cnfStyle w:val="000000010000" w:firstRow="0" w:lastRow="0" w:firstColumn="0" w:lastColumn="0" w:oddVBand="0" w:evenVBand="0" w:oddHBand="0" w:evenHBand="1" w:firstRowFirstColumn="0" w:firstRowLastColumn="0" w:lastRowFirstColumn="0" w:lastRowLastColumn="0"/>
          <w:trHeight w:val="72"/>
        </w:trPr>
        <w:tc>
          <w:tcPr>
            <w:tcW w:w="1458" w:type="dxa"/>
            <w:gridSpan w:val="2"/>
            <w:tcBorders>
              <w:top w:val="single" w:sz="4" w:space="0" w:color="339933"/>
              <w:left w:val="single" w:sz="4" w:space="0" w:color="339933"/>
              <w:bottom w:val="single" w:sz="4" w:space="0" w:color="339933"/>
              <w:right w:val="single" w:sz="4" w:space="0" w:color="339933"/>
            </w:tcBorders>
          </w:tcPr>
          <w:p w14:paraId="4CA19E22" w14:textId="14BBA7D9" w:rsidR="004F64D7" w:rsidRPr="00751111" w:rsidRDefault="004F64D7" w:rsidP="004F64D7">
            <w:pPr>
              <w:pStyle w:val="NoSpacing"/>
              <w:spacing w:before="0"/>
              <w:rPr>
                <w:rFonts w:cs="Tahoma"/>
                <w:i/>
              </w:rPr>
            </w:pPr>
            <w:r w:rsidRPr="00751111">
              <w:rPr>
                <w:rFonts w:cs="Tahoma"/>
                <w:i/>
              </w:rPr>
              <w:lastRenderedPageBreak/>
              <w:t>Career Development Plan</w:t>
            </w:r>
          </w:p>
        </w:tc>
        <w:tc>
          <w:tcPr>
            <w:tcW w:w="2610" w:type="dxa"/>
            <w:tcBorders>
              <w:top w:val="single" w:sz="4" w:space="0" w:color="339933"/>
              <w:left w:val="single" w:sz="4" w:space="0" w:color="339933"/>
              <w:bottom w:val="single" w:sz="4" w:space="0" w:color="339933"/>
              <w:right w:val="single" w:sz="4" w:space="0" w:color="339933"/>
            </w:tcBorders>
          </w:tcPr>
          <w:p w14:paraId="6F3C55F1" w14:textId="08021F1F" w:rsidR="004F64D7" w:rsidRPr="00751111" w:rsidRDefault="004F64D7" w:rsidP="004F64D7">
            <w:pPr>
              <w:pStyle w:val="NoSpacing"/>
              <w:spacing w:before="0"/>
              <w:rPr>
                <w:rFonts w:cs="Tahoma"/>
              </w:rPr>
            </w:pPr>
            <w:r w:rsidRPr="00751111">
              <w:rPr>
                <w:rFonts w:cs="Tahoma"/>
              </w:rPr>
              <w:t>n/a</w:t>
            </w:r>
          </w:p>
        </w:tc>
        <w:tc>
          <w:tcPr>
            <w:tcW w:w="3420" w:type="dxa"/>
            <w:tcBorders>
              <w:top w:val="single" w:sz="4" w:space="0" w:color="339933"/>
              <w:left w:val="single" w:sz="4" w:space="0" w:color="339933"/>
              <w:bottom w:val="single" w:sz="4" w:space="0" w:color="339933"/>
              <w:right w:val="single" w:sz="4" w:space="0" w:color="339933"/>
            </w:tcBorders>
          </w:tcPr>
          <w:p w14:paraId="78B9E559" w14:textId="6673DB4A" w:rsidR="004F64D7" w:rsidRPr="00751111" w:rsidRDefault="006E4774" w:rsidP="00C06B09">
            <w:pPr>
              <w:pStyle w:val="NoSpacing"/>
              <w:numPr>
                <w:ilvl w:val="0"/>
                <w:numId w:val="115"/>
              </w:numPr>
              <w:spacing w:before="0"/>
              <w:rPr>
                <w:rFonts w:cs="Tahoma"/>
              </w:rPr>
            </w:pPr>
            <w:r>
              <w:rPr>
                <w:rFonts w:cs="Tahoma"/>
              </w:rPr>
              <w:t>A training plan, including the process for mentoring and educational opportunities</w:t>
            </w:r>
          </w:p>
        </w:tc>
        <w:tc>
          <w:tcPr>
            <w:tcW w:w="2412" w:type="dxa"/>
            <w:tcBorders>
              <w:top w:val="single" w:sz="4" w:space="0" w:color="339933"/>
              <w:left w:val="single" w:sz="4" w:space="0" w:color="339933"/>
              <w:bottom w:val="single" w:sz="4" w:space="0" w:color="339933"/>
              <w:right w:val="single" w:sz="4" w:space="0" w:color="339933"/>
            </w:tcBorders>
          </w:tcPr>
          <w:p w14:paraId="2459D2F2" w14:textId="7CEF6694" w:rsidR="004F64D7" w:rsidRPr="00751111" w:rsidRDefault="004F64D7" w:rsidP="004F64D7">
            <w:pPr>
              <w:pStyle w:val="NoSpacing"/>
              <w:spacing w:before="0"/>
              <w:rPr>
                <w:rFonts w:cs="Tahoma"/>
              </w:rPr>
            </w:pPr>
            <w:r w:rsidRPr="00751111">
              <w:rPr>
                <w:rFonts w:cs="Tahoma"/>
              </w:rPr>
              <w:t>n/a</w:t>
            </w:r>
          </w:p>
        </w:tc>
      </w:tr>
      <w:tr w:rsidR="0014112B" w14:paraId="125F4531" w14:textId="77777777" w:rsidTr="00870C32">
        <w:trPr>
          <w:trHeight w:val="72"/>
        </w:trPr>
        <w:tc>
          <w:tcPr>
            <w:tcW w:w="1458" w:type="dxa"/>
            <w:gridSpan w:val="2"/>
            <w:tcBorders>
              <w:top w:val="single" w:sz="4" w:space="0" w:color="339933"/>
              <w:left w:val="single" w:sz="4" w:space="0" w:color="339933"/>
              <w:bottom w:val="single" w:sz="4" w:space="0" w:color="339933"/>
              <w:right w:val="single" w:sz="4" w:space="0" w:color="339933"/>
            </w:tcBorders>
          </w:tcPr>
          <w:p w14:paraId="2378C480" w14:textId="61BB1755" w:rsidR="004F64D7" w:rsidRPr="00751111" w:rsidRDefault="004F64D7" w:rsidP="004F64D7">
            <w:pPr>
              <w:pStyle w:val="NoSpacing"/>
              <w:spacing w:before="0"/>
              <w:rPr>
                <w:rFonts w:cs="Tahoma"/>
                <w:i/>
              </w:rPr>
            </w:pPr>
            <w:r w:rsidRPr="00751111">
              <w:rPr>
                <w:rFonts w:cs="Tahoma"/>
                <w:i/>
              </w:rPr>
              <w:t>Personnel</w:t>
            </w:r>
          </w:p>
        </w:tc>
        <w:tc>
          <w:tcPr>
            <w:tcW w:w="2610" w:type="dxa"/>
            <w:tcBorders>
              <w:top w:val="single" w:sz="4" w:space="0" w:color="339933"/>
              <w:left w:val="single" w:sz="4" w:space="0" w:color="339933"/>
              <w:bottom w:val="single" w:sz="4" w:space="0" w:color="339933"/>
              <w:right w:val="single" w:sz="4" w:space="0" w:color="339933"/>
            </w:tcBorders>
          </w:tcPr>
          <w:p w14:paraId="6B171A78" w14:textId="66051DB4" w:rsidR="004F64D7" w:rsidRPr="00751111" w:rsidRDefault="009070F5" w:rsidP="00C06B09">
            <w:pPr>
              <w:pStyle w:val="NoSpacing"/>
              <w:numPr>
                <w:ilvl w:val="0"/>
                <w:numId w:val="114"/>
              </w:numPr>
              <w:spacing w:before="0"/>
              <w:rPr>
                <w:rFonts w:cs="Tahoma"/>
              </w:rPr>
            </w:pPr>
            <w:r>
              <w:rPr>
                <w:rFonts w:cs="Tahoma"/>
              </w:rPr>
              <w:t>Key personnel on the project team</w:t>
            </w:r>
          </w:p>
        </w:tc>
        <w:tc>
          <w:tcPr>
            <w:tcW w:w="3420" w:type="dxa"/>
            <w:tcBorders>
              <w:top w:val="single" w:sz="4" w:space="0" w:color="339933"/>
              <w:left w:val="single" w:sz="4" w:space="0" w:color="339933"/>
              <w:bottom w:val="single" w:sz="4" w:space="0" w:color="339933"/>
              <w:right w:val="single" w:sz="4" w:space="0" w:color="339933"/>
            </w:tcBorders>
          </w:tcPr>
          <w:p w14:paraId="0BD835A3" w14:textId="3A07923E" w:rsidR="004F64D7" w:rsidRDefault="00DB1AF3" w:rsidP="00C06B09">
            <w:pPr>
              <w:pStyle w:val="NoSpacing"/>
              <w:numPr>
                <w:ilvl w:val="0"/>
                <w:numId w:val="114"/>
              </w:numPr>
              <w:spacing w:before="0"/>
              <w:rPr>
                <w:rFonts w:cs="Tahoma"/>
              </w:rPr>
            </w:pPr>
            <w:r>
              <w:rPr>
                <w:rFonts w:cs="Tahoma"/>
              </w:rPr>
              <w:t>E</w:t>
            </w:r>
            <w:r w:rsidR="006E4774">
              <w:rPr>
                <w:rFonts w:cs="Tahoma"/>
              </w:rPr>
              <w:t xml:space="preserve">xpertise </w:t>
            </w:r>
            <w:r>
              <w:rPr>
                <w:rFonts w:cs="Tahoma"/>
              </w:rPr>
              <w:t>of t</w:t>
            </w:r>
            <w:r w:rsidR="006E4774">
              <w:rPr>
                <w:rFonts w:cs="Tahoma"/>
              </w:rPr>
              <w:t xml:space="preserve">he </w:t>
            </w:r>
            <w:r w:rsidR="00BA4AD9">
              <w:rPr>
                <w:rFonts w:cs="Tahoma"/>
              </w:rPr>
              <w:t>PI,</w:t>
            </w:r>
            <w:r>
              <w:rPr>
                <w:rFonts w:cs="Tahoma"/>
              </w:rPr>
              <w:t xml:space="preserve"> </w:t>
            </w:r>
            <w:r w:rsidR="000C4E84">
              <w:rPr>
                <w:rFonts w:cs="Tahoma"/>
              </w:rPr>
              <w:t>mentor(s) and (if applicable) other personnel</w:t>
            </w:r>
          </w:p>
          <w:p w14:paraId="5415EDDD" w14:textId="78AD195F" w:rsidR="009156E5" w:rsidRDefault="000C4E84" w:rsidP="00C06B09">
            <w:pPr>
              <w:pStyle w:val="NoSpacing"/>
              <w:numPr>
                <w:ilvl w:val="0"/>
                <w:numId w:val="114"/>
              </w:numPr>
              <w:spacing w:before="0"/>
              <w:rPr>
                <w:rFonts w:cs="Tahoma"/>
              </w:rPr>
            </w:pPr>
            <w:r>
              <w:rPr>
                <w:rFonts w:cs="Tahoma"/>
              </w:rPr>
              <w:t>D</w:t>
            </w:r>
            <w:r w:rsidR="009156E5">
              <w:rPr>
                <w:rFonts w:cs="Tahoma"/>
              </w:rPr>
              <w:t xml:space="preserve">ate you were granted your </w:t>
            </w:r>
            <w:r>
              <w:rPr>
                <w:rFonts w:cs="Tahoma"/>
              </w:rPr>
              <w:t xml:space="preserve">PhD </w:t>
            </w:r>
            <w:r w:rsidR="009156E5">
              <w:rPr>
                <w:rFonts w:cs="Tahoma"/>
              </w:rPr>
              <w:t>and (if applicable) the date you completed your postdoctoral program</w:t>
            </w:r>
          </w:p>
          <w:p w14:paraId="705F61BB" w14:textId="17A48439" w:rsidR="009156E5" w:rsidRPr="00751111" w:rsidRDefault="00DB1AF3" w:rsidP="00C06B09">
            <w:pPr>
              <w:pStyle w:val="NoSpacing"/>
              <w:numPr>
                <w:ilvl w:val="0"/>
                <w:numId w:val="114"/>
              </w:numPr>
              <w:spacing w:before="0"/>
              <w:rPr>
                <w:rFonts w:cs="Tahoma"/>
              </w:rPr>
            </w:pPr>
            <w:r>
              <w:rPr>
                <w:rFonts w:cs="Tahoma"/>
              </w:rPr>
              <w:t>N</w:t>
            </w:r>
            <w:r w:rsidR="009156E5">
              <w:rPr>
                <w:rFonts w:cs="Tahoma"/>
              </w:rPr>
              <w:t xml:space="preserve">ames of your dissertation </w:t>
            </w:r>
            <w:r w:rsidR="00BA4AD9">
              <w:rPr>
                <w:rFonts w:cs="Tahoma"/>
              </w:rPr>
              <w:t>or graduate school advisor and (if applicable) your postdoctoral supervisor</w:t>
            </w:r>
          </w:p>
        </w:tc>
        <w:tc>
          <w:tcPr>
            <w:tcW w:w="2412" w:type="dxa"/>
            <w:tcBorders>
              <w:top w:val="single" w:sz="4" w:space="0" w:color="339933"/>
              <w:left w:val="single" w:sz="4" w:space="0" w:color="339933"/>
              <w:bottom w:val="single" w:sz="4" w:space="0" w:color="339933"/>
              <w:right w:val="single" w:sz="4" w:space="0" w:color="339933"/>
            </w:tcBorders>
          </w:tcPr>
          <w:p w14:paraId="493F0994" w14:textId="7E6EFF8C" w:rsidR="004F64D7" w:rsidRPr="00751111" w:rsidRDefault="000F6A5E" w:rsidP="00C06B09">
            <w:pPr>
              <w:pStyle w:val="NoSpacing"/>
              <w:numPr>
                <w:ilvl w:val="0"/>
                <w:numId w:val="114"/>
              </w:numPr>
              <w:spacing w:before="0"/>
              <w:rPr>
                <w:rFonts w:cs="Tahoma"/>
              </w:rPr>
            </w:pPr>
            <w:r>
              <w:rPr>
                <w:rFonts w:cs="Tahoma"/>
              </w:rPr>
              <w:t>Key personnel on the project team</w:t>
            </w:r>
          </w:p>
        </w:tc>
      </w:tr>
      <w:tr w:rsidR="0014112B" w14:paraId="07B41304" w14:textId="77777777" w:rsidTr="00870C32">
        <w:trPr>
          <w:cnfStyle w:val="000000010000" w:firstRow="0" w:lastRow="0" w:firstColumn="0" w:lastColumn="0" w:oddVBand="0" w:evenVBand="0" w:oddHBand="0" w:evenHBand="1" w:firstRowFirstColumn="0" w:firstRowLastColumn="0" w:lastRowFirstColumn="0" w:lastRowLastColumn="0"/>
          <w:trHeight w:val="72"/>
        </w:trPr>
        <w:tc>
          <w:tcPr>
            <w:tcW w:w="1458" w:type="dxa"/>
            <w:gridSpan w:val="2"/>
            <w:tcBorders>
              <w:top w:val="single" w:sz="4" w:space="0" w:color="339933"/>
              <w:left w:val="single" w:sz="4" w:space="0" w:color="339933"/>
              <w:bottom w:val="single" w:sz="4" w:space="0" w:color="339933"/>
              <w:right w:val="single" w:sz="4" w:space="0" w:color="339933"/>
            </w:tcBorders>
          </w:tcPr>
          <w:p w14:paraId="6E4620D1" w14:textId="094B4EEC" w:rsidR="004F64D7" w:rsidRPr="00751111" w:rsidRDefault="004F64D7" w:rsidP="004F64D7">
            <w:pPr>
              <w:pStyle w:val="NoSpacing"/>
              <w:spacing w:before="0"/>
              <w:rPr>
                <w:rFonts w:cs="Tahoma"/>
                <w:i/>
              </w:rPr>
            </w:pPr>
            <w:r w:rsidRPr="00751111">
              <w:rPr>
                <w:rFonts w:cs="Tahoma"/>
                <w:i/>
              </w:rPr>
              <w:t>Resources</w:t>
            </w:r>
          </w:p>
        </w:tc>
        <w:tc>
          <w:tcPr>
            <w:tcW w:w="2610" w:type="dxa"/>
            <w:tcBorders>
              <w:top w:val="single" w:sz="4" w:space="0" w:color="339933"/>
              <w:left w:val="single" w:sz="4" w:space="0" w:color="339933"/>
              <w:bottom w:val="single" w:sz="4" w:space="0" w:color="339933"/>
              <w:right w:val="single" w:sz="4" w:space="0" w:color="339933"/>
            </w:tcBorders>
          </w:tcPr>
          <w:p w14:paraId="1365DE80" w14:textId="429796AA" w:rsidR="004F64D7" w:rsidRPr="00751111" w:rsidRDefault="000F6A5E" w:rsidP="00C06B09">
            <w:pPr>
              <w:pStyle w:val="NoSpacing"/>
              <w:numPr>
                <w:ilvl w:val="0"/>
                <w:numId w:val="114"/>
              </w:numPr>
              <w:spacing w:before="0"/>
              <w:rPr>
                <w:rFonts w:cs="Tahoma"/>
              </w:rPr>
            </w:pPr>
            <w:r>
              <w:rPr>
                <w:rFonts w:cs="Tahoma"/>
              </w:rPr>
              <w:t>Institutional resources to conduct the training</w:t>
            </w:r>
          </w:p>
        </w:tc>
        <w:tc>
          <w:tcPr>
            <w:tcW w:w="3420" w:type="dxa"/>
            <w:tcBorders>
              <w:top w:val="single" w:sz="4" w:space="0" w:color="339933"/>
              <w:left w:val="single" w:sz="4" w:space="0" w:color="339933"/>
              <w:bottom w:val="single" w:sz="4" w:space="0" w:color="339933"/>
              <w:right w:val="single" w:sz="4" w:space="0" w:color="339933"/>
            </w:tcBorders>
          </w:tcPr>
          <w:p w14:paraId="46158F9E" w14:textId="21F66FF6" w:rsidR="004F64D7" w:rsidRPr="00751111" w:rsidRDefault="006E4774" w:rsidP="00C06B09">
            <w:pPr>
              <w:pStyle w:val="NoSpacing"/>
              <w:numPr>
                <w:ilvl w:val="0"/>
                <w:numId w:val="114"/>
              </w:numPr>
              <w:spacing w:before="0"/>
              <w:rPr>
                <w:rFonts w:cs="Tahoma"/>
              </w:rPr>
            </w:pPr>
            <w:r>
              <w:rPr>
                <w:rFonts w:cs="Tahoma"/>
              </w:rPr>
              <w:t>Resources to support you in conducting the proposed project</w:t>
            </w:r>
          </w:p>
        </w:tc>
        <w:tc>
          <w:tcPr>
            <w:tcW w:w="2412" w:type="dxa"/>
            <w:tcBorders>
              <w:top w:val="single" w:sz="4" w:space="0" w:color="339933"/>
              <w:left w:val="single" w:sz="4" w:space="0" w:color="339933"/>
              <w:bottom w:val="single" w:sz="4" w:space="0" w:color="339933"/>
              <w:right w:val="single" w:sz="4" w:space="0" w:color="339933"/>
            </w:tcBorders>
          </w:tcPr>
          <w:p w14:paraId="4433864D" w14:textId="44167869" w:rsidR="004F64D7" w:rsidRPr="00751111" w:rsidRDefault="000F6A5E" w:rsidP="00C06B09">
            <w:pPr>
              <w:pStyle w:val="NoSpacing"/>
              <w:numPr>
                <w:ilvl w:val="0"/>
                <w:numId w:val="114"/>
              </w:numPr>
              <w:spacing w:before="0"/>
              <w:rPr>
                <w:rFonts w:cs="Tahoma"/>
              </w:rPr>
            </w:pPr>
            <w:r>
              <w:rPr>
                <w:rFonts w:cs="Tahoma"/>
              </w:rPr>
              <w:t>Institutional resources to conduct the training</w:t>
            </w:r>
          </w:p>
        </w:tc>
      </w:tr>
    </w:tbl>
    <w:p w14:paraId="10D9051B" w14:textId="77777777" w:rsidR="00647869" w:rsidRPr="003B0155" w:rsidRDefault="00647869" w:rsidP="003B0155"/>
    <w:p w14:paraId="7AC148E4" w14:textId="77777777" w:rsidR="00010C29" w:rsidRDefault="00010C29">
      <w:pPr>
        <w:spacing w:after="200" w:line="276" w:lineRule="auto"/>
        <w:rPr>
          <w:rFonts w:ascii="Tahoma Bold" w:eastAsiaTheme="majorEastAsia" w:hAnsi="Tahoma Bold" w:cstheme="majorBidi"/>
          <w:b/>
          <w:bCs/>
          <w:color w:val="009639"/>
          <w:sz w:val="30"/>
        </w:rPr>
      </w:pPr>
      <w:bookmarkStart w:id="299" w:name="_GLOSSARY_1"/>
      <w:bookmarkStart w:id="300" w:name="_Toc482714472"/>
      <w:bookmarkStart w:id="301" w:name="_Toc9581848"/>
      <w:bookmarkEnd w:id="299"/>
      <w:r>
        <w:br w:type="page"/>
      </w:r>
    </w:p>
    <w:p w14:paraId="0132E85A" w14:textId="25A66018" w:rsidR="006B1118" w:rsidRPr="006B1118" w:rsidRDefault="006B1118" w:rsidP="003B0155">
      <w:pPr>
        <w:pStyle w:val="Heading1"/>
      </w:pPr>
      <w:bookmarkStart w:id="302" w:name="_Toc11664311"/>
      <w:r w:rsidRPr="006B1118">
        <w:lastRenderedPageBreak/>
        <w:t>G</w:t>
      </w:r>
      <w:bookmarkEnd w:id="300"/>
      <w:bookmarkEnd w:id="301"/>
      <w:r w:rsidR="003E5A9D">
        <w:t>lossary</w:t>
      </w:r>
      <w:bookmarkEnd w:id="302"/>
    </w:p>
    <w:p w14:paraId="73113783" w14:textId="16BB1CDB" w:rsidR="006B1118" w:rsidRPr="006B1118" w:rsidRDefault="006B1118" w:rsidP="006B1118">
      <w:pPr>
        <w:rPr>
          <w:rFonts w:cs="Tahoma"/>
          <w:sz w:val="20"/>
          <w:szCs w:val="20"/>
        </w:rPr>
      </w:pPr>
      <w:bookmarkStart w:id="303" w:name="Administrative_Data"/>
      <w:r w:rsidRPr="006B1118">
        <w:rPr>
          <w:rFonts w:cs="Tahoma"/>
          <w:sz w:val="20"/>
          <w:szCs w:val="20"/>
          <w:u w:val="single"/>
        </w:rPr>
        <w:t>Administrative data</w:t>
      </w:r>
      <w:r w:rsidRPr="006B1118">
        <w:rPr>
          <w:rFonts w:cs="Tahoma"/>
          <w:sz w:val="20"/>
          <w:szCs w:val="20"/>
        </w:rPr>
        <w:t xml:space="preserve">: </w:t>
      </w:r>
      <w:bookmarkEnd w:id="303"/>
      <w:r w:rsidR="003C5F77" w:rsidRPr="003C5F77">
        <w:rPr>
          <w:rFonts w:cs="Tahoma"/>
          <w:sz w:val="20"/>
          <w:szCs w:val="20"/>
        </w:rPr>
        <w:t xml:space="preserve">Information that is routinely collected about </w:t>
      </w:r>
      <w:r w:rsidR="00BE5280">
        <w:rPr>
          <w:rFonts w:cs="Tahoma"/>
          <w:sz w:val="20"/>
          <w:szCs w:val="20"/>
        </w:rPr>
        <w:t>learners, educators</w:t>
      </w:r>
      <w:r w:rsidR="003C5F77" w:rsidRPr="003C5F77">
        <w:rPr>
          <w:rFonts w:cs="Tahoma"/>
          <w:sz w:val="20"/>
          <w:szCs w:val="20"/>
        </w:rPr>
        <w:t xml:space="preserve">, schools, and districts by state and local education agencies to assess progress, monitor programs, or adhere to reporting requirements. Examples of data include </w:t>
      </w:r>
      <w:r w:rsidR="00BE5280">
        <w:rPr>
          <w:rFonts w:cs="Tahoma"/>
          <w:sz w:val="20"/>
          <w:szCs w:val="20"/>
        </w:rPr>
        <w:t>learner</w:t>
      </w:r>
      <w:r w:rsidR="003C5F77" w:rsidRPr="003C5F77">
        <w:rPr>
          <w:rFonts w:cs="Tahoma"/>
          <w:sz w:val="20"/>
          <w:szCs w:val="20"/>
        </w:rPr>
        <w:t xml:space="preserve"> enrollment, class schedules, grades, and assessments; </w:t>
      </w:r>
      <w:r w:rsidR="00BE5280">
        <w:rPr>
          <w:rFonts w:cs="Tahoma"/>
          <w:sz w:val="20"/>
          <w:szCs w:val="20"/>
        </w:rPr>
        <w:t>educator</w:t>
      </w:r>
      <w:r w:rsidR="003C5F77" w:rsidRPr="003C5F77">
        <w:rPr>
          <w:rFonts w:cs="Tahoma"/>
          <w:sz w:val="20"/>
          <w:szCs w:val="20"/>
        </w:rPr>
        <w:t xml:space="preserve"> assignments and schedules; electronic communications with </w:t>
      </w:r>
      <w:r w:rsidR="00BE5280">
        <w:rPr>
          <w:rFonts w:cs="Tahoma"/>
          <w:sz w:val="20"/>
          <w:szCs w:val="20"/>
        </w:rPr>
        <w:t>learners</w:t>
      </w:r>
      <w:r w:rsidR="003C5F77" w:rsidRPr="003C5F77">
        <w:rPr>
          <w:rFonts w:cs="Tahoma"/>
          <w:sz w:val="20"/>
          <w:szCs w:val="20"/>
        </w:rPr>
        <w:t xml:space="preserve">, parents, and </w:t>
      </w:r>
      <w:r w:rsidR="00BE5280">
        <w:rPr>
          <w:rFonts w:cs="Tahoma"/>
          <w:sz w:val="20"/>
          <w:szCs w:val="20"/>
        </w:rPr>
        <w:t>educators</w:t>
      </w:r>
      <w:r w:rsidR="003C5F77" w:rsidRPr="003C5F77">
        <w:rPr>
          <w:rFonts w:cs="Tahoma"/>
          <w:sz w:val="20"/>
          <w:szCs w:val="20"/>
        </w:rPr>
        <w:t xml:space="preserve">; reports completed for EDFacts, Civil Rights Data Collection, and other federal initiatives; and fiscal records. Administrative data also include non-routine special data collections, for example, on a specific agency program, project, or policy or on a specific type of </w:t>
      </w:r>
      <w:r w:rsidR="00BE5280">
        <w:rPr>
          <w:rFonts w:cs="Tahoma"/>
          <w:sz w:val="20"/>
          <w:szCs w:val="20"/>
        </w:rPr>
        <w:t>learner, educator</w:t>
      </w:r>
      <w:r w:rsidR="003C5F77" w:rsidRPr="003C5F77">
        <w:rPr>
          <w:rFonts w:cs="Tahoma"/>
          <w:sz w:val="20"/>
          <w:szCs w:val="20"/>
        </w:rPr>
        <w:t>, school, or district. Secondary data (also historical data) are a common form of administrative data.</w:t>
      </w:r>
    </w:p>
    <w:p w14:paraId="768B8766" w14:textId="77777777" w:rsidR="006B1118" w:rsidRPr="006B1118" w:rsidRDefault="006B1118" w:rsidP="006B1118">
      <w:pPr>
        <w:rPr>
          <w:rFonts w:cs="Tahoma"/>
          <w:sz w:val="20"/>
          <w:szCs w:val="20"/>
          <w:u w:val="single"/>
        </w:rPr>
      </w:pPr>
    </w:p>
    <w:p w14:paraId="61D63E60" w14:textId="557E34DA" w:rsidR="006B1118" w:rsidRPr="006B1118" w:rsidRDefault="006B1118" w:rsidP="006B1118">
      <w:pPr>
        <w:rPr>
          <w:rFonts w:cs="Tahoma"/>
          <w:sz w:val="20"/>
          <w:szCs w:val="20"/>
        </w:rPr>
      </w:pPr>
      <w:bookmarkStart w:id="304" w:name="Assessment"/>
      <w:r w:rsidRPr="006B1118">
        <w:rPr>
          <w:rFonts w:cs="Tahoma"/>
          <w:sz w:val="20"/>
          <w:szCs w:val="20"/>
          <w:u w:val="single"/>
        </w:rPr>
        <w:t>Assessment</w:t>
      </w:r>
      <w:bookmarkEnd w:id="304"/>
      <w:r w:rsidRPr="006B1118">
        <w:rPr>
          <w:rFonts w:cs="Tahoma"/>
          <w:sz w:val="20"/>
          <w:szCs w:val="20"/>
        </w:rPr>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w:t>
      </w:r>
      <w:hyperlink r:id="rId71" w:history="1">
        <w:r w:rsidRPr="008662CB">
          <w:rPr>
            <w:rStyle w:val="Hyperlink"/>
            <w:rFonts w:cs="Tahoma"/>
            <w:sz w:val="20"/>
            <w:szCs w:val="20"/>
          </w:rPr>
          <w:t>AERA, 2014</w:t>
        </w:r>
      </w:hyperlink>
      <w:r w:rsidRPr="006B1118">
        <w:rPr>
          <w:rFonts w:cs="Tahoma"/>
          <w:sz w:val="20"/>
          <w:szCs w:val="20"/>
        </w:rPr>
        <w:t>).</w:t>
      </w:r>
    </w:p>
    <w:p w14:paraId="6DE8695F" w14:textId="77777777" w:rsidR="008C1E61" w:rsidRPr="006B1118" w:rsidRDefault="008C1E61" w:rsidP="00F104EE">
      <w:pPr>
        <w:rPr>
          <w:rFonts w:cs="Tahoma"/>
          <w:sz w:val="20"/>
          <w:szCs w:val="20"/>
          <w:u w:val="single"/>
        </w:rPr>
      </w:pPr>
    </w:p>
    <w:p w14:paraId="0EB5A4AB" w14:textId="5DB9E7B6" w:rsidR="006B1118" w:rsidRPr="006B1118" w:rsidRDefault="006B1118" w:rsidP="006B1118">
      <w:pPr>
        <w:rPr>
          <w:rFonts w:cs="Tahoma"/>
          <w:sz w:val="20"/>
          <w:szCs w:val="20"/>
        </w:rPr>
      </w:pPr>
      <w:bookmarkStart w:id="305" w:name="Compliant"/>
      <w:r w:rsidRPr="006B1118">
        <w:rPr>
          <w:rFonts w:cs="Tahoma"/>
          <w:sz w:val="20"/>
          <w:szCs w:val="20"/>
          <w:u w:val="single"/>
        </w:rPr>
        <w:t>Compliant</w:t>
      </w:r>
      <w:r w:rsidRPr="006B1118">
        <w:rPr>
          <w:rFonts w:cs="Tahoma"/>
          <w:sz w:val="20"/>
          <w:szCs w:val="20"/>
        </w:rPr>
        <w:t xml:space="preserve">: </w:t>
      </w:r>
      <w:bookmarkEnd w:id="305"/>
      <w:r w:rsidRPr="006B1118">
        <w:rPr>
          <w:rFonts w:cs="Tahoma"/>
          <w:sz w:val="20"/>
          <w:szCs w:val="20"/>
        </w:rPr>
        <w:t>The part of the process of screening applications for acceptance for review that focuses on adherence to the application rules</w:t>
      </w:r>
      <w:r w:rsidR="00F363CA">
        <w:rPr>
          <w:rFonts w:cs="Tahoma"/>
          <w:sz w:val="20"/>
          <w:szCs w:val="20"/>
        </w:rPr>
        <w:t xml:space="preserve">, such as </w:t>
      </w:r>
      <w:r w:rsidRPr="006B1118">
        <w:rPr>
          <w:rFonts w:cs="Tahoma"/>
          <w:sz w:val="20"/>
          <w:szCs w:val="20"/>
        </w:rPr>
        <w:t>completion of all parts of the application</w:t>
      </w:r>
      <w:r w:rsidR="00F363CA">
        <w:rPr>
          <w:rFonts w:cs="Tahoma"/>
          <w:sz w:val="20"/>
          <w:szCs w:val="20"/>
        </w:rPr>
        <w:t xml:space="preserve"> and </w:t>
      </w:r>
      <w:r w:rsidRPr="006B1118">
        <w:rPr>
          <w:rFonts w:cs="Tahoma"/>
          <w:sz w:val="20"/>
          <w:szCs w:val="20"/>
        </w:rPr>
        <w:t>inclusion of the required appendices.</w:t>
      </w:r>
    </w:p>
    <w:p w14:paraId="697ADEAE" w14:textId="77777777" w:rsidR="006B1118" w:rsidRPr="006B1118" w:rsidRDefault="006B1118" w:rsidP="006B1118">
      <w:pPr>
        <w:rPr>
          <w:rFonts w:cs="Tahoma"/>
          <w:sz w:val="20"/>
          <w:szCs w:val="20"/>
          <w:u w:val="single"/>
        </w:rPr>
      </w:pPr>
    </w:p>
    <w:p w14:paraId="16FA9811" w14:textId="5A102C94" w:rsidR="000C67B7" w:rsidRPr="000C67B7" w:rsidRDefault="000C67B7" w:rsidP="000C67B7">
      <w:pPr>
        <w:rPr>
          <w:rFonts w:cs="Tahoma"/>
          <w:sz w:val="20"/>
          <w:szCs w:val="20"/>
          <w:u w:val="single"/>
        </w:rPr>
      </w:pPr>
      <w:bookmarkStart w:id="306" w:name="Cost"/>
      <w:bookmarkStart w:id="307" w:name="Cost_Analysis"/>
      <w:r w:rsidRPr="000C67B7">
        <w:rPr>
          <w:rFonts w:cs="Tahoma"/>
          <w:sz w:val="20"/>
          <w:szCs w:val="20"/>
          <w:u w:val="single"/>
        </w:rPr>
        <w:t>Cost analysis</w:t>
      </w:r>
      <w:bookmarkEnd w:id="306"/>
      <w:bookmarkEnd w:id="307"/>
      <w:r w:rsidRPr="000C67B7">
        <w:rPr>
          <w:rFonts w:cs="Tahoma"/>
          <w:sz w:val="20"/>
          <w:szCs w:val="20"/>
        </w:rPr>
        <w:t xml:space="preserve">: An analysis that can help schools, districts, and states understand both total and per </w:t>
      </w:r>
      <w:r w:rsidR="00BE5280">
        <w:rPr>
          <w:rFonts w:cs="Tahoma"/>
          <w:sz w:val="20"/>
          <w:szCs w:val="20"/>
        </w:rPr>
        <w:t>learner</w:t>
      </w:r>
      <w:r w:rsidRPr="000C67B7">
        <w:rPr>
          <w:rFonts w:cs="Tahoma"/>
          <w:sz w:val="20"/>
          <w:szCs w:val="20"/>
        </w:rPr>
        <w:t xml:space="preserve"> monetary costs of implementing an</w:t>
      </w:r>
      <w:r w:rsidR="00376B4D">
        <w:rPr>
          <w:rFonts w:cs="Tahoma"/>
          <w:sz w:val="20"/>
          <w:szCs w:val="20"/>
        </w:rPr>
        <w:t xml:space="preserve"> intervention or administering an assessment</w:t>
      </w:r>
      <w:r w:rsidR="00532D57">
        <w:rPr>
          <w:rFonts w:cs="Tahoma"/>
          <w:sz w:val="20"/>
          <w:szCs w:val="20"/>
        </w:rPr>
        <w:t xml:space="preserve">. Example costs include </w:t>
      </w:r>
      <w:r w:rsidRPr="000C67B7">
        <w:rPr>
          <w:rFonts w:cs="Tahoma"/>
          <w:sz w:val="20"/>
          <w:szCs w:val="20"/>
        </w:rPr>
        <w:t>expenditures for personnel, facilities, equipment, materials, training, and other relevant inputs.</w:t>
      </w:r>
    </w:p>
    <w:p w14:paraId="0D10DC0E" w14:textId="77777777" w:rsidR="00305CA9" w:rsidRDefault="00305CA9" w:rsidP="006B1118">
      <w:pPr>
        <w:rPr>
          <w:rFonts w:cs="Tahoma"/>
          <w:sz w:val="20"/>
          <w:szCs w:val="20"/>
          <w:u w:val="single"/>
        </w:rPr>
      </w:pPr>
    </w:p>
    <w:p w14:paraId="29BD99A5" w14:textId="5A24F40E" w:rsidR="006B1118" w:rsidRPr="006B1118" w:rsidRDefault="006B1118" w:rsidP="006B1118">
      <w:pPr>
        <w:rPr>
          <w:rFonts w:cs="Tahoma"/>
          <w:sz w:val="20"/>
          <w:szCs w:val="20"/>
        </w:rPr>
      </w:pPr>
      <w:bookmarkStart w:id="308" w:name="Development_Process"/>
      <w:r w:rsidRPr="006B1118">
        <w:rPr>
          <w:rFonts w:cs="Tahoma"/>
          <w:sz w:val="20"/>
          <w:szCs w:val="20"/>
          <w:u w:val="single"/>
        </w:rPr>
        <w:t>Development process</w:t>
      </w:r>
      <w:bookmarkEnd w:id="308"/>
      <w:r w:rsidRPr="006B1118">
        <w:rPr>
          <w:rFonts w:cs="Tahoma"/>
          <w:sz w:val="20"/>
          <w:szCs w:val="20"/>
        </w:rPr>
        <w:t>:</w:t>
      </w:r>
      <w:r w:rsidRPr="006B1118">
        <w:rPr>
          <w:rFonts w:cs="Tahoma"/>
          <w:b/>
          <w:sz w:val="20"/>
          <w:szCs w:val="20"/>
        </w:rPr>
        <w:t xml:space="preserve"> </w:t>
      </w:r>
      <w:r w:rsidRPr="006B1118">
        <w:rPr>
          <w:rFonts w:cs="Tahoma"/>
          <w:sz w:val="20"/>
          <w:szCs w:val="20"/>
        </w:rPr>
        <w:t>The method for developing the intervention to the point where it can be used by the intended end users.</w:t>
      </w:r>
    </w:p>
    <w:p w14:paraId="69BC2003" w14:textId="77777777" w:rsidR="006B1118" w:rsidRPr="006B1118" w:rsidRDefault="006B1118" w:rsidP="006B1118">
      <w:pPr>
        <w:rPr>
          <w:rFonts w:cs="Tahoma"/>
          <w:sz w:val="20"/>
          <w:szCs w:val="20"/>
        </w:rPr>
      </w:pPr>
    </w:p>
    <w:p w14:paraId="760097C7" w14:textId="77777777" w:rsidR="003E5A9D" w:rsidRPr="00D616C6" w:rsidRDefault="003E5A9D" w:rsidP="003E5A9D">
      <w:pPr>
        <w:spacing w:after="120"/>
        <w:rPr>
          <w:rFonts w:cs="Tahoma"/>
          <w:sz w:val="20"/>
          <w:szCs w:val="20"/>
        </w:rPr>
      </w:pPr>
      <w:bookmarkStart w:id="309" w:name="Student_Education_Outcomes"/>
      <w:bookmarkStart w:id="310" w:name="Authentic_Education_Setting"/>
      <w:bookmarkStart w:id="311" w:name="Efficacy_Study"/>
      <w:r>
        <w:rPr>
          <w:rFonts w:cs="Tahoma"/>
          <w:sz w:val="20"/>
          <w:szCs w:val="20"/>
          <w:u w:val="single"/>
        </w:rPr>
        <w:t>E</w:t>
      </w:r>
      <w:r w:rsidRPr="00E33AAC">
        <w:rPr>
          <w:rFonts w:cs="Tahoma"/>
          <w:sz w:val="20"/>
          <w:szCs w:val="20"/>
          <w:u w:val="single"/>
        </w:rPr>
        <w:t>ducation outcomes</w:t>
      </w:r>
      <w:bookmarkEnd w:id="309"/>
      <w:r w:rsidRPr="00E33AAC">
        <w:rPr>
          <w:rFonts w:cs="Tahoma"/>
          <w:sz w:val="20"/>
          <w:szCs w:val="20"/>
        </w:rPr>
        <w:t xml:space="preserve">: </w:t>
      </w:r>
      <w:r w:rsidRPr="00D616C6">
        <w:rPr>
          <w:rFonts w:cs="Tahoma"/>
          <w:sz w:val="20"/>
          <w:szCs w:val="20"/>
        </w:rPr>
        <w:t>IES is most interested in outcomes that support success in school and afterwards, including:</w:t>
      </w:r>
    </w:p>
    <w:p w14:paraId="0FCB9D8A" w14:textId="77777777" w:rsidR="003E5A9D" w:rsidRPr="00386234" w:rsidRDefault="003E5A9D" w:rsidP="00C06B09">
      <w:pPr>
        <w:pStyle w:val="ListParagraph"/>
        <w:numPr>
          <w:ilvl w:val="0"/>
          <w:numId w:val="100"/>
        </w:numPr>
        <w:spacing w:after="120"/>
        <w:contextualSpacing w:val="0"/>
        <w:rPr>
          <w:rFonts w:cs="Tahoma"/>
          <w:sz w:val="20"/>
          <w:szCs w:val="20"/>
          <w:u w:val="single"/>
        </w:rPr>
      </w:pPr>
      <w:bookmarkStart w:id="312" w:name="Developmental_Outcomes"/>
      <w:r w:rsidRPr="00386234">
        <w:rPr>
          <w:rFonts w:cs="Tahoma"/>
          <w:sz w:val="20"/>
          <w:szCs w:val="20"/>
          <w:u w:val="single"/>
        </w:rPr>
        <w:t>Developmental outcomes</w:t>
      </w:r>
      <w:bookmarkEnd w:id="312"/>
      <w:r w:rsidRPr="00386234">
        <w:rPr>
          <w:rFonts w:cs="Tahoma"/>
          <w:sz w:val="20"/>
          <w:szCs w:val="20"/>
        </w:rPr>
        <w:t>: Outcomes pertaining to cognitive, communicative, linguistic, social, emotional, adaptive, functional, or physical development.</w:t>
      </w:r>
    </w:p>
    <w:p w14:paraId="11676E82" w14:textId="77777777" w:rsidR="003E5A9D" w:rsidRPr="00386234" w:rsidRDefault="003E5A9D" w:rsidP="00C06B09">
      <w:pPr>
        <w:pStyle w:val="ListParagraph"/>
        <w:numPr>
          <w:ilvl w:val="0"/>
          <w:numId w:val="100"/>
        </w:numPr>
        <w:spacing w:after="120"/>
        <w:contextualSpacing w:val="0"/>
        <w:rPr>
          <w:rFonts w:cs="Tahoma"/>
          <w:sz w:val="20"/>
          <w:szCs w:val="20"/>
          <w:u w:val="single"/>
        </w:rPr>
      </w:pPr>
      <w:bookmarkStart w:id="313" w:name="_Hlk446417743"/>
      <w:bookmarkStart w:id="314" w:name="School_Readiness"/>
      <w:r w:rsidRPr="00386234">
        <w:rPr>
          <w:rFonts w:cs="Tahoma"/>
          <w:sz w:val="20"/>
          <w:szCs w:val="20"/>
          <w:u w:val="single"/>
        </w:rPr>
        <w:t>School readiness</w:t>
      </w:r>
      <w:bookmarkEnd w:id="313"/>
      <w:r w:rsidRPr="00386234">
        <w:rPr>
          <w:rFonts w:cs="Tahoma"/>
          <w:sz w:val="20"/>
          <w:szCs w:val="20"/>
        </w:rPr>
        <w:t xml:space="preserve">: </w:t>
      </w:r>
      <w:bookmarkEnd w:id="314"/>
      <w:r w:rsidRPr="00386234">
        <w:rPr>
          <w:rFonts w:cs="Tahoma"/>
          <w:sz w:val="20"/>
          <w:szCs w:val="20"/>
        </w:rPr>
        <w:t>Pre-reading, language, vocabulary, early STEM (science, technology, engineering, and/or mathematics), and social and behavioral competencies that prepare young children for school.</w:t>
      </w:r>
    </w:p>
    <w:p w14:paraId="48072D9E" w14:textId="77777777" w:rsidR="003E5A9D" w:rsidRPr="00386234" w:rsidRDefault="003E5A9D" w:rsidP="00C06B09">
      <w:pPr>
        <w:pStyle w:val="ListParagraph"/>
        <w:numPr>
          <w:ilvl w:val="0"/>
          <w:numId w:val="100"/>
        </w:numPr>
        <w:spacing w:after="120"/>
        <w:contextualSpacing w:val="0"/>
        <w:rPr>
          <w:rFonts w:cs="Tahoma"/>
          <w:sz w:val="20"/>
          <w:szCs w:val="20"/>
          <w:u w:val="single"/>
        </w:rPr>
      </w:pPr>
      <w:bookmarkStart w:id="315" w:name="Student_Academic_Outcomes"/>
      <w:r w:rsidRPr="00386234">
        <w:rPr>
          <w:rFonts w:cs="Tahoma"/>
          <w:sz w:val="20"/>
          <w:szCs w:val="20"/>
          <w:u w:val="single"/>
        </w:rPr>
        <w:t>Academic outcomes</w:t>
      </w:r>
      <w:bookmarkEnd w:id="315"/>
      <w:r w:rsidRPr="00386234">
        <w:rPr>
          <w:rFonts w:cs="Tahoma"/>
          <w:sz w:val="20"/>
          <w:szCs w:val="20"/>
        </w:rPr>
        <w:t>: Learning, achievement, and higher-order thinking in academic content areas of reading, writing, and STEM (science, technology, engineering, and/or mathematics) and progression through education as indicated by persistence and completion of high school course credits in content areas, high school graduation, certificates, and/or dropout.</w:t>
      </w:r>
    </w:p>
    <w:p w14:paraId="566DEFAC" w14:textId="77777777" w:rsidR="003E5A9D" w:rsidRPr="00386234" w:rsidRDefault="003E5A9D" w:rsidP="00C06B09">
      <w:pPr>
        <w:pStyle w:val="ListParagraph"/>
        <w:numPr>
          <w:ilvl w:val="0"/>
          <w:numId w:val="100"/>
        </w:numPr>
        <w:spacing w:after="120"/>
        <w:contextualSpacing w:val="0"/>
        <w:rPr>
          <w:rFonts w:cs="Tahoma"/>
          <w:sz w:val="20"/>
          <w:szCs w:val="20"/>
          <w:u w:val="single"/>
        </w:rPr>
      </w:pPr>
      <w:bookmarkStart w:id="316" w:name="Social_Behavioral_Competencies"/>
      <w:r w:rsidRPr="00386234">
        <w:rPr>
          <w:rFonts w:cs="Tahoma"/>
          <w:sz w:val="20"/>
          <w:szCs w:val="20"/>
          <w:u w:val="single"/>
        </w:rPr>
        <w:t>Social and behavioral competencies</w:t>
      </w:r>
      <w:bookmarkEnd w:id="316"/>
      <w:r w:rsidRPr="00386234">
        <w:rPr>
          <w:rFonts w:cs="Tahoma"/>
          <w:sz w:val="20"/>
          <w:szCs w:val="20"/>
        </w:rPr>
        <w:t xml:space="preserve">: Social skills, attitudes, and behaviors that may be important to learners’ education and post-school success. </w:t>
      </w:r>
    </w:p>
    <w:p w14:paraId="52907B31" w14:textId="77777777" w:rsidR="003E5A9D" w:rsidRPr="00386234" w:rsidRDefault="003E5A9D" w:rsidP="00C06B09">
      <w:pPr>
        <w:pStyle w:val="ListParagraph"/>
        <w:numPr>
          <w:ilvl w:val="0"/>
          <w:numId w:val="100"/>
        </w:numPr>
        <w:spacing w:after="120"/>
        <w:contextualSpacing w:val="0"/>
        <w:rPr>
          <w:rFonts w:cs="Tahoma"/>
          <w:sz w:val="20"/>
          <w:szCs w:val="20"/>
          <w:u w:val="single"/>
        </w:rPr>
      </w:pPr>
      <w:bookmarkStart w:id="317" w:name="Functional_Outcomes"/>
      <w:r w:rsidRPr="00386234">
        <w:rPr>
          <w:rFonts w:cs="Tahoma"/>
          <w:sz w:val="20"/>
          <w:szCs w:val="20"/>
          <w:u w:val="single"/>
        </w:rPr>
        <w:t>Functional outcomes</w:t>
      </w:r>
      <w:bookmarkEnd w:id="317"/>
      <w:r w:rsidRPr="00386234">
        <w:rPr>
          <w:rFonts w:cs="Tahoma"/>
          <w:sz w:val="20"/>
          <w:szCs w:val="20"/>
        </w:rPr>
        <w:t>: Skills or activities that are not considered academic or related to a child’s academic achievement; "functional" is often used in the context of routine activities of everyday living and can include outcomes that improve educational results and transitions to employment, independent living, and postsecondary education for learners with disabilities.</w:t>
      </w:r>
      <w:bookmarkStart w:id="318" w:name="Employment_and_Earnings_Outcomes"/>
    </w:p>
    <w:p w14:paraId="0BD2DB40" w14:textId="77777777" w:rsidR="003E5A9D" w:rsidRPr="00386234" w:rsidRDefault="003E5A9D" w:rsidP="00C06B09">
      <w:pPr>
        <w:pStyle w:val="ListParagraph"/>
        <w:numPr>
          <w:ilvl w:val="0"/>
          <w:numId w:val="100"/>
        </w:numPr>
        <w:spacing w:after="120"/>
        <w:contextualSpacing w:val="0"/>
        <w:rPr>
          <w:rFonts w:cs="Tahoma"/>
          <w:sz w:val="20"/>
          <w:szCs w:val="20"/>
          <w:u w:val="single"/>
        </w:rPr>
      </w:pPr>
      <w:bookmarkStart w:id="319" w:name="Postsecondary_Outcomes"/>
      <w:r w:rsidRPr="00386234">
        <w:rPr>
          <w:rFonts w:cs="Tahoma"/>
          <w:sz w:val="20"/>
          <w:szCs w:val="20"/>
          <w:u w:val="single"/>
        </w:rPr>
        <w:t>Postsecondary Outcomes</w:t>
      </w:r>
      <w:bookmarkEnd w:id="319"/>
      <w:r w:rsidRPr="00386234">
        <w:rPr>
          <w:rFonts w:cs="Tahoma"/>
          <w:sz w:val="20"/>
          <w:szCs w:val="20"/>
        </w:rPr>
        <w:t xml:space="preserve">: Access to, persistence in, progress through, and completion of postsecondary education, which includes programs that lead to occupational certificates or associate’s or bachelor’s degrees; as well as learning, achievement, and higher-order thinking in postsecondary courses. </w:t>
      </w:r>
    </w:p>
    <w:p w14:paraId="3331CE90" w14:textId="77777777" w:rsidR="003E5A9D" w:rsidRPr="00386234" w:rsidRDefault="003E5A9D" w:rsidP="00C06B09">
      <w:pPr>
        <w:pStyle w:val="ListParagraph"/>
        <w:numPr>
          <w:ilvl w:val="0"/>
          <w:numId w:val="100"/>
        </w:numPr>
        <w:rPr>
          <w:rFonts w:cs="Tahoma"/>
          <w:sz w:val="20"/>
          <w:szCs w:val="20"/>
          <w:u w:val="single"/>
        </w:rPr>
      </w:pPr>
      <w:r w:rsidRPr="00386234">
        <w:rPr>
          <w:rFonts w:cs="Tahoma"/>
          <w:sz w:val="20"/>
          <w:szCs w:val="20"/>
          <w:u w:val="single"/>
        </w:rPr>
        <w:lastRenderedPageBreak/>
        <w:t>Employment and Earnings Outcomes</w:t>
      </w:r>
      <w:bookmarkEnd w:id="318"/>
      <w:r w:rsidRPr="00386234">
        <w:rPr>
          <w:rFonts w:cs="Tahoma"/>
          <w:sz w:val="20"/>
          <w:szCs w:val="20"/>
        </w:rPr>
        <w:t xml:space="preserve">: Long-term, post-school outcomes that include indicators such as hours of employment, job stability, wages and benefits. </w:t>
      </w:r>
    </w:p>
    <w:p w14:paraId="3A813034" w14:textId="77777777" w:rsidR="003E5A9D" w:rsidRDefault="003E5A9D" w:rsidP="003E5A9D">
      <w:pPr>
        <w:rPr>
          <w:rFonts w:cs="Tahoma"/>
          <w:sz w:val="20"/>
          <w:szCs w:val="20"/>
          <w:u w:val="single"/>
        </w:rPr>
      </w:pPr>
    </w:p>
    <w:p w14:paraId="1B69395C" w14:textId="18CE3984" w:rsidR="003E5A9D" w:rsidRPr="00CF133F" w:rsidRDefault="003E5A9D" w:rsidP="003E5A9D">
      <w:pPr>
        <w:rPr>
          <w:color w:val="0000FF" w:themeColor="hyperlink"/>
          <w:u w:val="single"/>
        </w:rPr>
      </w:pPr>
      <w:bookmarkStart w:id="320" w:name="EducationSettings"/>
      <w:r>
        <w:rPr>
          <w:rFonts w:cs="Tahoma"/>
          <w:sz w:val="20"/>
          <w:szCs w:val="20"/>
          <w:u w:val="single"/>
        </w:rPr>
        <w:t>E</w:t>
      </w:r>
      <w:r w:rsidRPr="006B1118">
        <w:rPr>
          <w:rFonts w:cs="Tahoma"/>
          <w:sz w:val="20"/>
          <w:szCs w:val="20"/>
          <w:u w:val="single"/>
        </w:rPr>
        <w:t>ducation setting</w:t>
      </w:r>
      <w:bookmarkEnd w:id="310"/>
      <w:r>
        <w:rPr>
          <w:rFonts w:cs="Tahoma"/>
          <w:sz w:val="20"/>
          <w:szCs w:val="20"/>
          <w:u w:val="single"/>
        </w:rPr>
        <w:t>s</w:t>
      </w:r>
      <w:bookmarkEnd w:id="320"/>
      <w:r w:rsidRPr="006B1118">
        <w:rPr>
          <w:rFonts w:cs="Tahoma"/>
          <w:sz w:val="20"/>
          <w:szCs w:val="20"/>
        </w:rPr>
        <w:t xml:space="preserve">: </w:t>
      </w:r>
      <w:r w:rsidRPr="00CF133F">
        <w:rPr>
          <w:sz w:val="20"/>
          <w:szCs w:val="20"/>
        </w:rPr>
        <w:t xml:space="preserve">Proposed research must be relevant to education in the United States and must address factors under the control of U.S. education systems. </w:t>
      </w:r>
      <w:r w:rsidRPr="008A11BF">
        <w:rPr>
          <w:sz w:val="20"/>
          <w:szCs w:val="20"/>
        </w:rPr>
        <w:t>Education for children and youth with disabilities in the</w:t>
      </w:r>
      <w:r>
        <w:rPr>
          <w:sz w:val="20"/>
          <w:szCs w:val="20"/>
        </w:rPr>
        <w:t xml:space="preserve"> United States</w:t>
      </w:r>
      <w:r w:rsidRPr="008A11BF">
        <w:rPr>
          <w:sz w:val="20"/>
          <w:szCs w:val="20"/>
        </w:rPr>
        <w:t xml:space="preserve"> is delivered in a wide range of settings, including homes, natural settings for early childhood special education services, child care centers, preschools, public and private K-12 schools and colleges/universities. In addition, there are also formal programs under the control of education agencies that take place out of school including after-school, distance learning, or online programs. IES does not support research that occurs in informal contexts outside of education systems and outside the control of education agencies. </w:t>
      </w:r>
    </w:p>
    <w:p w14:paraId="1D259F06" w14:textId="77777777" w:rsidR="003E5A9D" w:rsidRDefault="003E5A9D" w:rsidP="009B4C52">
      <w:pPr>
        <w:rPr>
          <w:rFonts w:cs="Tahoma"/>
          <w:sz w:val="20"/>
          <w:szCs w:val="20"/>
          <w:u w:val="single"/>
        </w:rPr>
      </w:pPr>
    </w:p>
    <w:p w14:paraId="29A583B9" w14:textId="2ECA2CCE" w:rsidR="009B4C52" w:rsidRPr="009B4C52" w:rsidRDefault="009B4C52" w:rsidP="009B4C52">
      <w:pPr>
        <w:rPr>
          <w:rFonts w:cs="Tahoma"/>
          <w:sz w:val="20"/>
          <w:szCs w:val="20"/>
          <w:u w:val="single"/>
        </w:rPr>
      </w:pPr>
      <w:bookmarkStart w:id="321" w:name="Efficacy_Replication"/>
      <w:r w:rsidRPr="009B4C52">
        <w:rPr>
          <w:rFonts w:cs="Tahoma"/>
          <w:sz w:val="20"/>
          <w:szCs w:val="20"/>
          <w:u w:val="single"/>
        </w:rPr>
        <w:t xml:space="preserve">Efficacy </w:t>
      </w:r>
      <w:bookmarkEnd w:id="311"/>
      <w:r w:rsidRPr="009B4C52">
        <w:rPr>
          <w:rFonts w:cs="Tahoma"/>
          <w:sz w:val="20"/>
          <w:szCs w:val="20"/>
          <w:u w:val="single"/>
        </w:rPr>
        <w:t>replication</w:t>
      </w:r>
      <w:r w:rsidRPr="009B4C52">
        <w:rPr>
          <w:rFonts w:cs="Tahoma"/>
          <w:sz w:val="20"/>
          <w:szCs w:val="20"/>
        </w:rPr>
        <w:t xml:space="preserve">: </w:t>
      </w:r>
      <w:bookmarkEnd w:id="321"/>
      <w:r w:rsidRPr="009B4C52">
        <w:rPr>
          <w:rFonts w:cs="Tahoma"/>
          <w:sz w:val="20"/>
          <w:szCs w:val="20"/>
        </w:rPr>
        <w:t>A study that evaluates the impact an intervention with prior evidence of efficacy when it is implemented under ideal conditions with or without an independent evaluator.</w:t>
      </w:r>
    </w:p>
    <w:p w14:paraId="33B5D4B3" w14:textId="77777777" w:rsidR="006B1118" w:rsidRPr="006B1118" w:rsidRDefault="006B1118" w:rsidP="006B1118">
      <w:pPr>
        <w:rPr>
          <w:rFonts w:cs="Tahoma"/>
          <w:sz w:val="20"/>
          <w:szCs w:val="20"/>
        </w:rPr>
      </w:pPr>
    </w:p>
    <w:p w14:paraId="61AD9FC8" w14:textId="1326FC69" w:rsidR="006B1118" w:rsidRPr="006B1118" w:rsidRDefault="006B1118" w:rsidP="006B1118">
      <w:pPr>
        <w:rPr>
          <w:rFonts w:cs="Tahoma"/>
          <w:sz w:val="20"/>
          <w:szCs w:val="20"/>
        </w:rPr>
      </w:pPr>
      <w:bookmarkStart w:id="322" w:name="Feasibility"/>
      <w:r w:rsidRPr="006B1118" w:rsidDel="00024F70">
        <w:rPr>
          <w:rFonts w:cs="Tahoma"/>
          <w:sz w:val="20"/>
          <w:szCs w:val="20"/>
          <w:u w:val="single"/>
        </w:rPr>
        <w:t>Feasibility</w:t>
      </w:r>
      <w:bookmarkEnd w:id="322"/>
      <w:r w:rsidRPr="006B1118">
        <w:rPr>
          <w:rFonts w:cs="Tahoma"/>
          <w:sz w:val="20"/>
          <w:szCs w:val="20"/>
        </w:rPr>
        <w:t>:</w:t>
      </w:r>
      <w:r w:rsidRPr="006B1118" w:rsidDel="00024F70">
        <w:rPr>
          <w:rFonts w:cs="Tahoma"/>
          <w:sz w:val="20"/>
          <w:szCs w:val="20"/>
        </w:rPr>
        <w:t xml:space="preserve"> </w:t>
      </w:r>
      <w:r w:rsidRPr="006B1118">
        <w:rPr>
          <w:rFonts w:cs="Tahoma"/>
          <w:sz w:val="20"/>
          <w:szCs w:val="20"/>
        </w:rPr>
        <w:t>The extent to which the intervention can be implemented within the requirements and constraints of an education setting.</w:t>
      </w:r>
    </w:p>
    <w:p w14:paraId="5CD7A3CE" w14:textId="34485D7D" w:rsidR="006B1118" w:rsidRDefault="006B1118" w:rsidP="006B1118">
      <w:pPr>
        <w:rPr>
          <w:rFonts w:cs="Tahoma"/>
          <w:sz w:val="20"/>
          <w:szCs w:val="20"/>
        </w:rPr>
      </w:pPr>
    </w:p>
    <w:p w14:paraId="679320F6" w14:textId="77777777" w:rsidR="00AE1080" w:rsidRPr="00AE1080" w:rsidRDefault="00AE1080" w:rsidP="00AE1080">
      <w:pPr>
        <w:rPr>
          <w:rFonts w:cs="Tahoma"/>
          <w:sz w:val="20"/>
          <w:szCs w:val="20"/>
        </w:rPr>
      </w:pPr>
      <w:bookmarkStart w:id="323" w:name="Initial_efficacy"/>
      <w:r w:rsidRPr="00AE1080">
        <w:rPr>
          <w:rFonts w:cs="Tahoma"/>
          <w:sz w:val="20"/>
          <w:szCs w:val="20"/>
          <w:u w:val="single"/>
        </w:rPr>
        <w:t>Initial efficacy evaluation</w:t>
      </w:r>
      <w:bookmarkEnd w:id="323"/>
      <w:r w:rsidRPr="00AE1080">
        <w:rPr>
          <w:rFonts w:cs="Tahoma"/>
          <w:sz w:val="20"/>
          <w:szCs w:val="20"/>
          <w:u w:val="single"/>
        </w:rPr>
        <w:t xml:space="preserve">: </w:t>
      </w:r>
      <w:r w:rsidRPr="00AE1080">
        <w:rPr>
          <w:rFonts w:cs="Tahoma"/>
          <w:sz w:val="20"/>
          <w:szCs w:val="20"/>
        </w:rPr>
        <w:t>A test of the impact of an intervention that has not been rigorously evaluated in a prior causal impact study.</w:t>
      </w:r>
    </w:p>
    <w:p w14:paraId="15EB66CD" w14:textId="77777777" w:rsidR="00AE1080" w:rsidRPr="006B1118" w:rsidRDefault="00AE1080" w:rsidP="006B1118">
      <w:pPr>
        <w:rPr>
          <w:rFonts w:cs="Tahoma"/>
          <w:sz w:val="20"/>
          <w:szCs w:val="20"/>
        </w:rPr>
      </w:pPr>
    </w:p>
    <w:p w14:paraId="57B4021B" w14:textId="11241494" w:rsidR="006B1118" w:rsidRPr="006B1118" w:rsidRDefault="006B1118" w:rsidP="006B1118">
      <w:pPr>
        <w:rPr>
          <w:rFonts w:cs="Tahoma"/>
          <w:sz w:val="20"/>
          <w:szCs w:val="20"/>
        </w:rPr>
      </w:pPr>
      <w:bookmarkStart w:id="324" w:name="Intervention"/>
      <w:r w:rsidRPr="006B1118">
        <w:rPr>
          <w:rFonts w:cs="Tahoma"/>
          <w:sz w:val="20"/>
          <w:szCs w:val="20"/>
          <w:u w:val="single"/>
        </w:rPr>
        <w:t>Intervention</w:t>
      </w:r>
      <w:bookmarkEnd w:id="324"/>
      <w:r w:rsidRPr="006B1118">
        <w:rPr>
          <w:rFonts w:cs="Tahoma"/>
          <w:sz w:val="20"/>
          <w:szCs w:val="20"/>
        </w:rPr>
        <w:t xml:space="preserve">: The wide range of education curricula; instructional approaches; professional development; technology; and practices, programs, and policies that are implemented at the </w:t>
      </w:r>
      <w:r w:rsidR="00BE5280">
        <w:rPr>
          <w:rFonts w:cs="Tahoma"/>
          <w:sz w:val="20"/>
          <w:szCs w:val="20"/>
        </w:rPr>
        <w:t>learner</w:t>
      </w:r>
      <w:r w:rsidRPr="006B1118">
        <w:rPr>
          <w:rFonts w:cs="Tahoma"/>
          <w:sz w:val="20"/>
          <w:szCs w:val="20"/>
        </w:rPr>
        <w:t>, classroom, school, district, state, or federal level to improve education outcomes.</w:t>
      </w:r>
    </w:p>
    <w:p w14:paraId="430C0D77" w14:textId="77777777" w:rsidR="00C8468E" w:rsidRPr="006B1118" w:rsidRDefault="00C8468E" w:rsidP="006B1118">
      <w:pPr>
        <w:rPr>
          <w:rFonts w:cs="Tahoma"/>
          <w:sz w:val="20"/>
          <w:szCs w:val="20"/>
        </w:rPr>
      </w:pPr>
    </w:p>
    <w:p w14:paraId="02588AB7" w14:textId="7877AF5C" w:rsidR="006B1118" w:rsidRPr="006B1118" w:rsidRDefault="006B1118" w:rsidP="006B1118">
      <w:pPr>
        <w:rPr>
          <w:rFonts w:cs="Tahoma"/>
          <w:sz w:val="20"/>
          <w:szCs w:val="20"/>
        </w:rPr>
      </w:pPr>
      <w:bookmarkStart w:id="325" w:name="Reliability"/>
      <w:r w:rsidRPr="006B1118">
        <w:rPr>
          <w:rFonts w:cs="Tahoma"/>
          <w:sz w:val="20"/>
          <w:szCs w:val="20"/>
          <w:u w:val="single"/>
        </w:rPr>
        <w:t>Reliability</w:t>
      </w:r>
      <w:bookmarkEnd w:id="325"/>
      <w:r w:rsidRPr="006B1118">
        <w:rPr>
          <w:rFonts w:cs="Tahoma"/>
          <w:sz w:val="20"/>
          <w:szCs w:val="20"/>
        </w:rPr>
        <w:t xml:space="preserve">: </w:t>
      </w:r>
      <w:r w:rsidR="00407A5D" w:rsidRPr="00407A5D">
        <w:rPr>
          <w:rFonts w:cs="Tahoma"/>
          <w:sz w:val="20"/>
          <w:szCs w:val="20"/>
        </w:rPr>
        <w:t>The stability or dependability of measures when taken over repeated applications.</w:t>
      </w:r>
    </w:p>
    <w:p w14:paraId="19CE2F3A" w14:textId="77777777" w:rsidR="006B1118" w:rsidRPr="006B1118" w:rsidRDefault="006B1118" w:rsidP="006B1118">
      <w:pPr>
        <w:rPr>
          <w:rFonts w:cs="Tahoma"/>
          <w:sz w:val="20"/>
          <w:szCs w:val="20"/>
        </w:rPr>
      </w:pPr>
    </w:p>
    <w:p w14:paraId="15F68603" w14:textId="77777777" w:rsidR="006B1118" w:rsidRPr="006B1118" w:rsidRDefault="006B1118" w:rsidP="006B1118">
      <w:pPr>
        <w:rPr>
          <w:rFonts w:cs="Tahoma"/>
          <w:sz w:val="20"/>
          <w:szCs w:val="20"/>
        </w:rPr>
      </w:pPr>
      <w:bookmarkStart w:id="326" w:name="Responsive"/>
      <w:r w:rsidRPr="006B1118">
        <w:rPr>
          <w:rFonts w:cs="Tahoma"/>
          <w:sz w:val="20"/>
          <w:szCs w:val="20"/>
          <w:u w:val="single"/>
        </w:rPr>
        <w:t>Responsive</w:t>
      </w:r>
      <w:bookmarkEnd w:id="326"/>
      <w:r w:rsidRPr="006B1118">
        <w:rPr>
          <w:rFonts w:cs="Tahoma"/>
          <w:sz w:val="20"/>
          <w:szCs w:val="20"/>
        </w:rPr>
        <w:t>: The part of the process of screening applications for acceptance for review that focuses on responsiveness to the Request for Applications. This screening includes making sure applications (1) are submitted to the correct competition and/or topic and (2) meet the basic requirements set out in the Request for Applications.</w:t>
      </w:r>
    </w:p>
    <w:p w14:paraId="2D7FE593" w14:textId="77777777" w:rsidR="006B1118" w:rsidRPr="006B1118" w:rsidRDefault="006B1118" w:rsidP="006B1118">
      <w:pPr>
        <w:rPr>
          <w:rFonts w:cs="Tahoma"/>
          <w:sz w:val="20"/>
          <w:szCs w:val="20"/>
          <w:u w:val="single"/>
        </w:rPr>
      </w:pPr>
    </w:p>
    <w:p w14:paraId="1E9712FE" w14:textId="1E44BB3E" w:rsidR="006B1118" w:rsidRPr="006B1118" w:rsidRDefault="006B1118" w:rsidP="006B1118">
      <w:pPr>
        <w:rPr>
          <w:rFonts w:cs="Tahoma"/>
          <w:sz w:val="20"/>
          <w:szCs w:val="20"/>
        </w:rPr>
      </w:pPr>
      <w:bookmarkStart w:id="327" w:name="Secondary_Data"/>
      <w:r w:rsidRPr="006B1118">
        <w:rPr>
          <w:rFonts w:cs="Tahoma"/>
          <w:sz w:val="20"/>
          <w:szCs w:val="20"/>
          <w:u w:val="single"/>
        </w:rPr>
        <w:t>Secondary datasets</w:t>
      </w:r>
      <w:r w:rsidRPr="006B1118">
        <w:rPr>
          <w:rFonts w:cs="Tahoma"/>
          <w:sz w:val="20"/>
          <w:szCs w:val="20"/>
        </w:rPr>
        <w:t xml:space="preserve">: </w:t>
      </w:r>
      <w:bookmarkEnd w:id="327"/>
      <w:r w:rsidRPr="006B1118">
        <w:rPr>
          <w:rFonts w:cs="Tahoma"/>
          <w:bCs/>
          <w:sz w:val="20"/>
          <w:szCs w:val="20"/>
        </w:rPr>
        <w:t>Datasets</w:t>
      </w:r>
      <w:r w:rsidRPr="006B1118">
        <w:rPr>
          <w:rFonts w:cs="Tahoma"/>
          <w:sz w:val="20"/>
          <w:szCs w:val="20"/>
        </w:rPr>
        <w:t xml:space="preserve"> that are often generated from nationally representative surveys or evaluations (</w:t>
      </w:r>
      <w:hyperlink r:id="rId72" w:history="1">
        <w:r w:rsidR="00104E99" w:rsidRPr="00A449BF">
          <w:rPr>
            <w:rStyle w:val="Hyperlink"/>
            <w:rFonts w:cs="Tahoma"/>
            <w:sz w:val="20"/>
            <w:szCs w:val="20"/>
          </w:rPr>
          <w:t>https://nces.ed.gov/pubsearch/licenses.asp</w:t>
        </w:r>
      </w:hyperlink>
      <w:r w:rsidRPr="006B1118">
        <w:rPr>
          <w:rFonts w:cs="Tahoma"/>
          <w:sz w:val="20"/>
          <w:szCs w:val="20"/>
        </w:rPr>
        <w:t>); administrative data from federal, state, or district agencies or from non-public organizations; and/or data from previous research studies.</w:t>
      </w:r>
    </w:p>
    <w:p w14:paraId="02FF8254" w14:textId="77777777" w:rsidR="00D616C6" w:rsidRPr="006B1118" w:rsidRDefault="00D616C6" w:rsidP="006B1118">
      <w:pPr>
        <w:rPr>
          <w:rFonts w:cs="Tahoma"/>
          <w:sz w:val="20"/>
          <w:szCs w:val="20"/>
        </w:rPr>
      </w:pPr>
    </w:p>
    <w:p w14:paraId="1BB53692" w14:textId="5F0E51C5" w:rsidR="006B1118" w:rsidRPr="006B1118" w:rsidRDefault="006B1118" w:rsidP="006B1118">
      <w:pPr>
        <w:rPr>
          <w:rFonts w:cs="Tahoma"/>
          <w:sz w:val="20"/>
          <w:szCs w:val="20"/>
        </w:rPr>
      </w:pPr>
      <w:bookmarkStart w:id="328" w:name="Validity"/>
      <w:r w:rsidRPr="006B1118">
        <w:rPr>
          <w:rFonts w:cs="Tahoma"/>
          <w:sz w:val="20"/>
          <w:szCs w:val="20"/>
          <w:u w:val="single"/>
        </w:rPr>
        <w:t>Validity</w:t>
      </w:r>
      <w:bookmarkEnd w:id="328"/>
      <w:r w:rsidRPr="006B1118">
        <w:rPr>
          <w:rFonts w:cs="Tahoma"/>
          <w:sz w:val="20"/>
          <w:szCs w:val="20"/>
        </w:rPr>
        <w:t xml:space="preserve">: </w:t>
      </w:r>
      <w:r w:rsidR="002D5A70" w:rsidRPr="002D5A70">
        <w:rPr>
          <w:rFonts w:cs="Tahoma"/>
          <w:sz w:val="20"/>
          <w:szCs w:val="20"/>
        </w:rPr>
        <w:t>The degree to which a measure provides a true indication of whatever it is intended to represent.</w:t>
      </w:r>
    </w:p>
    <w:p w14:paraId="11FB33A4" w14:textId="77777777" w:rsidR="006B1118" w:rsidRPr="006B1118" w:rsidRDefault="006B1118" w:rsidP="006B1118"/>
    <w:p w14:paraId="1C2144AE" w14:textId="4A00C49E" w:rsidR="00095F20" w:rsidRPr="008662CB" w:rsidRDefault="00095F20" w:rsidP="00095F20">
      <w:pPr>
        <w:rPr>
          <w:b/>
          <w:bCs/>
        </w:rPr>
      </w:pPr>
    </w:p>
    <w:sectPr w:rsidR="00095F20" w:rsidRPr="008662CB" w:rsidSect="00E446FE">
      <w:headerReference w:type="default" r:id="rId73"/>
      <w:footerReference w:type="default" r:id="rId7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F96F2" w14:textId="77777777" w:rsidR="00BA2354" w:rsidRDefault="00BA2354" w:rsidP="001137FF">
      <w:r>
        <w:separator/>
      </w:r>
    </w:p>
  </w:endnote>
  <w:endnote w:type="continuationSeparator" w:id="0">
    <w:p w14:paraId="2DD8F2FF" w14:textId="77777777" w:rsidR="00BA2354" w:rsidRDefault="00BA2354" w:rsidP="001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CB88" w14:textId="2131EC18" w:rsidR="00D6530F" w:rsidRPr="00A53890" w:rsidRDefault="00D6530F">
    <w:pPr>
      <w:pStyle w:val="Footer"/>
      <w:rPr>
        <w:sz w:val="20"/>
        <w:szCs w:val="20"/>
      </w:rPr>
    </w:pPr>
    <w:r w:rsidRPr="00BB6C70">
      <w:rPr>
        <w:sz w:val="20"/>
        <w:szCs w:val="20"/>
      </w:rPr>
      <w:t xml:space="preserve">Posted June </w:t>
    </w:r>
    <w:r w:rsidR="00BB6C70" w:rsidRPr="00BB6C70">
      <w:rPr>
        <w:sz w:val="20"/>
        <w:szCs w:val="20"/>
      </w:rPr>
      <w:t>2</w:t>
    </w:r>
    <w:r w:rsidR="00016D4D">
      <w:rPr>
        <w:sz w:val="20"/>
        <w:szCs w:val="20"/>
      </w:rPr>
      <w:t>0</w:t>
    </w:r>
    <w:r w:rsidRPr="00BB6C70">
      <w:rPr>
        <w:sz w:val="20"/>
        <w:szCs w:val="20"/>
      </w:rPr>
      <w:t>, 2019 /</w:t>
    </w:r>
    <w:r w:rsidRPr="00A53890">
      <w:rPr>
        <w:sz w:val="20"/>
        <w:szCs w:val="20"/>
      </w:rPr>
      <w:t xml:space="preserve"> Page </w:t>
    </w:r>
    <w:sdt>
      <w:sdtPr>
        <w:rPr>
          <w:sz w:val="20"/>
          <w:szCs w:val="20"/>
        </w:rPr>
        <w:id w:val="-444456676"/>
        <w:docPartObj>
          <w:docPartGallery w:val="Page Numbers (Bottom of Page)"/>
          <w:docPartUnique/>
        </w:docPartObj>
      </w:sdtPr>
      <w:sdtEndPr>
        <w:rPr>
          <w:noProof/>
        </w:rPr>
      </w:sdtEndPr>
      <w:sdtContent>
        <w:r w:rsidRPr="00A53890">
          <w:rPr>
            <w:sz w:val="20"/>
            <w:szCs w:val="20"/>
          </w:rPr>
          <w:fldChar w:fldCharType="begin"/>
        </w:r>
        <w:r w:rsidRPr="00A53890">
          <w:rPr>
            <w:sz w:val="20"/>
            <w:szCs w:val="20"/>
          </w:rPr>
          <w:instrText xml:space="preserve"> PAGE   \* MERGEFORMAT </w:instrText>
        </w:r>
        <w:r w:rsidRPr="00A53890">
          <w:rPr>
            <w:sz w:val="20"/>
            <w:szCs w:val="20"/>
          </w:rPr>
          <w:fldChar w:fldCharType="separate"/>
        </w:r>
        <w:r w:rsidR="00AF7AC6">
          <w:rPr>
            <w:noProof/>
            <w:sz w:val="20"/>
            <w:szCs w:val="20"/>
          </w:rPr>
          <w:t>2</w:t>
        </w:r>
        <w:r w:rsidRPr="00A53890">
          <w:rPr>
            <w:noProof/>
            <w:sz w:val="20"/>
            <w:szCs w:val="20"/>
          </w:rPr>
          <w:fldChar w:fldCharType="end"/>
        </w:r>
      </w:sdtContent>
    </w:sdt>
  </w:p>
  <w:p w14:paraId="7E40A190" w14:textId="77777777" w:rsidR="00D6530F" w:rsidRDefault="00D6530F" w:rsidP="0011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1981" w14:textId="77777777" w:rsidR="00BA2354" w:rsidRDefault="00BA2354" w:rsidP="001137FF">
      <w:r>
        <w:separator/>
      </w:r>
    </w:p>
  </w:footnote>
  <w:footnote w:type="continuationSeparator" w:id="0">
    <w:p w14:paraId="449A6A8B" w14:textId="77777777" w:rsidR="00BA2354" w:rsidRDefault="00BA2354" w:rsidP="001137FF">
      <w:r>
        <w:continuationSeparator/>
      </w:r>
    </w:p>
  </w:footnote>
  <w:footnote w:id="1">
    <w:p w14:paraId="7E40A193" w14:textId="76BCF6E4" w:rsidR="00D6530F" w:rsidRPr="00C36B14" w:rsidRDefault="00D6530F" w:rsidP="004D02D0">
      <w:pPr>
        <w:pStyle w:val="FootnoteText"/>
        <w:rPr>
          <w:rFonts w:asciiTheme="minorHAnsi" w:hAnsiTheme="minorHAnsi"/>
          <w:sz w:val="16"/>
          <w:szCs w:val="16"/>
        </w:rPr>
      </w:pPr>
      <w:r w:rsidRPr="00C36B14">
        <w:rPr>
          <w:rStyle w:val="FootnoteReference"/>
          <w:rFonts w:asciiTheme="minorHAnsi" w:hAnsiTheme="minorHAnsi"/>
          <w:sz w:val="16"/>
          <w:szCs w:val="16"/>
        </w:rPr>
        <w:footnoteRef/>
      </w:r>
      <w:r w:rsidRPr="00C36B14">
        <w:rPr>
          <w:rFonts w:asciiTheme="minorHAnsi" w:hAnsiTheme="minorHAnsi"/>
          <w:sz w:val="16"/>
          <w:szCs w:val="16"/>
        </w:rPr>
        <w:t xml:space="preserve"> </w:t>
      </w:r>
      <w:r>
        <w:rPr>
          <w:rFonts w:asciiTheme="minorHAnsi" w:hAnsiTheme="minorHAnsi" w:cs="Tahoma"/>
          <w:sz w:val="16"/>
          <w:szCs w:val="16"/>
        </w:rPr>
        <w:t>IES</w:t>
      </w:r>
      <w:r w:rsidRPr="00C36B14">
        <w:rPr>
          <w:rFonts w:asciiTheme="minorHAnsi" w:hAnsiTheme="minorHAnsi" w:cs="Tahoma"/>
          <w:sz w:val="16"/>
          <w:szCs w:val="16"/>
        </w:rPr>
        <w:t xml:space="preserve"> uses the uniform format for rep</w:t>
      </w:r>
      <w:r>
        <w:rPr>
          <w:rFonts w:asciiTheme="minorHAnsi" w:hAnsiTheme="minorHAnsi" w:cs="Tahoma"/>
          <w:sz w:val="16"/>
          <w:szCs w:val="16"/>
        </w:rPr>
        <w:t>orting performance progress on f</w:t>
      </w:r>
      <w:r w:rsidRPr="00C36B14">
        <w:rPr>
          <w:rFonts w:asciiTheme="minorHAnsi" w:hAnsiTheme="minorHAnsi" w:cs="Tahoma"/>
          <w:sz w:val="16"/>
          <w:szCs w:val="16"/>
        </w:rPr>
        <w:t xml:space="preserve">ederally-funded research projects, the Research Performance Progress Report (RPPR </w:t>
      </w:r>
      <w:hyperlink r:id="rId1" w:history="1">
        <w:r w:rsidRPr="00D3085E">
          <w:rPr>
            <w:rStyle w:val="Hyperlink"/>
            <w:rFonts w:asciiTheme="minorHAnsi" w:hAnsiTheme="minorHAnsi" w:cs="Tahoma"/>
            <w:sz w:val="16"/>
            <w:szCs w:val="16"/>
          </w:rPr>
          <w:t>https://www.nsf.gov/bfa/dias/policy/rppr/</w:t>
        </w:r>
      </w:hyperlink>
      <w:r w:rsidRPr="00C36B14">
        <w:rPr>
          <w:rFonts w:asciiTheme="minorHAnsi" w:hAnsiTheme="minorHAnsi" w:cs="Tahoma"/>
          <w:sz w:val="16"/>
          <w:szCs w:val="16"/>
        </w:rPr>
        <w:t>) for these reports.</w:t>
      </w:r>
    </w:p>
  </w:footnote>
  <w:footnote w:id="2">
    <w:p w14:paraId="0B4A7221" w14:textId="44ED5CE8" w:rsidR="00D6530F" w:rsidRPr="008B745C" w:rsidRDefault="00D6530F" w:rsidP="00A559B7">
      <w:pPr>
        <w:pStyle w:val="CommentText"/>
        <w:rPr>
          <w:sz w:val="16"/>
          <w:szCs w:val="16"/>
        </w:rPr>
      </w:pPr>
      <w:r w:rsidRPr="008B745C">
        <w:rPr>
          <w:rStyle w:val="FootnoteReference"/>
          <w:sz w:val="16"/>
          <w:szCs w:val="16"/>
        </w:rPr>
        <w:footnoteRef/>
      </w:r>
      <w:r w:rsidRPr="008B745C">
        <w:rPr>
          <w:sz w:val="16"/>
          <w:szCs w:val="16"/>
        </w:rPr>
        <w:t xml:space="preserve"> Please note that the </w:t>
      </w:r>
      <w:hyperlink r:id="rId2" w:history="1">
        <w:r w:rsidRPr="00DE4201">
          <w:rPr>
            <w:rStyle w:val="Hyperlink"/>
            <w:sz w:val="16"/>
            <w:szCs w:val="16"/>
          </w:rPr>
          <w:t>IES Application Submission Guide</w:t>
        </w:r>
      </w:hyperlink>
      <w:r w:rsidRPr="008B745C">
        <w:rPr>
          <w:sz w:val="16"/>
          <w:szCs w:val="16"/>
        </w:rPr>
        <w:t xml:space="preserve"> includes application submission information that used to be included in the Request for Applications, but has now been pulled out as a separate document.</w:t>
      </w:r>
    </w:p>
    <w:p w14:paraId="42092066" w14:textId="77777777" w:rsidR="00D6530F" w:rsidRDefault="00D6530F" w:rsidP="00A559B7">
      <w:pPr>
        <w:pStyle w:val="FootnoteText"/>
      </w:pPr>
    </w:p>
  </w:footnote>
  <w:footnote w:id="3">
    <w:p w14:paraId="7E40A195" w14:textId="77777777" w:rsidR="00D6530F" w:rsidRPr="00A611F3" w:rsidRDefault="00D6530F" w:rsidP="0044137E">
      <w:pPr>
        <w:pStyle w:val="FootnoteText"/>
      </w:pPr>
      <w:r w:rsidRPr="00201FFD">
        <w:rPr>
          <w:rStyle w:val="FootnoteReference"/>
          <w:rFonts w:ascii="Tahoma" w:hAnsi="Tahoma" w:cs="Tahoma"/>
        </w:rPr>
        <w:footnoteRef/>
      </w:r>
      <w:r>
        <w:t xml:space="preserve"> </w:t>
      </w:r>
      <w:r w:rsidRPr="006A5D6D">
        <w:rPr>
          <w:rFonts w:ascii="Tahoma" w:hAnsi="Tahoma" w:cs="Tahoma"/>
          <w:sz w:val="16"/>
          <w:szCs w:val="16"/>
        </w:rPr>
        <w:t xml:space="preserve">Please note that </w:t>
      </w:r>
      <w:r>
        <w:rPr>
          <w:rFonts w:ascii="Tahoma" w:hAnsi="Tahoma" w:cs="Tahoma"/>
          <w:sz w:val="16"/>
          <w:szCs w:val="16"/>
        </w:rPr>
        <w:t>IES</w:t>
      </w:r>
      <w:r w:rsidRPr="006A5D6D">
        <w:rPr>
          <w:rFonts w:ascii="Tahoma" w:hAnsi="Tahoma" w:cs="Tahoma"/>
          <w:b/>
          <w:sz w:val="16"/>
          <w:szCs w:val="16"/>
        </w:rPr>
        <w:t xml:space="preserve"> </w:t>
      </w:r>
      <w:r w:rsidRPr="00A611F3">
        <w:rPr>
          <w:rFonts w:ascii="Tahoma" w:hAnsi="Tahoma" w:cs="Tahoma"/>
          <w:b/>
          <w:sz w:val="16"/>
          <w:szCs w:val="16"/>
        </w:rPr>
        <w:t>does not directly fund individuals</w:t>
      </w:r>
      <w:r w:rsidRPr="006A5D6D">
        <w:rPr>
          <w:rFonts w:ascii="Tahoma" w:hAnsi="Tahoma" w:cs="Tahoma"/>
          <w:sz w:val="16"/>
          <w:szCs w:val="16"/>
        </w:rPr>
        <w:t xml:space="preserve"> seeking postdoctoral support</w:t>
      </w:r>
      <w:r>
        <w:rPr>
          <w:rFonts w:ascii="Tahoma" w:hAnsi="Tahoma" w:cs="Tahoma"/>
          <w:sz w:val="16"/>
          <w:szCs w:val="16"/>
        </w:rPr>
        <w:t xml:space="preserve"> through 84.324B</w:t>
      </w:r>
      <w:r w:rsidRPr="006A5D6D">
        <w:rPr>
          <w:rFonts w:ascii="Tahoma" w:hAnsi="Tahoma" w:cs="Tahoma"/>
          <w:sz w:val="16"/>
          <w:szCs w:val="16"/>
        </w:rPr>
        <w:t>.</w:t>
      </w:r>
      <w:r w:rsidRPr="006A5D6D">
        <w:rPr>
          <w:rFonts w:ascii="Tahoma" w:hAnsi="Tahoma" w:cs="Tahoma"/>
          <w:b/>
          <w:sz w:val="16"/>
          <w:szCs w:val="16"/>
        </w:rPr>
        <w:t xml:space="preserve"> </w:t>
      </w:r>
      <w:r w:rsidRPr="006A5D6D">
        <w:rPr>
          <w:rFonts w:ascii="Tahoma" w:hAnsi="Tahoma" w:cs="Tahoma"/>
          <w:sz w:val="16"/>
          <w:szCs w:val="16"/>
        </w:rPr>
        <w:t xml:space="preserve">Individuals seeking such support are encouraged to contact the directors of current </w:t>
      </w:r>
      <w:r>
        <w:rPr>
          <w:rFonts w:ascii="Tahoma" w:hAnsi="Tahoma" w:cs="Tahoma"/>
          <w:sz w:val="16"/>
          <w:szCs w:val="16"/>
        </w:rPr>
        <w:t xml:space="preserve">IES </w:t>
      </w:r>
      <w:r w:rsidRPr="006A5D6D">
        <w:rPr>
          <w:rFonts w:ascii="Tahoma" w:hAnsi="Tahoma" w:cs="Tahoma"/>
          <w:sz w:val="16"/>
          <w:szCs w:val="16"/>
        </w:rPr>
        <w:t xml:space="preserve">training programs </w:t>
      </w:r>
      <w:r w:rsidRPr="0061093A">
        <w:rPr>
          <w:rFonts w:ascii="Tahoma" w:hAnsi="Tahoma" w:cs="Tahoma"/>
          <w:sz w:val="16"/>
          <w:szCs w:val="16"/>
        </w:rPr>
        <w:t>(</w:t>
      </w:r>
      <w:hyperlink r:id="rId3" w:history="1">
        <w:r w:rsidRPr="00CF2E97">
          <w:rPr>
            <w:rStyle w:val="Hyperlink"/>
            <w:rFonts w:ascii="Tahoma" w:hAnsi="Tahoma" w:cs="Tahoma"/>
            <w:sz w:val="16"/>
            <w:szCs w:val="16"/>
          </w:rPr>
          <w:t>https://ies.ed.gov/ncser/projects/program.asp?ProgID=57</w:t>
        </w:r>
      </w:hyperlink>
      <w:hyperlink r:id="rId4" w:history="1"/>
      <w:r w:rsidRPr="0061093A">
        <w:rPr>
          <w:rFonts w:ascii="Tahoma" w:hAnsi="Tahoma" w:cs="Tahoma"/>
          <w:sz w:val="16"/>
          <w:szCs w:val="16"/>
        </w:rPr>
        <w:t>).</w:t>
      </w:r>
      <w:r w:rsidRPr="006A5D6D">
        <w:rPr>
          <w:rFonts w:ascii="Tahoma" w:hAnsi="Tahoma" w:cs="Tahom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0ACD" w14:textId="0160AA94" w:rsidR="00D6530F" w:rsidRPr="00870301" w:rsidRDefault="00D6530F">
    <w:pPr>
      <w:pStyle w:val="Header"/>
      <w:rPr>
        <w:sz w:val="20"/>
        <w:szCs w:val="20"/>
      </w:rPr>
    </w:pPr>
    <w:r w:rsidRPr="00870301">
      <w:rPr>
        <w:sz w:val="20"/>
        <w:szCs w:val="20"/>
      </w:rPr>
      <w:t>Research Training Programs in Special Education / Awards Beginning FY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92"/>
    <w:multiLevelType w:val="multilevel"/>
    <w:tmpl w:val="257C73F4"/>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34369F"/>
    <w:multiLevelType w:val="hybridMultilevel"/>
    <w:tmpl w:val="791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7ABA"/>
    <w:multiLevelType w:val="hybridMultilevel"/>
    <w:tmpl w:val="A08C8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5233A6"/>
    <w:multiLevelType w:val="hybridMultilevel"/>
    <w:tmpl w:val="45CA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745DD"/>
    <w:multiLevelType w:val="hybridMultilevel"/>
    <w:tmpl w:val="4934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55861"/>
    <w:multiLevelType w:val="hybridMultilevel"/>
    <w:tmpl w:val="74D69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1E694E"/>
    <w:multiLevelType w:val="hybridMultilevel"/>
    <w:tmpl w:val="0C661458"/>
    <w:lvl w:ilvl="0" w:tplc="23E695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5E631F"/>
    <w:multiLevelType w:val="hybridMultilevel"/>
    <w:tmpl w:val="526A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990217"/>
    <w:multiLevelType w:val="multilevel"/>
    <w:tmpl w:val="E16C99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C4B79"/>
    <w:multiLevelType w:val="hybridMultilevel"/>
    <w:tmpl w:val="5DF64164"/>
    <w:lvl w:ilvl="0" w:tplc="2CBED9A0">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16286F"/>
    <w:multiLevelType w:val="hybridMultilevel"/>
    <w:tmpl w:val="9A1C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128C7"/>
    <w:multiLevelType w:val="hybridMultilevel"/>
    <w:tmpl w:val="F03CC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E814D6"/>
    <w:multiLevelType w:val="hybridMultilevel"/>
    <w:tmpl w:val="3980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0008B"/>
    <w:multiLevelType w:val="multilevel"/>
    <w:tmpl w:val="A388059C"/>
    <w:lvl w:ilvl="0">
      <w:start w:val="3"/>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B51257"/>
    <w:multiLevelType w:val="hybridMultilevel"/>
    <w:tmpl w:val="87623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3B4BE6"/>
    <w:multiLevelType w:val="hybridMultilevel"/>
    <w:tmpl w:val="6788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A34A32"/>
    <w:multiLevelType w:val="multilevel"/>
    <w:tmpl w:val="257C73F4"/>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AE2007"/>
    <w:multiLevelType w:val="hybridMultilevel"/>
    <w:tmpl w:val="EA5ECD3E"/>
    <w:lvl w:ilvl="0" w:tplc="73F0623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66659"/>
    <w:multiLevelType w:val="hybridMultilevel"/>
    <w:tmpl w:val="5B5A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B63D44"/>
    <w:multiLevelType w:val="hybridMultilevel"/>
    <w:tmpl w:val="4B72C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D27648"/>
    <w:multiLevelType w:val="hybridMultilevel"/>
    <w:tmpl w:val="F36C24EC"/>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8B3C47"/>
    <w:multiLevelType w:val="multilevel"/>
    <w:tmpl w:val="79AACA8E"/>
    <w:lvl w:ilvl="0">
      <w:start w:val="1"/>
      <w:numFmt w:val="upperRoman"/>
      <w:lvlText w:val="%1."/>
      <w:lvlJc w:val="left"/>
      <w:pPr>
        <w:ind w:left="360" w:hanging="360"/>
      </w:pPr>
    </w:lvl>
    <w:lvl w:ilvl="1">
      <w:start w:val="1"/>
      <w:numFmt w:val="upperLetter"/>
      <w:lvlText w:val="%2."/>
      <w:lvlJc w:val="left"/>
      <w:pPr>
        <w:ind w:left="720" w:hanging="360"/>
      </w:pPr>
    </w:lvl>
    <w:lvl w:ilvl="2">
      <w:start w:val="5"/>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9E356C"/>
    <w:multiLevelType w:val="hybridMultilevel"/>
    <w:tmpl w:val="8BEC8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F10F22"/>
    <w:multiLevelType w:val="hybridMultilevel"/>
    <w:tmpl w:val="563E1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5544BD8"/>
    <w:multiLevelType w:val="hybridMultilevel"/>
    <w:tmpl w:val="F49820CE"/>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064A8"/>
    <w:multiLevelType w:val="hybridMultilevel"/>
    <w:tmpl w:val="AC08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C95311"/>
    <w:multiLevelType w:val="hybridMultilevel"/>
    <w:tmpl w:val="CB04F3F8"/>
    <w:lvl w:ilvl="0" w:tplc="05E8E53C">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1C346A"/>
    <w:multiLevelType w:val="hybridMultilevel"/>
    <w:tmpl w:val="0E701C70"/>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BE115D"/>
    <w:multiLevelType w:val="hybridMultilevel"/>
    <w:tmpl w:val="7F1CC6DA"/>
    <w:lvl w:ilvl="0" w:tplc="3126E08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531AC0"/>
    <w:multiLevelType w:val="hybridMultilevel"/>
    <w:tmpl w:val="E70A27C4"/>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D2109C1"/>
    <w:multiLevelType w:val="hybridMultilevel"/>
    <w:tmpl w:val="D8F23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EE377C7"/>
    <w:multiLevelType w:val="hybridMultilevel"/>
    <w:tmpl w:val="9938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7D1684"/>
    <w:multiLevelType w:val="hybridMultilevel"/>
    <w:tmpl w:val="55C2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3E4CFC"/>
    <w:multiLevelType w:val="hybridMultilevel"/>
    <w:tmpl w:val="ED7C66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2070449"/>
    <w:multiLevelType w:val="hybridMultilevel"/>
    <w:tmpl w:val="4DEA6E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2313FC6"/>
    <w:multiLevelType w:val="hybridMultilevel"/>
    <w:tmpl w:val="EF5E8004"/>
    <w:lvl w:ilvl="0" w:tplc="B784D6BC">
      <w:start w:val="1"/>
      <w:numFmt w:val="lowerLetter"/>
      <w:pStyle w:val="Heading6"/>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8">
    <w:nsid w:val="32924941"/>
    <w:multiLevelType w:val="hybridMultilevel"/>
    <w:tmpl w:val="221E4E9E"/>
    <w:lvl w:ilvl="0" w:tplc="7D6289D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0B30B5"/>
    <w:multiLevelType w:val="hybridMultilevel"/>
    <w:tmpl w:val="9992E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62847F8"/>
    <w:multiLevelType w:val="hybridMultilevel"/>
    <w:tmpl w:val="93FCA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91B0BE7"/>
    <w:multiLevelType w:val="hybridMultilevel"/>
    <w:tmpl w:val="FF6C5D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3BBF5C9E"/>
    <w:multiLevelType w:val="hybridMultilevel"/>
    <w:tmpl w:val="E918E4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C8D377E"/>
    <w:multiLevelType w:val="hybridMultilevel"/>
    <w:tmpl w:val="0C9E4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E254B40"/>
    <w:multiLevelType w:val="hybridMultilevel"/>
    <w:tmpl w:val="5A7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0B3CC2"/>
    <w:multiLevelType w:val="hybridMultilevel"/>
    <w:tmpl w:val="7390E20C"/>
    <w:lvl w:ilvl="0" w:tplc="6820F3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FB35BA"/>
    <w:multiLevelType w:val="hybridMultilevel"/>
    <w:tmpl w:val="D4904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23C3803"/>
    <w:multiLevelType w:val="hybridMultilevel"/>
    <w:tmpl w:val="03CA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2B56BEC"/>
    <w:multiLevelType w:val="hybridMultilevel"/>
    <w:tmpl w:val="3B4051BC"/>
    <w:lvl w:ilvl="0" w:tplc="288CD992">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47F7008"/>
    <w:multiLevelType w:val="multilevel"/>
    <w:tmpl w:val="13AE47B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5A51DAF"/>
    <w:multiLevelType w:val="hybridMultilevel"/>
    <w:tmpl w:val="CDB66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077D3A"/>
    <w:multiLevelType w:val="hybridMultilevel"/>
    <w:tmpl w:val="E02A455A"/>
    <w:lvl w:ilvl="0" w:tplc="CF9AC18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A65C41"/>
    <w:multiLevelType w:val="hybridMultilevel"/>
    <w:tmpl w:val="5472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2E49EF"/>
    <w:multiLevelType w:val="hybridMultilevel"/>
    <w:tmpl w:val="1F94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5645CC"/>
    <w:multiLevelType w:val="hybridMultilevel"/>
    <w:tmpl w:val="A91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CA34592"/>
    <w:multiLevelType w:val="hybridMultilevel"/>
    <w:tmpl w:val="69EC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7B13C9"/>
    <w:multiLevelType w:val="hybridMultilevel"/>
    <w:tmpl w:val="2040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DF1C9D"/>
    <w:multiLevelType w:val="hybridMultilevel"/>
    <w:tmpl w:val="8F7C0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2751C5C"/>
    <w:multiLevelType w:val="multilevel"/>
    <w:tmpl w:val="257C73F4"/>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44D4843"/>
    <w:multiLevelType w:val="hybridMultilevel"/>
    <w:tmpl w:val="FCFE2838"/>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0F5A32"/>
    <w:multiLevelType w:val="multilevel"/>
    <w:tmpl w:val="B70255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nsid w:val="58B13B5F"/>
    <w:multiLevelType w:val="hybridMultilevel"/>
    <w:tmpl w:val="DE0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CEC25A6"/>
    <w:multiLevelType w:val="hybridMultilevel"/>
    <w:tmpl w:val="DF043EA8"/>
    <w:lvl w:ilvl="0" w:tplc="239A107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3F012B"/>
    <w:multiLevelType w:val="hybridMultilevel"/>
    <w:tmpl w:val="00A88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F823F24"/>
    <w:multiLevelType w:val="hybridMultilevel"/>
    <w:tmpl w:val="AD48495A"/>
    <w:lvl w:ilvl="0" w:tplc="4FC0E7DC">
      <w:start w:val="1"/>
      <w:numFmt w:val="lowerLetter"/>
      <w:pStyle w:val="Heading4"/>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921B93"/>
    <w:multiLevelType w:val="hybridMultilevel"/>
    <w:tmpl w:val="2F0C5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3DE173A"/>
    <w:multiLevelType w:val="hybridMultilevel"/>
    <w:tmpl w:val="243C7402"/>
    <w:lvl w:ilvl="0" w:tplc="E876A0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EF62EC"/>
    <w:multiLevelType w:val="hybridMultilevel"/>
    <w:tmpl w:val="5064691E"/>
    <w:lvl w:ilvl="0" w:tplc="04090001">
      <w:start w:val="1"/>
      <w:numFmt w:val="bullet"/>
      <w:lvlText w:val=""/>
      <w:lvlJc w:val="left"/>
      <w:pPr>
        <w:ind w:left="1800" w:hanging="360"/>
      </w:pPr>
      <w:rPr>
        <w:rFonts w:ascii="Symbol" w:hAnsi="Symbol" w:hint="default"/>
      </w:rPr>
    </w:lvl>
    <w:lvl w:ilvl="1" w:tplc="263E7984">
      <w:start w:val="1"/>
      <w:numFmt w:val="bullet"/>
      <w:lvlText w:val="o"/>
      <w:lvlJc w:val="left"/>
      <w:pPr>
        <w:ind w:left="2520" w:hanging="360"/>
      </w:pPr>
      <w:rPr>
        <w:rFonts w:ascii="Courier New" w:hAnsi="Courier New" w:cs="Courier New" w:hint="default"/>
        <w:sz w:val="22"/>
        <w:szCs w:val="22"/>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6E40DC5"/>
    <w:multiLevelType w:val="hybridMultilevel"/>
    <w:tmpl w:val="949A4B82"/>
    <w:lvl w:ilvl="0" w:tplc="F41A25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E80BA1"/>
    <w:multiLevelType w:val="hybridMultilevel"/>
    <w:tmpl w:val="F822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1E4F26E">
      <w:start w:val="1"/>
      <w:numFmt w:val="lowerRoman"/>
      <w:lvlText w:val="(%4)"/>
      <w:lvlJc w:val="left"/>
      <w:pPr>
        <w:ind w:left="1800" w:hanging="360"/>
      </w:pPr>
      <w:rPr>
        <w:rFonts w:ascii="Tahoma" w:eastAsia="Calibri" w:hAnsi="Tahoma"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68B075F5"/>
    <w:multiLevelType w:val="multilevel"/>
    <w:tmpl w:val="B70255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9286E08"/>
    <w:multiLevelType w:val="hybridMultilevel"/>
    <w:tmpl w:val="1382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BDA5539"/>
    <w:multiLevelType w:val="hybridMultilevel"/>
    <w:tmpl w:val="B9466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F55CB2"/>
    <w:multiLevelType w:val="hybridMultilevel"/>
    <w:tmpl w:val="D39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50093D"/>
    <w:multiLevelType w:val="hybridMultilevel"/>
    <w:tmpl w:val="D26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AF1F5D"/>
    <w:multiLevelType w:val="hybridMultilevel"/>
    <w:tmpl w:val="61C8AD98"/>
    <w:lvl w:ilvl="0" w:tplc="50BEDD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DB1A4A"/>
    <w:multiLevelType w:val="hybridMultilevel"/>
    <w:tmpl w:val="DE38A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A21EC6"/>
    <w:multiLevelType w:val="hybridMultilevel"/>
    <w:tmpl w:val="B77C8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2C36D8A"/>
    <w:multiLevelType w:val="hybridMultilevel"/>
    <w:tmpl w:val="3CF8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3B36D0B"/>
    <w:multiLevelType w:val="multilevel"/>
    <w:tmpl w:val="257C73F4"/>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743C6F4A"/>
    <w:multiLevelType w:val="hybridMultilevel"/>
    <w:tmpl w:val="2136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4D42F1A"/>
    <w:multiLevelType w:val="hybridMultilevel"/>
    <w:tmpl w:val="6B28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75243C42"/>
    <w:multiLevelType w:val="hybridMultilevel"/>
    <w:tmpl w:val="FED4D9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89">
    <w:nsid w:val="76363714"/>
    <w:multiLevelType w:val="hybridMultilevel"/>
    <w:tmpl w:val="2CC635BA"/>
    <w:lvl w:ilvl="0" w:tplc="A1B63C8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723233"/>
    <w:multiLevelType w:val="hybridMultilevel"/>
    <w:tmpl w:val="473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924573"/>
    <w:multiLevelType w:val="hybridMultilevel"/>
    <w:tmpl w:val="34528C1A"/>
    <w:lvl w:ilvl="0" w:tplc="35DA5CDA">
      <w:start w:val="1"/>
      <w:numFmt w:val="decimal"/>
      <w:pStyle w:val="Heading5"/>
      <w:lvlText w:val="(%1)"/>
      <w:lvlJc w:val="left"/>
      <w:pPr>
        <w:ind w:left="360" w:hanging="360"/>
      </w:pPr>
      <w:rPr>
        <w:rFonts w:hint="default"/>
        <w:color w:val="000000" w:themeColor="text1"/>
      </w:rPr>
    </w:lvl>
    <w:lvl w:ilvl="1" w:tplc="DCB6BC44">
      <w:start w:val="1"/>
      <w:numFmt w:val="decimal"/>
      <w:lvlText w:val="(%2)"/>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8CD33FE"/>
    <w:multiLevelType w:val="hybridMultilevel"/>
    <w:tmpl w:val="8910D440"/>
    <w:lvl w:ilvl="0" w:tplc="3126E08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9D41273"/>
    <w:multiLevelType w:val="hybridMultilevel"/>
    <w:tmpl w:val="186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277EB5"/>
    <w:multiLevelType w:val="hybridMultilevel"/>
    <w:tmpl w:val="D0EC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6">
    <w:nsid w:val="7BAA7B7F"/>
    <w:multiLevelType w:val="hybridMultilevel"/>
    <w:tmpl w:val="F626A326"/>
    <w:lvl w:ilvl="0" w:tplc="49F6CD8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004E44"/>
    <w:multiLevelType w:val="hybridMultilevel"/>
    <w:tmpl w:val="9C1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E950B8"/>
    <w:multiLevelType w:val="hybridMultilevel"/>
    <w:tmpl w:val="6C767A96"/>
    <w:lvl w:ilvl="0" w:tplc="52169A82">
      <w:start w:val="1"/>
      <w:numFmt w:val="decimal"/>
      <w:pStyle w:val="Heading3"/>
      <w:lvlText w:val="%1."/>
      <w:lvlJc w:val="left"/>
      <w:pPr>
        <w:ind w:left="360" w:hanging="360"/>
      </w:pPr>
      <w:rPr>
        <w:rFonts w:hint="default"/>
      </w:rPr>
    </w:lvl>
    <w:lvl w:ilvl="1" w:tplc="C5968AF2">
      <w:numFmt w:val="bullet"/>
      <w:lvlText w:val="•"/>
      <w:lvlJc w:val="left"/>
      <w:pPr>
        <w:ind w:left="1080" w:hanging="360"/>
      </w:pPr>
      <w:rPr>
        <w:rFonts w:ascii="Tahoma" w:eastAsia="Calibri" w:hAnsi="Tahoma" w:cs="Tahoma"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9">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0">
    <w:nsid w:val="7F7F126E"/>
    <w:multiLevelType w:val="multilevel"/>
    <w:tmpl w:val="FF2244C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8"/>
  </w:num>
  <w:num w:numId="2">
    <w:abstractNumId w:val="90"/>
  </w:num>
  <w:num w:numId="3">
    <w:abstractNumId w:val="54"/>
  </w:num>
  <w:num w:numId="4">
    <w:abstractNumId w:val="30"/>
  </w:num>
  <w:num w:numId="5">
    <w:abstractNumId w:val="40"/>
  </w:num>
  <w:num w:numId="6">
    <w:abstractNumId w:val="62"/>
  </w:num>
  <w:num w:numId="7">
    <w:abstractNumId w:val="25"/>
  </w:num>
  <w:num w:numId="8">
    <w:abstractNumId w:val="95"/>
  </w:num>
  <w:num w:numId="9">
    <w:abstractNumId w:val="31"/>
  </w:num>
  <w:num w:numId="10">
    <w:abstractNumId w:val="92"/>
  </w:num>
  <w:num w:numId="11">
    <w:abstractNumId w:val="21"/>
  </w:num>
  <w:num w:numId="12">
    <w:abstractNumId w:val="78"/>
  </w:num>
  <w:num w:numId="13">
    <w:abstractNumId w:val="75"/>
  </w:num>
  <w:num w:numId="14">
    <w:abstractNumId w:val="37"/>
  </w:num>
  <w:num w:numId="15">
    <w:abstractNumId w:val="100"/>
  </w:num>
  <w:num w:numId="16">
    <w:abstractNumId w:val="1"/>
  </w:num>
  <w:num w:numId="17">
    <w:abstractNumId w:val="41"/>
  </w:num>
  <w:num w:numId="18">
    <w:abstractNumId w:val="73"/>
  </w:num>
  <w:num w:numId="19">
    <w:abstractNumId w:val="16"/>
  </w:num>
  <w:num w:numId="20">
    <w:abstractNumId w:val="99"/>
  </w:num>
  <w:num w:numId="21">
    <w:abstractNumId w:val="50"/>
  </w:num>
  <w:num w:numId="22">
    <w:abstractNumId w:val="5"/>
  </w:num>
  <w:num w:numId="23">
    <w:abstractNumId w:val="47"/>
  </w:num>
  <w:num w:numId="24">
    <w:abstractNumId w:val="34"/>
  </w:num>
  <w:num w:numId="25">
    <w:abstractNumId w:val="82"/>
  </w:num>
  <w:num w:numId="26">
    <w:abstractNumId w:val="44"/>
  </w:num>
  <w:num w:numId="27">
    <w:abstractNumId w:val="80"/>
  </w:num>
  <w:num w:numId="28">
    <w:abstractNumId w:val="20"/>
  </w:num>
  <w:num w:numId="29">
    <w:abstractNumId w:val="86"/>
  </w:num>
  <w:num w:numId="30">
    <w:abstractNumId w:val="71"/>
  </w:num>
  <w:num w:numId="31">
    <w:abstractNumId w:val="33"/>
  </w:num>
  <w:num w:numId="32">
    <w:abstractNumId w:val="26"/>
  </w:num>
  <w:num w:numId="33">
    <w:abstractNumId w:val="51"/>
  </w:num>
  <w:num w:numId="34">
    <w:abstractNumId w:val="32"/>
  </w:num>
  <w:num w:numId="35">
    <w:abstractNumId w:val="64"/>
  </w:num>
  <w:num w:numId="36">
    <w:abstractNumId w:val="9"/>
  </w:num>
  <w:num w:numId="37">
    <w:abstractNumId w:val="2"/>
  </w:num>
  <w:num w:numId="38">
    <w:abstractNumId w:val="53"/>
  </w:num>
  <w:num w:numId="39">
    <w:abstractNumId w:val="69"/>
  </w:num>
  <w:num w:numId="40">
    <w:abstractNumId w:val="74"/>
  </w:num>
  <w:num w:numId="41">
    <w:abstractNumId w:val="23"/>
  </w:num>
  <w:num w:numId="42">
    <w:abstractNumId w:val="66"/>
  </w:num>
  <w:num w:numId="43">
    <w:abstractNumId w:val="11"/>
  </w:num>
  <w:num w:numId="44">
    <w:abstractNumId w:val="29"/>
  </w:num>
  <w:num w:numId="45">
    <w:abstractNumId w:val="48"/>
  </w:num>
  <w:num w:numId="46">
    <w:abstractNumId w:val="91"/>
  </w:num>
  <w:num w:numId="47">
    <w:abstractNumId w:val="91"/>
    <w:lvlOverride w:ilvl="0">
      <w:startOverride w:val="1"/>
    </w:lvlOverride>
  </w:num>
  <w:num w:numId="48">
    <w:abstractNumId w:val="7"/>
  </w:num>
  <w:num w:numId="49">
    <w:abstractNumId w:val="6"/>
    <w:lvlOverride w:ilvl="0">
      <w:startOverride w:val="1"/>
    </w:lvlOverride>
  </w:num>
  <w:num w:numId="50">
    <w:abstractNumId w:val="15"/>
  </w:num>
  <w:num w:numId="51">
    <w:abstractNumId w:val="6"/>
  </w:num>
  <w:num w:numId="52">
    <w:abstractNumId w:val="70"/>
  </w:num>
  <w:num w:numId="53">
    <w:abstractNumId w:val="70"/>
    <w:lvlOverride w:ilvl="0">
      <w:startOverride w:val="1"/>
    </w:lvlOverride>
  </w:num>
  <w:num w:numId="54">
    <w:abstractNumId w:val="70"/>
    <w:lvlOverride w:ilvl="0">
      <w:startOverride w:val="1"/>
    </w:lvlOverride>
  </w:num>
  <w:num w:numId="55">
    <w:abstractNumId w:val="45"/>
  </w:num>
  <w:num w:numId="56">
    <w:abstractNumId w:val="72"/>
  </w:num>
  <w:num w:numId="57">
    <w:abstractNumId w:val="18"/>
  </w:num>
  <w:num w:numId="58">
    <w:abstractNumId w:val="89"/>
  </w:num>
  <w:num w:numId="59">
    <w:abstractNumId w:val="38"/>
  </w:num>
  <w:num w:numId="60">
    <w:abstractNumId w:val="81"/>
  </w:num>
  <w:num w:numId="61">
    <w:abstractNumId w:val="67"/>
  </w:num>
  <w:num w:numId="62">
    <w:abstractNumId w:val="35"/>
  </w:num>
  <w:num w:numId="63">
    <w:abstractNumId w:val="65"/>
  </w:num>
  <w:num w:numId="64">
    <w:abstractNumId w:val="59"/>
  </w:num>
  <w:num w:numId="65">
    <w:abstractNumId w:val="77"/>
  </w:num>
  <w:num w:numId="66">
    <w:abstractNumId w:val="68"/>
  </w:num>
  <w:num w:numId="67">
    <w:abstractNumId w:val="91"/>
    <w:lvlOverride w:ilvl="0">
      <w:startOverride w:val="1"/>
    </w:lvlOverride>
  </w:num>
  <w:num w:numId="68">
    <w:abstractNumId w:val="56"/>
  </w:num>
  <w:num w:numId="69">
    <w:abstractNumId w:val="79"/>
  </w:num>
  <w:num w:numId="70">
    <w:abstractNumId w:val="39"/>
  </w:num>
  <w:num w:numId="71">
    <w:abstractNumId w:val="46"/>
  </w:num>
  <w:num w:numId="72">
    <w:abstractNumId w:val="43"/>
  </w:num>
  <w:num w:numId="73">
    <w:abstractNumId w:val="12"/>
  </w:num>
  <w:num w:numId="74">
    <w:abstractNumId w:val="96"/>
  </w:num>
  <w:num w:numId="75">
    <w:abstractNumId w:val="36"/>
  </w:num>
  <w:num w:numId="76">
    <w:abstractNumId w:val="42"/>
  </w:num>
  <w:num w:numId="77">
    <w:abstractNumId w:val="83"/>
  </w:num>
  <w:num w:numId="78">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5"/>
    </w:lvlOverride>
    <w:lvlOverride w:ilvl="3"/>
    <w:lvlOverride w:ilvl="4"/>
    <w:lvlOverride w:ilvl="5"/>
    <w:lvlOverride w:ilvl="6"/>
    <w:lvlOverride w:ilvl="7">
      <w:startOverride w:val="1"/>
    </w:lvlOverride>
    <w:lvlOverride w:ilvl="8">
      <w:startOverride w:val="1"/>
    </w:lvlOverride>
  </w:num>
  <w:num w:numId="83">
    <w:abstractNumId w:val="87"/>
  </w:num>
  <w:num w:numId="84">
    <w:abstractNumId w:val="85"/>
  </w:num>
  <w:num w:numId="85">
    <w:abstractNumId w:val="88"/>
  </w:num>
  <w:num w:numId="86">
    <w:abstractNumId w:val="98"/>
  </w:num>
  <w:num w:numId="87">
    <w:abstractNumId w:val="98"/>
    <w:lvlOverride w:ilvl="0">
      <w:startOverride w:val="1"/>
    </w:lvlOverride>
  </w:num>
  <w:num w:numId="88">
    <w:abstractNumId w:val="98"/>
    <w:lvlOverride w:ilvl="0">
      <w:startOverride w:val="2"/>
    </w:lvlOverride>
  </w:num>
  <w:num w:numId="89">
    <w:abstractNumId w:val="0"/>
  </w:num>
  <w:num w:numId="90">
    <w:abstractNumId w:val="61"/>
  </w:num>
  <w:num w:numId="91">
    <w:abstractNumId w:val="17"/>
  </w:num>
  <w:num w:numId="92">
    <w:abstractNumId w:val="57"/>
  </w:num>
  <w:num w:numId="93">
    <w:abstractNumId w:val="93"/>
  </w:num>
  <w:num w:numId="94">
    <w:abstractNumId w:val="19"/>
  </w:num>
  <w:num w:numId="95">
    <w:abstractNumId w:val="97"/>
  </w:num>
  <w:num w:numId="96">
    <w:abstractNumId w:val="58"/>
  </w:num>
  <w:num w:numId="97">
    <w:abstractNumId w:val="4"/>
  </w:num>
  <w:num w:numId="98">
    <w:abstractNumId w:val="27"/>
  </w:num>
  <w:num w:numId="99">
    <w:abstractNumId w:val="3"/>
  </w:num>
  <w:num w:numId="100">
    <w:abstractNumId w:val="13"/>
  </w:num>
  <w:num w:numId="101">
    <w:abstractNumId w:val="98"/>
    <w:lvlOverride w:ilvl="0">
      <w:startOverride w:val="2"/>
    </w:lvlOverride>
  </w:num>
  <w:num w:numId="102">
    <w:abstractNumId w:val="52"/>
  </w:num>
  <w:num w:numId="103">
    <w:abstractNumId w:val="55"/>
  </w:num>
  <w:num w:numId="104">
    <w:abstractNumId w:val="10"/>
  </w:num>
  <w:num w:numId="105">
    <w:abstractNumId w:val="10"/>
    <w:lvlOverride w:ilvl="0">
      <w:startOverride w:val="1"/>
    </w:lvlOverride>
  </w:num>
  <w:num w:numId="106">
    <w:abstractNumId w:val="10"/>
    <w:lvlOverride w:ilvl="0">
      <w:startOverride w:val="1"/>
    </w:lvlOverride>
  </w:num>
  <w:num w:numId="107">
    <w:abstractNumId w:val="10"/>
    <w:lvlOverride w:ilvl="0">
      <w:startOverride w:val="1"/>
    </w:lvlOverride>
  </w:num>
  <w:num w:numId="108">
    <w:abstractNumId w:val="8"/>
  </w:num>
  <w:num w:numId="109">
    <w:abstractNumId w:val="49"/>
  </w:num>
  <w:num w:numId="110">
    <w:abstractNumId w:val="63"/>
  </w:num>
  <w:num w:numId="111">
    <w:abstractNumId w:val="76"/>
  </w:num>
  <w:num w:numId="112">
    <w:abstractNumId w:val="60"/>
  </w:num>
  <w:num w:numId="113">
    <w:abstractNumId w:val="24"/>
  </w:num>
  <w:num w:numId="114">
    <w:abstractNumId w:val="94"/>
  </w:num>
  <w:num w:numId="115">
    <w:abstractNumId w:val="84"/>
  </w:num>
  <w:num w:numId="116">
    <w:abstractNumId w:val="1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C6A"/>
    <w:rsid w:val="00002933"/>
    <w:rsid w:val="00002BE2"/>
    <w:rsid w:val="00003129"/>
    <w:rsid w:val="00004850"/>
    <w:rsid w:val="00004E3B"/>
    <w:rsid w:val="00005DCA"/>
    <w:rsid w:val="00006C85"/>
    <w:rsid w:val="000070E9"/>
    <w:rsid w:val="00010527"/>
    <w:rsid w:val="00010C29"/>
    <w:rsid w:val="000142B9"/>
    <w:rsid w:val="000143BF"/>
    <w:rsid w:val="00014566"/>
    <w:rsid w:val="000167DF"/>
    <w:rsid w:val="00016D4D"/>
    <w:rsid w:val="0001700D"/>
    <w:rsid w:val="000177FA"/>
    <w:rsid w:val="00017937"/>
    <w:rsid w:val="00017939"/>
    <w:rsid w:val="0001795E"/>
    <w:rsid w:val="00017DCC"/>
    <w:rsid w:val="00020A2E"/>
    <w:rsid w:val="00021A49"/>
    <w:rsid w:val="00022528"/>
    <w:rsid w:val="000229A3"/>
    <w:rsid w:val="00023697"/>
    <w:rsid w:val="000259CE"/>
    <w:rsid w:val="000259F0"/>
    <w:rsid w:val="00025F5E"/>
    <w:rsid w:val="000261A1"/>
    <w:rsid w:val="0002677E"/>
    <w:rsid w:val="00026D46"/>
    <w:rsid w:val="0002708B"/>
    <w:rsid w:val="000276BB"/>
    <w:rsid w:val="000300C2"/>
    <w:rsid w:val="00030778"/>
    <w:rsid w:val="00030D7D"/>
    <w:rsid w:val="00030F00"/>
    <w:rsid w:val="000322E7"/>
    <w:rsid w:val="00032383"/>
    <w:rsid w:val="00032CC1"/>
    <w:rsid w:val="00033F1E"/>
    <w:rsid w:val="000350E4"/>
    <w:rsid w:val="000352A8"/>
    <w:rsid w:val="00035334"/>
    <w:rsid w:val="00035566"/>
    <w:rsid w:val="00035A71"/>
    <w:rsid w:val="00035FE4"/>
    <w:rsid w:val="0003687A"/>
    <w:rsid w:val="000372F5"/>
    <w:rsid w:val="00040879"/>
    <w:rsid w:val="00040DA6"/>
    <w:rsid w:val="00040E60"/>
    <w:rsid w:val="00041437"/>
    <w:rsid w:val="0004151A"/>
    <w:rsid w:val="00041E43"/>
    <w:rsid w:val="00042321"/>
    <w:rsid w:val="00042DBB"/>
    <w:rsid w:val="0004348A"/>
    <w:rsid w:val="00043860"/>
    <w:rsid w:val="00043D5D"/>
    <w:rsid w:val="0004463D"/>
    <w:rsid w:val="00044E4D"/>
    <w:rsid w:val="0004556F"/>
    <w:rsid w:val="00046BFB"/>
    <w:rsid w:val="00047296"/>
    <w:rsid w:val="0004734C"/>
    <w:rsid w:val="000503E2"/>
    <w:rsid w:val="000514CB"/>
    <w:rsid w:val="00051AF1"/>
    <w:rsid w:val="0005234E"/>
    <w:rsid w:val="0005317F"/>
    <w:rsid w:val="00053FCB"/>
    <w:rsid w:val="000548FC"/>
    <w:rsid w:val="00054A8B"/>
    <w:rsid w:val="00054DD2"/>
    <w:rsid w:val="000569B2"/>
    <w:rsid w:val="00056B80"/>
    <w:rsid w:val="000603F4"/>
    <w:rsid w:val="00060AF3"/>
    <w:rsid w:val="00060F65"/>
    <w:rsid w:val="000630B2"/>
    <w:rsid w:val="00064A71"/>
    <w:rsid w:val="000650E6"/>
    <w:rsid w:val="00067D3D"/>
    <w:rsid w:val="00070563"/>
    <w:rsid w:val="0007078D"/>
    <w:rsid w:val="000729E9"/>
    <w:rsid w:val="0007402A"/>
    <w:rsid w:val="000755A6"/>
    <w:rsid w:val="00077BC9"/>
    <w:rsid w:val="00080504"/>
    <w:rsid w:val="00081D83"/>
    <w:rsid w:val="00083C0A"/>
    <w:rsid w:val="00083E6C"/>
    <w:rsid w:val="00084286"/>
    <w:rsid w:val="00084BC4"/>
    <w:rsid w:val="00084FD4"/>
    <w:rsid w:val="00085EDF"/>
    <w:rsid w:val="000861A1"/>
    <w:rsid w:val="00086FFD"/>
    <w:rsid w:val="00087BB9"/>
    <w:rsid w:val="0009174C"/>
    <w:rsid w:val="00091F50"/>
    <w:rsid w:val="00091F75"/>
    <w:rsid w:val="000928C7"/>
    <w:rsid w:val="00094B48"/>
    <w:rsid w:val="00094CAB"/>
    <w:rsid w:val="00095879"/>
    <w:rsid w:val="000959D0"/>
    <w:rsid w:val="00095CF8"/>
    <w:rsid w:val="00095F20"/>
    <w:rsid w:val="00096A9D"/>
    <w:rsid w:val="00097C26"/>
    <w:rsid w:val="000A0F30"/>
    <w:rsid w:val="000A0FFE"/>
    <w:rsid w:val="000A1C27"/>
    <w:rsid w:val="000A2418"/>
    <w:rsid w:val="000A2DB5"/>
    <w:rsid w:val="000A4F9F"/>
    <w:rsid w:val="000A5C23"/>
    <w:rsid w:val="000A6C7D"/>
    <w:rsid w:val="000A72FB"/>
    <w:rsid w:val="000B06C4"/>
    <w:rsid w:val="000B0B98"/>
    <w:rsid w:val="000B0F0B"/>
    <w:rsid w:val="000B251D"/>
    <w:rsid w:val="000B52F4"/>
    <w:rsid w:val="000B58CF"/>
    <w:rsid w:val="000B5DFD"/>
    <w:rsid w:val="000B674C"/>
    <w:rsid w:val="000B7FAB"/>
    <w:rsid w:val="000C0401"/>
    <w:rsid w:val="000C1217"/>
    <w:rsid w:val="000C1D3D"/>
    <w:rsid w:val="000C214A"/>
    <w:rsid w:val="000C29B9"/>
    <w:rsid w:val="000C35D1"/>
    <w:rsid w:val="000C4455"/>
    <w:rsid w:val="000C4E84"/>
    <w:rsid w:val="000C5144"/>
    <w:rsid w:val="000C5435"/>
    <w:rsid w:val="000C593E"/>
    <w:rsid w:val="000C5B39"/>
    <w:rsid w:val="000C67B7"/>
    <w:rsid w:val="000C6AE1"/>
    <w:rsid w:val="000C79C8"/>
    <w:rsid w:val="000D0276"/>
    <w:rsid w:val="000D1166"/>
    <w:rsid w:val="000D11A2"/>
    <w:rsid w:val="000D1AB4"/>
    <w:rsid w:val="000D1AD3"/>
    <w:rsid w:val="000D32EA"/>
    <w:rsid w:val="000D3400"/>
    <w:rsid w:val="000D362A"/>
    <w:rsid w:val="000D3716"/>
    <w:rsid w:val="000D4C13"/>
    <w:rsid w:val="000D506C"/>
    <w:rsid w:val="000D5B63"/>
    <w:rsid w:val="000E0A0C"/>
    <w:rsid w:val="000E16AC"/>
    <w:rsid w:val="000E17CA"/>
    <w:rsid w:val="000E1ABA"/>
    <w:rsid w:val="000E3426"/>
    <w:rsid w:val="000E46F9"/>
    <w:rsid w:val="000E4ECC"/>
    <w:rsid w:val="000E4F78"/>
    <w:rsid w:val="000E4FA8"/>
    <w:rsid w:val="000E5036"/>
    <w:rsid w:val="000E5246"/>
    <w:rsid w:val="000F0743"/>
    <w:rsid w:val="000F0B0B"/>
    <w:rsid w:val="000F0CDB"/>
    <w:rsid w:val="000F0F3F"/>
    <w:rsid w:val="000F140A"/>
    <w:rsid w:val="000F15F7"/>
    <w:rsid w:val="000F1829"/>
    <w:rsid w:val="000F1C1A"/>
    <w:rsid w:val="000F1DD2"/>
    <w:rsid w:val="000F1EBC"/>
    <w:rsid w:val="000F5B74"/>
    <w:rsid w:val="000F5BC0"/>
    <w:rsid w:val="000F6A5E"/>
    <w:rsid w:val="000F6E23"/>
    <w:rsid w:val="000F7CB5"/>
    <w:rsid w:val="000F7E99"/>
    <w:rsid w:val="00100C36"/>
    <w:rsid w:val="00101A65"/>
    <w:rsid w:val="00102E99"/>
    <w:rsid w:val="00104E99"/>
    <w:rsid w:val="00105A59"/>
    <w:rsid w:val="00106C2A"/>
    <w:rsid w:val="0010793E"/>
    <w:rsid w:val="00107FE1"/>
    <w:rsid w:val="00110208"/>
    <w:rsid w:val="0011027B"/>
    <w:rsid w:val="00110332"/>
    <w:rsid w:val="00110C54"/>
    <w:rsid w:val="00111078"/>
    <w:rsid w:val="001114D7"/>
    <w:rsid w:val="001116BA"/>
    <w:rsid w:val="00111D46"/>
    <w:rsid w:val="00113074"/>
    <w:rsid w:val="00113668"/>
    <w:rsid w:val="001137FF"/>
    <w:rsid w:val="00114BA6"/>
    <w:rsid w:val="0011619B"/>
    <w:rsid w:val="001164C4"/>
    <w:rsid w:val="001167CD"/>
    <w:rsid w:val="00117852"/>
    <w:rsid w:val="00120797"/>
    <w:rsid w:val="001224A1"/>
    <w:rsid w:val="001224B7"/>
    <w:rsid w:val="00122CBB"/>
    <w:rsid w:val="00123D4A"/>
    <w:rsid w:val="0012436E"/>
    <w:rsid w:val="0012554A"/>
    <w:rsid w:val="00126B60"/>
    <w:rsid w:val="0012757E"/>
    <w:rsid w:val="0013009D"/>
    <w:rsid w:val="001302A0"/>
    <w:rsid w:val="0013106D"/>
    <w:rsid w:val="00132498"/>
    <w:rsid w:val="001324F2"/>
    <w:rsid w:val="00132574"/>
    <w:rsid w:val="0013260C"/>
    <w:rsid w:val="001337D1"/>
    <w:rsid w:val="00133E3F"/>
    <w:rsid w:val="00133EBF"/>
    <w:rsid w:val="001344F9"/>
    <w:rsid w:val="001370FC"/>
    <w:rsid w:val="001379DE"/>
    <w:rsid w:val="00140180"/>
    <w:rsid w:val="001405BA"/>
    <w:rsid w:val="0014112B"/>
    <w:rsid w:val="00141962"/>
    <w:rsid w:val="00142239"/>
    <w:rsid w:val="00142F62"/>
    <w:rsid w:val="001433DC"/>
    <w:rsid w:val="00143A21"/>
    <w:rsid w:val="0014412F"/>
    <w:rsid w:val="001442B8"/>
    <w:rsid w:val="00144821"/>
    <w:rsid w:val="00145F99"/>
    <w:rsid w:val="00145FFB"/>
    <w:rsid w:val="001465C7"/>
    <w:rsid w:val="00147068"/>
    <w:rsid w:val="001472D6"/>
    <w:rsid w:val="00151452"/>
    <w:rsid w:val="00151CC9"/>
    <w:rsid w:val="00151FA7"/>
    <w:rsid w:val="00152214"/>
    <w:rsid w:val="001531C3"/>
    <w:rsid w:val="001533F5"/>
    <w:rsid w:val="001538F4"/>
    <w:rsid w:val="00155417"/>
    <w:rsid w:val="0015564C"/>
    <w:rsid w:val="00156125"/>
    <w:rsid w:val="00156353"/>
    <w:rsid w:val="00156BCA"/>
    <w:rsid w:val="00157314"/>
    <w:rsid w:val="0016016E"/>
    <w:rsid w:val="001602B1"/>
    <w:rsid w:val="00160F21"/>
    <w:rsid w:val="0016183B"/>
    <w:rsid w:val="00161D51"/>
    <w:rsid w:val="00162251"/>
    <w:rsid w:val="001622FD"/>
    <w:rsid w:val="00162B0B"/>
    <w:rsid w:val="00166B84"/>
    <w:rsid w:val="00170236"/>
    <w:rsid w:val="001716BE"/>
    <w:rsid w:val="0017286F"/>
    <w:rsid w:val="00172D3E"/>
    <w:rsid w:val="001730CF"/>
    <w:rsid w:val="00173409"/>
    <w:rsid w:val="00173D2A"/>
    <w:rsid w:val="00174842"/>
    <w:rsid w:val="0017514E"/>
    <w:rsid w:val="001758E3"/>
    <w:rsid w:val="00176B55"/>
    <w:rsid w:val="001771D9"/>
    <w:rsid w:val="001776E3"/>
    <w:rsid w:val="00180D2A"/>
    <w:rsid w:val="0018217B"/>
    <w:rsid w:val="00184320"/>
    <w:rsid w:val="0018462C"/>
    <w:rsid w:val="001846E5"/>
    <w:rsid w:val="00184BEC"/>
    <w:rsid w:val="001862EA"/>
    <w:rsid w:val="00187AB5"/>
    <w:rsid w:val="00187C1B"/>
    <w:rsid w:val="00190CD3"/>
    <w:rsid w:val="0019212B"/>
    <w:rsid w:val="00192D44"/>
    <w:rsid w:val="00192F3E"/>
    <w:rsid w:val="00192F8F"/>
    <w:rsid w:val="0019321A"/>
    <w:rsid w:val="001937F6"/>
    <w:rsid w:val="00193AAA"/>
    <w:rsid w:val="00194545"/>
    <w:rsid w:val="00194BD2"/>
    <w:rsid w:val="00194BF6"/>
    <w:rsid w:val="00197239"/>
    <w:rsid w:val="00197438"/>
    <w:rsid w:val="001A01A3"/>
    <w:rsid w:val="001A081F"/>
    <w:rsid w:val="001A0AEE"/>
    <w:rsid w:val="001A23A9"/>
    <w:rsid w:val="001A2519"/>
    <w:rsid w:val="001A4E48"/>
    <w:rsid w:val="001A5091"/>
    <w:rsid w:val="001A57E1"/>
    <w:rsid w:val="001A6954"/>
    <w:rsid w:val="001A7B47"/>
    <w:rsid w:val="001B1E18"/>
    <w:rsid w:val="001B2175"/>
    <w:rsid w:val="001B2EA9"/>
    <w:rsid w:val="001B337C"/>
    <w:rsid w:val="001B3796"/>
    <w:rsid w:val="001B3B68"/>
    <w:rsid w:val="001B3C7E"/>
    <w:rsid w:val="001B43A4"/>
    <w:rsid w:val="001B4697"/>
    <w:rsid w:val="001B48C3"/>
    <w:rsid w:val="001B4DB4"/>
    <w:rsid w:val="001B4F76"/>
    <w:rsid w:val="001B5D58"/>
    <w:rsid w:val="001B6440"/>
    <w:rsid w:val="001B6F26"/>
    <w:rsid w:val="001B7563"/>
    <w:rsid w:val="001C0636"/>
    <w:rsid w:val="001C0859"/>
    <w:rsid w:val="001C248C"/>
    <w:rsid w:val="001C2B2E"/>
    <w:rsid w:val="001C32EB"/>
    <w:rsid w:val="001C4F6D"/>
    <w:rsid w:val="001C534B"/>
    <w:rsid w:val="001C549F"/>
    <w:rsid w:val="001C623F"/>
    <w:rsid w:val="001C6D51"/>
    <w:rsid w:val="001C7637"/>
    <w:rsid w:val="001C7E12"/>
    <w:rsid w:val="001C7FAA"/>
    <w:rsid w:val="001D01F6"/>
    <w:rsid w:val="001D07D5"/>
    <w:rsid w:val="001D0D54"/>
    <w:rsid w:val="001D10C4"/>
    <w:rsid w:val="001D1FEC"/>
    <w:rsid w:val="001D330A"/>
    <w:rsid w:val="001D3AAE"/>
    <w:rsid w:val="001D4222"/>
    <w:rsid w:val="001D4A39"/>
    <w:rsid w:val="001D4F51"/>
    <w:rsid w:val="001D53A1"/>
    <w:rsid w:val="001D58C8"/>
    <w:rsid w:val="001D6098"/>
    <w:rsid w:val="001D790C"/>
    <w:rsid w:val="001D7EA0"/>
    <w:rsid w:val="001E3E2B"/>
    <w:rsid w:val="001E457D"/>
    <w:rsid w:val="001E501A"/>
    <w:rsid w:val="001E6AEA"/>
    <w:rsid w:val="001E6E0D"/>
    <w:rsid w:val="001F0012"/>
    <w:rsid w:val="001F01D9"/>
    <w:rsid w:val="001F0B3C"/>
    <w:rsid w:val="001F1F7B"/>
    <w:rsid w:val="001F21B5"/>
    <w:rsid w:val="001F2485"/>
    <w:rsid w:val="001F3A02"/>
    <w:rsid w:val="001F3D2B"/>
    <w:rsid w:val="001F49DF"/>
    <w:rsid w:val="001F4F3F"/>
    <w:rsid w:val="001F57C5"/>
    <w:rsid w:val="001F635C"/>
    <w:rsid w:val="001F6AFD"/>
    <w:rsid w:val="002002A0"/>
    <w:rsid w:val="00200499"/>
    <w:rsid w:val="002005AB"/>
    <w:rsid w:val="00200DF9"/>
    <w:rsid w:val="002010AD"/>
    <w:rsid w:val="002021B9"/>
    <w:rsid w:val="0020298A"/>
    <w:rsid w:val="0020473C"/>
    <w:rsid w:val="002059D0"/>
    <w:rsid w:val="00206305"/>
    <w:rsid w:val="00206D4F"/>
    <w:rsid w:val="00206E2C"/>
    <w:rsid w:val="0021032F"/>
    <w:rsid w:val="00210BF8"/>
    <w:rsid w:val="00210F8F"/>
    <w:rsid w:val="00211140"/>
    <w:rsid w:val="00211304"/>
    <w:rsid w:val="00211486"/>
    <w:rsid w:val="00211CC6"/>
    <w:rsid w:val="00211DB4"/>
    <w:rsid w:val="00212326"/>
    <w:rsid w:val="00212EBA"/>
    <w:rsid w:val="00213744"/>
    <w:rsid w:val="002137F1"/>
    <w:rsid w:val="00213D54"/>
    <w:rsid w:val="00213F6E"/>
    <w:rsid w:val="002141B2"/>
    <w:rsid w:val="00214BEC"/>
    <w:rsid w:val="00214F6F"/>
    <w:rsid w:val="002155FE"/>
    <w:rsid w:val="00215817"/>
    <w:rsid w:val="00215DB5"/>
    <w:rsid w:val="00215E62"/>
    <w:rsid w:val="00217FD2"/>
    <w:rsid w:val="00220B57"/>
    <w:rsid w:val="00221232"/>
    <w:rsid w:val="00223159"/>
    <w:rsid w:val="002239F9"/>
    <w:rsid w:val="00223C88"/>
    <w:rsid w:val="00223EA5"/>
    <w:rsid w:val="0022422A"/>
    <w:rsid w:val="002248EA"/>
    <w:rsid w:val="002251D9"/>
    <w:rsid w:val="00227B2F"/>
    <w:rsid w:val="00230567"/>
    <w:rsid w:val="00230804"/>
    <w:rsid w:val="00230BD5"/>
    <w:rsid w:val="00231731"/>
    <w:rsid w:val="00231A96"/>
    <w:rsid w:val="00231B3E"/>
    <w:rsid w:val="0023202E"/>
    <w:rsid w:val="002327E1"/>
    <w:rsid w:val="00234BDC"/>
    <w:rsid w:val="002351AB"/>
    <w:rsid w:val="00235507"/>
    <w:rsid w:val="0023557D"/>
    <w:rsid w:val="00235D6A"/>
    <w:rsid w:val="0023627B"/>
    <w:rsid w:val="00236518"/>
    <w:rsid w:val="002365EF"/>
    <w:rsid w:val="00237A23"/>
    <w:rsid w:val="00240760"/>
    <w:rsid w:val="0024154B"/>
    <w:rsid w:val="0024264B"/>
    <w:rsid w:val="00242CDB"/>
    <w:rsid w:val="00243E87"/>
    <w:rsid w:val="00243F47"/>
    <w:rsid w:val="00244F3E"/>
    <w:rsid w:val="002451D6"/>
    <w:rsid w:val="00246AB5"/>
    <w:rsid w:val="0024740E"/>
    <w:rsid w:val="00247452"/>
    <w:rsid w:val="00247892"/>
    <w:rsid w:val="00250219"/>
    <w:rsid w:val="00250783"/>
    <w:rsid w:val="002514A7"/>
    <w:rsid w:val="00251978"/>
    <w:rsid w:val="00251C77"/>
    <w:rsid w:val="002528DF"/>
    <w:rsid w:val="00253027"/>
    <w:rsid w:val="00253683"/>
    <w:rsid w:val="00253CC8"/>
    <w:rsid w:val="00253CF0"/>
    <w:rsid w:val="00254598"/>
    <w:rsid w:val="00254793"/>
    <w:rsid w:val="002553C9"/>
    <w:rsid w:val="00256D4D"/>
    <w:rsid w:val="002572CA"/>
    <w:rsid w:val="00257C42"/>
    <w:rsid w:val="00257F11"/>
    <w:rsid w:val="002608D2"/>
    <w:rsid w:val="00261456"/>
    <w:rsid w:val="0026182D"/>
    <w:rsid w:val="00261F68"/>
    <w:rsid w:val="0026256C"/>
    <w:rsid w:val="0026380F"/>
    <w:rsid w:val="00264952"/>
    <w:rsid w:val="00264C6C"/>
    <w:rsid w:val="00265618"/>
    <w:rsid w:val="002668A6"/>
    <w:rsid w:val="002668BC"/>
    <w:rsid w:val="00266A4B"/>
    <w:rsid w:val="00266CAF"/>
    <w:rsid w:val="00267379"/>
    <w:rsid w:val="0027043F"/>
    <w:rsid w:val="00271EDB"/>
    <w:rsid w:val="002723E5"/>
    <w:rsid w:val="00272A40"/>
    <w:rsid w:val="00273A65"/>
    <w:rsid w:val="00273F04"/>
    <w:rsid w:val="00274979"/>
    <w:rsid w:val="00274A70"/>
    <w:rsid w:val="002767A1"/>
    <w:rsid w:val="00277022"/>
    <w:rsid w:val="00280007"/>
    <w:rsid w:val="00282457"/>
    <w:rsid w:val="00282A9C"/>
    <w:rsid w:val="002831D2"/>
    <w:rsid w:val="0028321E"/>
    <w:rsid w:val="00284BA4"/>
    <w:rsid w:val="00284FEB"/>
    <w:rsid w:val="0028513F"/>
    <w:rsid w:val="00285703"/>
    <w:rsid w:val="00285E4E"/>
    <w:rsid w:val="00286541"/>
    <w:rsid w:val="00286699"/>
    <w:rsid w:val="0028690C"/>
    <w:rsid w:val="00286E1D"/>
    <w:rsid w:val="00286E3E"/>
    <w:rsid w:val="00287121"/>
    <w:rsid w:val="0029006D"/>
    <w:rsid w:val="002900FB"/>
    <w:rsid w:val="00291539"/>
    <w:rsid w:val="00292641"/>
    <w:rsid w:val="002938C0"/>
    <w:rsid w:val="00293C8F"/>
    <w:rsid w:val="00294A22"/>
    <w:rsid w:val="00294A91"/>
    <w:rsid w:val="002954C6"/>
    <w:rsid w:val="002959DC"/>
    <w:rsid w:val="00295EEC"/>
    <w:rsid w:val="00295FCE"/>
    <w:rsid w:val="00296292"/>
    <w:rsid w:val="00297E93"/>
    <w:rsid w:val="002A1933"/>
    <w:rsid w:val="002A2820"/>
    <w:rsid w:val="002A2D00"/>
    <w:rsid w:val="002A2D16"/>
    <w:rsid w:val="002A41A7"/>
    <w:rsid w:val="002A446F"/>
    <w:rsid w:val="002A46AC"/>
    <w:rsid w:val="002A4782"/>
    <w:rsid w:val="002A4B46"/>
    <w:rsid w:val="002A4FD4"/>
    <w:rsid w:val="002A5536"/>
    <w:rsid w:val="002A681A"/>
    <w:rsid w:val="002A6D9E"/>
    <w:rsid w:val="002A6F1E"/>
    <w:rsid w:val="002A7C4D"/>
    <w:rsid w:val="002A7C64"/>
    <w:rsid w:val="002A7C6E"/>
    <w:rsid w:val="002A7E02"/>
    <w:rsid w:val="002B025A"/>
    <w:rsid w:val="002B035C"/>
    <w:rsid w:val="002B11EA"/>
    <w:rsid w:val="002B27FA"/>
    <w:rsid w:val="002B2824"/>
    <w:rsid w:val="002B2B8D"/>
    <w:rsid w:val="002B46ED"/>
    <w:rsid w:val="002B5F53"/>
    <w:rsid w:val="002B6E31"/>
    <w:rsid w:val="002B72CB"/>
    <w:rsid w:val="002B7C52"/>
    <w:rsid w:val="002C0849"/>
    <w:rsid w:val="002C1F94"/>
    <w:rsid w:val="002C34ED"/>
    <w:rsid w:val="002C361D"/>
    <w:rsid w:val="002C3DB4"/>
    <w:rsid w:val="002C42D6"/>
    <w:rsid w:val="002C6269"/>
    <w:rsid w:val="002C6515"/>
    <w:rsid w:val="002C70DD"/>
    <w:rsid w:val="002C7D89"/>
    <w:rsid w:val="002C7F9E"/>
    <w:rsid w:val="002D0CAE"/>
    <w:rsid w:val="002D0CE3"/>
    <w:rsid w:val="002D12AA"/>
    <w:rsid w:val="002D1481"/>
    <w:rsid w:val="002D1B8A"/>
    <w:rsid w:val="002D1EEC"/>
    <w:rsid w:val="002D1FDE"/>
    <w:rsid w:val="002D266D"/>
    <w:rsid w:val="002D3913"/>
    <w:rsid w:val="002D492C"/>
    <w:rsid w:val="002D49D2"/>
    <w:rsid w:val="002D4A1D"/>
    <w:rsid w:val="002D5133"/>
    <w:rsid w:val="002D57E7"/>
    <w:rsid w:val="002D5A70"/>
    <w:rsid w:val="002D5BCE"/>
    <w:rsid w:val="002D6C22"/>
    <w:rsid w:val="002D6CB1"/>
    <w:rsid w:val="002D7F1E"/>
    <w:rsid w:val="002D7F4D"/>
    <w:rsid w:val="002D7F91"/>
    <w:rsid w:val="002E0C48"/>
    <w:rsid w:val="002E1897"/>
    <w:rsid w:val="002E2429"/>
    <w:rsid w:val="002E2CB8"/>
    <w:rsid w:val="002E33A3"/>
    <w:rsid w:val="002E4516"/>
    <w:rsid w:val="002E491F"/>
    <w:rsid w:val="002E594D"/>
    <w:rsid w:val="002E6642"/>
    <w:rsid w:val="002E71BF"/>
    <w:rsid w:val="002E7A85"/>
    <w:rsid w:val="002E7D3E"/>
    <w:rsid w:val="002F1E30"/>
    <w:rsid w:val="002F2FFE"/>
    <w:rsid w:val="002F34C6"/>
    <w:rsid w:val="002F39C4"/>
    <w:rsid w:val="002F5C3D"/>
    <w:rsid w:val="00300A1C"/>
    <w:rsid w:val="00301297"/>
    <w:rsid w:val="00301E15"/>
    <w:rsid w:val="0030390B"/>
    <w:rsid w:val="0030414C"/>
    <w:rsid w:val="00305B8E"/>
    <w:rsid w:val="00305CA9"/>
    <w:rsid w:val="00306099"/>
    <w:rsid w:val="00306515"/>
    <w:rsid w:val="00307853"/>
    <w:rsid w:val="00307AF7"/>
    <w:rsid w:val="003104F4"/>
    <w:rsid w:val="00310AA1"/>
    <w:rsid w:val="00310E7B"/>
    <w:rsid w:val="003114AE"/>
    <w:rsid w:val="00311FE4"/>
    <w:rsid w:val="003120B9"/>
    <w:rsid w:val="00312111"/>
    <w:rsid w:val="003126F2"/>
    <w:rsid w:val="00312FA7"/>
    <w:rsid w:val="00313288"/>
    <w:rsid w:val="003141AB"/>
    <w:rsid w:val="00314280"/>
    <w:rsid w:val="003151ED"/>
    <w:rsid w:val="00315662"/>
    <w:rsid w:val="00316539"/>
    <w:rsid w:val="0031664A"/>
    <w:rsid w:val="00316C22"/>
    <w:rsid w:val="00316EE8"/>
    <w:rsid w:val="00317DF6"/>
    <w:rsid w:val="00320206"/>
    <w:rsid w:val="003203E4"/>
    <w:rsid w:val="00320886"/>
    <w:rsid w:val="00321169"/>
    <w:rsid w:val="00321B12"/>
    <w:rsid w:val="003225C3"/>
    <w:rsid w:val="00322AF3"/>
    <w:rsid w:val="00323BBC"/>
    <w:rsid w:val="00324E8F"/>
    <w:rsid w:val="00324FBC"/>
    <w:rsid w:val="003251C8"/>
    <w:rsid w:val="00325A44"/>
    <w:rsid w:val="00326DA5"/>
    <w:rsid w:val="003275FF"/>
    <w:rsid w:val="00327901"/>
    <w:rsid w:val="003318F0"/>
    <w:rsid w:val="00332B60"/>
    <w:rsid w:val="0033307D"/>
    <w:rsid w:val="00333A28"/>
    <w:rsid w:val="003341FD"/>
    <w:rsid w:val="0033530D"/>
    <w:rsid w:val="00335F2D"/>
    <w:rsid w:val="00335F44"/>
    <w:rsid w:val="0033623E"/>
    <w:rsid w:val="00337906"/>
    <w:rsid w:val="00337A61"/>
    <w:rsid w:val="00337F5D"/>
    <w:rsid w:val="00340BA2"/>
    <w:rsid w:val="003411BB"/>
    <w:rsid w:val="00342821"/>
    <w:rsid w:val="00343024"/>
    <w:rsid w:val="00343E3D"/>
    <w:rsid w:val="00344525"/>
    <w:rsid w:val="003452F6"/>
    <w:rsid w:val="0034548C"/>
    <w:rsid w:val="0034635B"/>
    <w:rsid w:val="00346E1A"/>
    <w:rsid w:val="003472A0"/>
    <w:rsid w:val="003475B9"/>
    <w:rsid w:val="00347B66"/>
    <w:rsid w:val="003521AD"/>
    <w:rsid w:val="00352DBE"/>
    <w:rsid w:val="00353D1E"/>
    <w:rsid w:val="0035455C"/>
    <w:rsid w:val="003550EC"/>
    <w:rsid w:val="003579DA"/>
    <w:rsid w:val="00357DD5"/>
    <w:rsid w:val="00360645"/>
    <w:rsid w:val="00361314"/>
    <w:rsid w:val="003623C2"/>
    <w:rsid w:val="003625FC"/>
    <w:rsid w:val="00362A91"/>
    <w:rsid w:val="00365A32"/>
    <w:rsid w:val="003673F3"/>
    <w:rsid w:val="00370475"/>
    <w:rsid w:val="003719B5"/>
    <w:rsid w:val="00372355"/>
    <w:rsid w:val="00372CC3"/>
    <w:rsid w:val="00373168"/>
    <w:rsid w:val="0037657D"/>
    <w:rsid w:val="00376B4D"/>
    <w:rsid w:val="00376F3D"/>
    <w:rsid w:val="00376F68"/>
    <w:rsid w:val="003771C9"/>
    <w:rsid w:val="0037720D"/>
    <w:rsid w:val="0037766D"/>
    <w:rsid w:val="00377CC1"/>
    <w:rsid w:val="003812E5"/>
    <w:rsid w:val="003824FB"/>
    <w:rsid w:val="00382BBA"/>
    <w:rsid w:val="00382D99"/>
    <w:rsid w:val="00383893"/>
    <w:rsid w:val="00383EEE"/>
    <w:rsid w:val="00383F1C"/>
    <w:rsid w:val="00384D69"/>
    <w:rsid w:val="00385581"/>
    <w:rsid w:val="0038585B"/>
    <w:rsid w:val="00386234"/>
    <w:rsid w:val="00386304"/>
    <w:rsid w:val="003869DC"/>
    <w:rsid w:val="00386BF1"/>
    <w:rsid w:val="003872A9"/>
    <w:rsid w:val="00387467"/>
    <w:rsid w:val="00390109"/>
    <w:rsid w:val="00390807"/>
    <w:rsid w:val="0039126A"/>
    <w:rsid w:val="00392E32"/>
    <w:rsid w:val="00393A10"/>
    <w:rsid w:val="00393A98"/>
    <w:rsid w:val="00396ECF"/>
    <w:rsid w:val="00397C99"/>
    <w:rsid w:val="003A0F5B"/>
    <w:rsid w:val="003A10E9"/>
    <w:rsid w:val="003A17BC"/>
    <w:rsid w:val="003A184A"/>
    <w:rsid w:val="003A188F"/>
    <w:rsid w:val="003A22BC"/>
    <w:rsid w:val="003A476C"/>
    <w:rsid w:val="003A4E61"/>
    <w:rsid w:val="003A613C"/>
    <w:rsid w:val="003A6377"/>
    <w:rsid w:val="003A7BE1"/>
    <w:rsid w:val="003A7FD1"/>
    <w:rsid w:val="003B0155"/>
    <w:rsid w:val="003B1ACB"/>
    <w:rsid w:val="003B2A02"/>
    <w:rsid w:val="003B36A0"/>
    <w:rsid w:val="003B4960"/>
    <w:rsid w:val="003B5472"/>
    <w:rsid w:val="003B58FB"/>
    <w:rsid w:val="003B63CC"/>
    <w:rsid w:val="003B6496"/>
    <w:rsid w:val="003B6A85"/>
    <w:rsid w:val="003B6C57"/>
    <w:rsid w:val="003B6F5B"/>
    <w:rsid w:val="003B74A1"/>
    <w:rsid w:val="003C1298"/>
    <w:rsid w:val="003C1CAA"/>
    <w:rsid w:val="003C1CF3"/>
    <w:rsid w:val="003C20A3"/>
    <w:rsid w:val="003C30E7"/>
    <w:rsid w:val="003C30E8"/>
    <w:rsid w:val="003C31CC"/>
    <w:rsid w:val="003C390B"/>
    <w:rsid w:val="003C4085"/>
    <w:rsid w:val="003C429E"/>
    <w:rsid w:val="003C42A5"/>
    <w:rsid w:val="003C4345"/>
    <w:rsid w:val="003C4576"/>
    <w:rsid w:val="003C46EC"/>
    <w:rsid w:val="003C56E8"/>
    <w:rsid w:val="003C5F77"/>
    <w:rsid w:val="003C65FC"/>
    <w:rsid w:val="003C6E65"/>
    <w:rsid w:val="003C770A"/>
    <w:rsid w:val="003D0B87"/>
    <w:rsid w:val="003D11D9"/>
    <w:rsid w:val="003D152F"/>
    <w:rsid w:val="003D163F"/>
    <w:rsid w:val="003D1656"/>
    <w:rsid w:val="003D166F"/>
    <w:rsid w:val="003D222D"/>
    <w:rsid w:val="003D2CDE"/>
    <w:rsid w:val="003D367C"/>
    <w:rsid w:val="003D43F3"/>
    <w:rsid w:val="003D49DA"/>
    <w:rsid w:val="003D5687"/>
    <w:rsid w:val="003D5AAA"/>
    <w:rsid w:val="003D5F17"/>
    <w:rsid w:val="003D5FE7"/>
    <w:rsid w:val="003D6531"/>
    <w:rsid w:val="003D67D9"/>
    <w:rsid w:val="003D6E04"/>
    <w:rsid w:val="003D70C4"/>
    <w:rsid w:val="003D79D5"/>
    <w:rsid w:val="003D7AAA"/>
    <w:rsid w:val="003E1B5F"/>
    <w:rsid w:val="003E1DD3"/>
    <w:rsid w:val="003E2552"/>
    <w:rsid w:val="003E2B98"/>
    <w:rsid w:val="003E3308"/>
    <w:rsid w:val="003E355D"/>
    <w:rsid w:val="003E3713"/>
    <w:rsid w:val="003E3728"/>
    <w:rsid w:val="003E4E8A"/>
    <w:rsid w:val="003E5172"/>
    <w:rsid w:val="003E5901"/>
    <w:rsid w:val="003E5A9D"/>
    <w:rsid w:val="003E6431"/>
    <w:rsid w:val="003E777A"/>
    <w:rsid w:val="003E7FF1"/>
    <w:rsid w:val="003F0DC6"/>
    <w:rsid w:val="003F0E6F"/>
    <w:rsid w:val="003F12A9"/>
    <w:rsid w:val="003F165A"/>
    <w:rsid w:val="003F1AE9"/>
    <w:rsid w:val="003F2645"/>
    <w:rsid w:val="003F2C99"/>
    <w:rsid w:val="003F2CB4"/>
    <w:rsid w:val="003F3CD9"/>
    <w:rsid w:val="003F4210"/>
    <w:rsid w:val="003F4ADF"/>
    <w:rsid w:val="003F52B8"/>
    <w:rsid w:val="003F5BEC"/>
    <w:rsid w:val="00400197"/>
    <w:rsid w:val="00400ED4"/>
    <w:rsid w:val="004030B5"/>
    <w:rsid w:val="0040489F"/>
    <w:rsid w:val="00404A3E"/>
    <w:rsid w:val="00404A73"/>
    <w:rsid w:val="0040682D"/>
    <w:rsid w:val="00407019"/>
    <w:rsid w:val="00407A5D"/>
    <w:rsid w:val="00411E84"/>
    <w:rsid w:val="004129B3"/>
    <w:rsid w:val="00412CBE"/>
    <w:rsid w:val="0041408D"/>
    <w:rsid w:val="00414AE0"/>
    <w:rsid w:val="00414E24"/>
    <w:rsid w:val="0041525C"/>
    <w:rsid w:val="004154D3"/>
    <w:rsid w:val="004159C7"/>
    <w:rsid w:val="00416AA4"/>
    <w:rsid w:val="00417513"/>
    <w:rsid w:val="0041763A"/>
    <w:rsid w:val="00417CC8"/>
    <w:rsid w:val="004205DF"/>
    <w:rsid w:val="00421EC6"/>
    <w:rsid w:val="00422241"/>
    <w:rsid w:val="004224FA"/>
    <w:rsid w:val="00422885"/>
    <w:rsid w:val="00422FE6"/>
    <w:rsid w:val="0042311B"/>
    <w:rsid w:val="004232CD"/>
    <w:rsid w:val="0042333B"/>
    <w:rsid w:val="00424204"/>
    <w:rsid w:val="004243E8"/>
    <w:rsid w:val="0042579A"/>
    <w:rsid w:val="0042580D"/>
    <w:rsid w:val="00426246"/>
    <w:rsid w:val="00426C80"/>
    <w:rsid w:val="00426ED7"/>
    <w:rsid w:val="00430D75"/>
    <w:rsid w:val="00431FAA"/>
    <w:rsid w:val="00434F5A"/>
    <w:rsid w:val="00435B5E"/>
    <w:rsid w:val="0043654D"/>
    <w:rsid w:val="00436810"/>
    <w:rsid w:val="004374CB"/>
    <w:rsid w:val="00437B51"/>
    <w:rsid w:val="0044137E"/>
    <w:rsid w:val="004420A2"/>
    <w:rsid w:val="004428FD"/>
    <w:rsid w:val="00442AF5"/>
    <w:rsid w:val="00442BBC"/>
    <w:rsid w:val="00442C25"/>
    <w:rsid w:val="00444485"/>
    <w:rsid w:val="00444B71"/>
    <w:rsid w:val="004465CC"/>
    <w:rsid w:val="00446697"/>
    <w:rsid w:val="00446DDF"/>
    <w:rsid w:val="00446E82"/>
    <w:rsid w:val="00447211"/>
    <w:rsid w:val="00447571"/>
    <w:rsid w:val="004476DD"/>
    <w:rsid w:val="004476E2"/>
    <w:rsid w:val="00450908"/>
    <w:rsid w:val="0045135A"/>
    <w:rsid w:val="00451D65"/>
    <w:rsid w:val="00451E1B"/>
    <w:rsid w:val="00452F1C"/>
    <w:rsid w:val="00453234"/>
    <w:rsid w:val="0045452F"/>
    <w:rsid w:val="00454FD4"/>
    <w:rsid w:val="00455BB5"/>
    <w:rsid w:val="0045645E"/>
    <w:rsid w:val="004578AA"/>
    <w:rsid w:val="00457AAF"/>
    <w:rsid w:val="00457CD0"/>
    <w:rsid w:val="004612AD"/>
    <w:rsid w:val="00461CFB"/>
    <w:rsid w:val="00461D3C"/>
    <w:rsid w:val="004623D8"/>
    <w:rsid w:val="00462C5D"/>
    <w:rsid w:val="00463C21"/>
    <w:rsid w:val="004648B4"/>
    <w:rsid w:val="00465B0D"/>
    <w:rsid w:val="0046615C"/>
    <w:rsid w:val="00466181"/>
    <w:rsid w:val="004661F3"/>
    <w:rsid w:val="00466310"/>
    <w:rsid w:val="004668C1"/>
    <w:rsid w:val="0047042E"/>
    <w:rsid w:val="004705F7"/>
    <w:rsid w:val="00470A68"/>
    <w:rsid w:val="00470C04"/>
    <w:rsid w:val="00471AE4"/>
    <w:rsid w:val="004720EF"/>
    <w:rsid w:val="004722FF"/>
    <w:rsid w:val="00472A15"/>
    <w:rsid w:val="004731BE"/>
    <w:rsid w:val="00473E24"/>
    <w:rsid w:val="0047510A"/>
    <w:rsid w:val="004756D2"/>
    <w:rsid w:val="00475A2A"/>
    <w:rsid w:val="00475BF8"/>
    <w:rsid w:val="00480744"/>
    <w:rsid w:val="00480D4B"/>
    <w:rsid w:val="004821BA"/>
    <w:rsid w:val="00482E78"/>
    <w:rsid w:val="0048334E"/>
    <w:rsid w:val="004839C8"/>
    <w:rsid w:val="004858EA"/>
    <w:rsid w:val="00485EA5"/>
    <w:rsid w:val="004877A4"/>
    <w:rsid w:val="00490A36"/>
    <w:rsid w:val="00490EDF"/>
    <w:rsid w:val="00491527"/>
    <w:rsid w:val="00491A1D"/>
    <w:rsid w:val="00492367"/>
    <w:rsid w:val="00492C5E"/>
    <w:rsid w:val="0049396B"/>
    <w:rsid w:val="00494108"/>
    <w:rsid w:val="004946A6"/>
    <w:rsid w:val="00494B1B"/>
    <w:rsid w:val="004958C0"/>
    <w:rsid w:val="004960A6"/>
    <w:rsid w:val="004963E4"/>
    <w:rsid w:val="00496579"/>
    <w:rsid w:val="00496917"/>
    <w:rsid w:val="00496A7F"/>
    <w:rsid w:val="00496D5F"/>
    <w:rsid w:val="004A0C0A"/>
    <w:rsid w:val="004A2E2C"/>
    <w:rsid w:val="004A3BBE"/>
    <w:rsid w:val="004A4223"/>
    <w:rsid w:val="004A4382"/>
    <w:rsid w:val="004A4719"/>
    <w:rsid w:val="004A5784"/>
    <w:rsid w:val="004A6961"/>
    <w:rsid w:val="004A6B69"/>
    <w:rsid w:val="004A6EB3"/>
    <w:rsid w:val="004B013A"/>
    <w:rsid w:val="004B07EC"/>
    <w:rsid w:val="004B0E5A"/>
    <w:rsid w:val="004B11D9"/>
    <w:rsid w:val="004B13B8"/>
    <w:rsid w:val="004B1804"/>
    <w:rsid w:val="004B1E40"/>
    <w:rsid w:val="004B2A52"/>
    <w:rsid w:val="004B3371"/>
    <w:rsid w:val="004B33A9"/>
    <w:rsid w:val="004B4502"/>
    <w:rsid w:val="004B5055"/>
    <w:rsid w:val="004B5CE2"/>
    <w:rsid w:val="004B63AF"/>
    <w:rsid w:val="004B708D"/>
    <w:rsid w:val="004B79F3"/>
    <w:rsid w:val="004C0441"/>
    <w:rsid w:val="004C13C1"/>
    <w:rsid w:val="004C281F"/>
    <w:rsid w:val="004C2EA8"/>
    <w:rsid w:val="004C362C"/>
    <w:rsid w:val="004C36E5"/>
    <w:rsid w:val="004C3BF0"/>
    <w:rsid w:val="004C4789"/>
    <w:rsid w:val="004C478A"/>
    <w:rsid w:val="004C569D"/>
    <w:rsid w:val="004C5CEB"/>
    <w:rsid w:val="004C6683"/>
    <w:rsid w:val="004C6AE1"/>
    <w:rsid w:val="004C74EE"/>
    <w:rsid w:val="004C75D5"/>
    <w:rsid w:val="004C7B35"/>
    <w:rsid w:val="004C7F71"/>
    <w:rsid w:val="004D02D0"/>
    <w:rsid w:val="004D06ED"/>
    <w:rsid w:val="004D0BDC"/>
    <w:rsid w:val="004D120D"/>
    <w:rsid w:val="004D24EE"/>
    <w:rsid w:val="004D253D"/>
    <w:rsid w:val="004D2751"/>
    <w:rsid w:val="004D2EC5"/>
    <w:rsid w:val="004D2EC6"/>
    <w:rsid w:val="004D3096"/>
    <w:rsid w:val="004D36C8"/>
    <w:rsid w:val="004D49EE"/>
    <w:rsid w:val="004D5FC9"/>
    <w:rsid w:val="004D65E5"/>
    <w:rsid w:val="004D66FA"/>
    <w:rsid w:val="004D76DD"/>
    <w:rsid w:val="004D7D7E"/>
    <w:rsid w:val="004E06DD"/>
    <w:rsid w:val="004E170F"/>
    <w:rsid w:val="004E1714"/>
    <w:rsid w:val="004E1F8A"/>
    <w:rsid w:val="004E3F45"/>
    <w:rsid w:val="004E42A5"/>
    <w:rsid w:val="004E4E87"/>
    <w:rsid w:val="004E544C"/>
    <w:rsid w:val="004E6731"/>
    <w:rsid w:val="004E7CBF"/>
    <w:rsid w:val="004F01BB"/>
    <w:rsid w:val="004F1782"/>
    <w:rsid w:val="004F2069"/>
    <w:rsid w:val="004F28DB"/>
    <w:rsid w:val="004F2A3F"/>
    <w:rsid w:val="004F2F95"/>
    <w:rsid w:val="004F3872"/>
    <w:rsid w:val="004F41B5"/>
    <w:rsid w:val="004F45FE"/>
    <w:rsid w:val="004F4B75"/>
    <w:rsid w:val="004F564F"/>
    <w:rsid w:val="004F5997"/>
    <w:rsid w:val="004F5F3B"/>
    <w:rsid w:val="004F6026"/>
    <w:rsid w:val="004F64C3"/>
    <w:rsid w:val="004F64D7"/>
    <w:rsid w:val="004F68C4"/>
    <w:rsid w:val="004F6DD4"/>
    <w:rsid w:val="004F74B2"/>
    <w:rsid w:val="00500018"/>
    <w:rsid w:val="00500934"/>
    <w:rsid w:val="00501222"/>
    <w:rsid w:val="005015BD"/>
    <w:rsid w:val="00502D43"/>
    <w:rsid w:val="00502E42"/>
    <w:rsid w:val="00502F49"/>
    <w:rsid w:val="00502F96"/>
    <w:rsid w:val="00503799"/>
    <w:rsid w:val="00504969"/>
    <w:rsid w:val="00505EB6"/>
    <w:rsid w:val="00507104"/>
    <w:rsid w:val="00510001"/>
    <w:rsid w:val="005101F7"/>
    <w:rsid w:val="00510939"/>
    <w:rsid w:val="00511007"/>
    <w:rsid w:val="0051192D"/>
    <w:rsid w:val="00512C00"/>
    <w:rsid w:val="0051318A"/>
    <w:rsid w:val="005133A7"/>
    <w:rsid w:val="005138C1"/>
    <w:rsid w:val="005143FB"/>
    <w:rsid w:val="0051445C"/>
    <w:rsid w:val="00514921"/>
    <w:rsid w:val="00515150"/>
    <w:rsid w:val="00515664"/>
    <w:rsid w:val="00515C56"/>
    <w:rsid w:val="00515D79"/>
    <w:rsid w:val="00515EFE"/>
    <w:rsid w:val="00516054"/>
    <w:rsid w:val="005164A6"/>
    <w:rsid w:val="00516790"/>
    <w:rsid w:val="00516D26"/>
    <w:rsid w:val="00517284"/>
    <w:rsid w:val="005174DC"/>
    <w:rsid w:val="0052097B"/>
    <w:rsid w:val="00520F43"/>
    <w:rsid w:val="00521873"/>
    <w:rsid w:val="00521A99"/>
    <w:rsid w:val="00521D6E"/>
    <w:rsid w:val="00522EC4"/>
    <w:rsid w:val="00523958"/>
    <w:rsid w:val="00524200"/>
    <w:rsid w:val="00524265"/>
    <w:rsid w:val="00524CFB"/>
    <w:rsid w:val="00524FCB"/>
    <w:rsid w:val="0052518C"/>
    <w:rsid w:val="00525F4F"/>
    <w:rsid w:val="005275EB"/>
    <w:rsid w:val="0053132A"/>
    <w:rsid w:val="0053244C"/>
    <w:rsid w:val="005324F4"/>
    <w:rsid w:val="00532980"/>
    <w:rsid w:val="00532D57"/>
    <w:rsid w:val="005338DB"/>
    <w:rsid w:val="0053484D"/>
    <w:rsid w:val="00534A88"/>
    <w:rsid w:val="00535452"/>
    <w:rsid w:val="00535650"/>
    <w:rsid w:val="005358D6"/>
    <w:rsid w:val="00535906"/>
    <w:rsid w:val="0053734C"/>
    <w:rsid w:val="005377E6"/>
    <w:rsid w:val="00541106"/>
    <w:rsid w:val="005417D9"/>
    <w:rsid w:val="00541A9F"/>
    <w:rsid w:val="00541D00"/>
    <w:rsid w:val="00541E91"/>
    <w:rsid w:val="005427DC"/>
    <w:rsid w:val="00542D3B"/>
    <w:rsid w:val="00542F27"/>
    <w:rsid w:val="0054300C"/>
    <w:rsid w:val="005439A7"/>
    <w:rsid w:val="005462A4"/>
    <w:rsid w:val="005465AB"/>
    <w:rsid w:val="00546BD9"/>
    <w:rsid w:val="005470D2"/>
    <w:rsid w:val="0054723E"/>
    <w:rsid w:val="005479C0"/>
    <w:rsid w:val="00547B4A"/>
    <w:rsid w:val="00547EFB"/>
    <w:rsid w:val="005507F7"/>
    <w:rsid w:val="005519D5"/>
    <w:rsid w:val="00551D3D"/>
    <w:rsid w:val="00551EC9"/>
    <w:rsid w:val="00552041"/>
    <w:rsid w:val="00552935"/>
    <w:rsid w:val="0055454E"/>
    <w:rsid w:val="0055489D"/>
    <w:rsid w:val="00554E6F"/>
    <w:rsid w:val="00556E11"/>
    <w:rsid w:val="00556E42"/>
    <w:rsid w:val="00560A56"/>
    <w:rsid w:val="00561C65"/>
    <w:rsid w:val="00561CF7"/>
    <w:rsid w:val="005621B0"/>
    <w:rsid w:val="00562BB2"/>
    <w:rsid w:val="0056361D"/>
    <w:rsid w:val="00564285"/>
    <w:rsid w:val="00564B5B"/>
    <w:rsid w:val="00565067"/>
    <w:rsid w:val="00566540"/>
    <w:rsid w:val="005714C1"/>
    <w:rsid w:val="005715EC"/>
    <w:rsid w:val="0057198E"/>
    <w:rsid w:val="00571D3A"/>
    <w:rsid w:val="005721C4"/>
    <w:rsid w:val="005743D7"/>
    <w:rsid w:val="00574688"/>
    <w:rsid w:val="00574ED4"/>
    <w:rsid w:val="00576F45"/>
    <w:rsid w:val="0057706B"/>
    <w:rsid w:val="005770BB"/>
    <w:rsid w:val="005811AF"/>
    <w:rsid w:val="0058148C"/>
    <w:rsid w:val="00581D04"/>
    <w:rsid w:val="00581FF3"/>
    <w:rsid w:val="00582B9D"/>
    <w:rsid w:val="00583E7A"/>
    <w:rsid w:val="00584229"/>
    <w:rsid w:val="00584DEE"/>
    <w:rsid w:val="005854C3"/>
    <w:rsid w:val="0058792F"/>
    <w:rsid w:val="00587F5D"/>
    <w:rsid w:val="00591388"/>
    <w:rsid w:val="005915CB"/>
    <w:rsid w:val="00592AB3"/>
    <w:rsid w:val="00593A68"/>
    <w:rsid w:val="00593DF2"/>
    <w:rsid w:val="0059400A"/>
    <w:rsid w:val="00594249"/>
    <w:rsid w:val="005945AD"/>
    <w:rsid w:val="00594BD3"/>
    <w:rsid w:val="00595025"/>
    <w:rsid w:val="0059593A"/>
    <w:rsid w:val="00597B2C"/>
    <w:rsid w:val="005A27C9"/>
    <w:rsid w:val="005A2840"/>
    <w:rsid w:val="005A3105"/>
    <w:rsid w:val="005A3862"/>
    <w:rsid w:val="005A3EDD"/>
    <w:rsid w:val="005A40AA"/>
    <w:rsid w:val="005A4479"/>
    <w:rsid w:val="005A51F7"/>
    <w:rsid w:val="005A5557"/>
    <w:rsid w:val="005A5B22"/>
    <w:rsid w:val="005A5B6F"/>
    <w:rsid w:val="005A6E4C"/>
    <w:rsid w:val="005A7039"/>
    <w:rsid w:val="005A7058"/>
    <w:rsid w:val="005A7288"/>
    <w:rsid w:val="005A72DA"/>
    <w:rsid w:val="005A74C9"/>
    <w:rsid w:val="005A753A"/>
    <w:rsid w:val="005B0530"/>
    <w:rsid w:val="005B1E4E"/>
    <w:rsid w:val="005B223E"/>
    <w:rsid w:val="005B6637"/>
    <w:rsid w:val="005B73EC"/>
    <w:rsid w:val="005B794C"/>
    <w:rsid w:val="005C411D"/>
    <w:rsid w:val="005C4B4F"/>
    <w:rsid w:val="005C4D33"/>
    <w:rsid w:val="005C507B"/>
    <w:rsid w:val="005C5AE7"/>
    <w:rsid w:val="005C67E6"/>
    <w:rsid w:val="005C6A31"/>
    <w:rsid w:val="005C7022"/>
    <w:rsid w:val="005C7801"/>
    <w:rsid w:val="005C79D8"/>
    <w:rsid w:val="005C7C74"/>
    <w:rsid w:val="005D0A0C"/>
    <w:rsid w:val="005D19EF"/>
    <w:rsid w:val="005D1C30"/>
    <w:rsid w:val="005D1F2F"/>
    <w:rsid w:val="005D2C33"/>
    <w:rsid w:val="005D3DB1"/>
    <w:rsid w:val="005D4B92"/>
    <w:rsid w:val="005D4F55"/>
    <w:rsid w:val="005D4FED"/>
    <w:rsid w:val="005D576F"/>
    <w:rsid w:val="005D58F3"/>
    <w:rsid w:val="005D5B1A"/>
    <w:rsid w:val="005D5D41"/>
    <w:rsid w:val="005D60F1"/>
    <w:rsid w:val="005D62B7"/>
    <w:rsid w:val="005D6836"/>
    <w:rsid w:val="005D698A"/>
    <w:rsid w:val="005D77CB"/>
    <w:rsid w:val="005E0527"/>
    <w:rsid w:val="005E1164"/>
    <w:rsid w:val="005E27B3"/>
    <w:rsid w:val="005E4DE5"/>
    <w:rsid w:val="005E5466"/>
    <w:rsid w:val="005E7D2C"/>
    <w:rsid w:val="005F1996"/>
    <w:rsid w:val="005F2488"/>
    <w:rsid w:val="005F3214"/>
    <w:rsid w:val="005F3AF4"/>
    <w:rsid w:val="005F4570"/>
    <w:rsid w:val="005F46EC"/>
    <w:rsid w:val="005F470F"/>
    <w:rsid w:val="005F4D4F"/>
    <w:rsid w:val="005F4E24"/>
    <w:rsid w:val="005F4F11"/>
    <w:rsid w:val="005F5EDF"/>
    <w:rsid w:val="005F64B4"/>
    <w:rsid w:val="005F693E"/>
    <w:rsid w:val="005F7488"/>
    <w:rsid w:val="005F781C"/>
    <w:rsid w:val="0060121E"/>
    <w:rsid w:val="00601A6D"/>
    <w:rsid w:val="0060264D"/>
    <w:rsid w:val="00602A34"/>
    <w:rsid w:val="00602B60"/>
    <w:rsid w:val="0060316B"/>
    <w:rsid w:val="00603BF9"/>
    <w:rsid w:val="0060486B"/>
    <w:rsid w:val="00605A2B"/>
    <w:rsid w:val="0060752C"/>
    <w:rsid w:val="00607BB5"/>
    <w:rsid w:val="00607C44"/>
    <w:rsid w:val="0061006B"/>
    <w:rsid w:val="006108BB"/>
    <w:rsid w:val="00612C4E"/>
    <w:rsid w:val="00613486"/>
    <w:rsid w:val="00614791"/>
    <w:rsid w:val="006156CA"/>
    <w:rsid w:val="00615F09"/>
    <w:rsid w:val="00616BDD"/>
    <w:rsid w:val="00617102"/>
    <w:rsid w:val="006172DD"/>
    <w:rsid w:val="006175CC"/>
    <w:rsid w:val="006205BA"/>
    <w:rsid w:val="00621EC8"/>
    <w:rsid w:val="00621F33"/>
    <w:rsid w:val="00623128"/>
    <w:rsid w:val="006232B8"/>
    <w:rsid w:val="00624A59"/>
    <w:rsid w:val="00625F66"/>
    <w:rsid w:val="006272B5"/>
    <w:rsid w:val="00630582"/>
    <w:rsid w:val="00630B33"/>
    <w:rsid w:val="00630F54"/>
    <w:rsid w:val="006317D2"/>
    <w:rsid w:val="006322F3"/>
    <w:rsid w:val="0063279C"/>
    <w:rsid w:val="00633C42"/>
    <w:rsid w:val="00634048"/>
    <w:rsid w:val="00634D17"/>
    <w:rsid w:val="00634DAF"/>
    <w:rsid w:val="00635599"/>
    <w:rsid w:val="00635A3E"/>
    <w:rsid w:val="00636097"/>
    <w:rsid w:val="0063656C"/>
    <w:rsid w:val="00636CED"/>
    <w:rsid w:val="00637646"/>
    <w:rsid w:val="00637C03"/>
    <w:rsid w:val="0064090B"/>
    <w:rsid w:val="00640D7C"/>
    <w:rsid w:val="00640E11"/>
    <w:rsid w:val="006411AE"/>
    <w:rsid w:val="00641BAD"/>
    <w:rsid w:val="00643289"/>
    <w:rsid w:val="006432D0"/>
    <w:rsid w:val="0064382C"/>
    <w:rsid w:val="00643DF3"/>
    <w:rsid w:val="006446AE"/>
    <w:rsid w:val="00644979"/>
    <w:rsid w:val="00645F97"/>
    <w:rsid w:val="0064625D"/>
    <w:rsid w:val="00646FE8"/>
    <w:rsid w:val="00647869"/>
    <w:rsid w:val="00650CFB"/>
    <w:rsid w:val="006520BF"/>
    <w:rsid w:val="006524F2"/>
    <w:rsid w:val="00652999"/>
    <w:rsid w:val="0065521F"/>
    <w:rsid w:val="00655566"/>
    <w:rsid w:val="00655E65"/>
    <w:rsid w:val="006572CA"/>
    <w:rsid w:val="00660917"/>
    <w:rsid w:val="0066154D"/>
    <w:rsid w:val="006622EF"/>
    <w:rsid w:val="006625BF"/>
    <w:rsid w:val="00662DD6"/>
    <w:rsid w:val="00663E73"/>
    <w:rsid w:val="00665010"/>
    <w:rsid w:val="006655E8"/>
    <w:rsid w:val="00665C1F"/>
    <w:rsid w:val="00666F09"/>
    <w:rsid w:val="00666FEE"/>
    <w:rsid w:val="00667ECC"/>
    <w:rsid w:val="00670EB6"/>
    <w:rsid w:val="00672D28"/>
    <w:rsid w:val="00673B68"/>
    <w:rsid w:val="00674C0D"/>
    <w:rsid w:val="0067509F"/>
    <w:rsid w:val="00675315"/>
    <w:rsid w:val="00675386"/>
    <w:rsid w:val="006768A4"/>
    <w:rsid w:val="00676AD2"/>
    <w:rsid w:val="00677EA3"/>
    <w:rsid w:val="0068001D"/>
    <w:rsid w:val="00681B10"/>
    <w:rsid w:val="00682CEF"/>
    <w:rsid w:val="00683569"/>
    <w:rsid w:val="006836FA"/>
    <w:rsid w:val="006840EC"/>
    <w:rsid w:val="00684274"/>
    <w:rsid w:val="0068436F"/>
    <w:rsid w:val="00684731"/>
    <w:rsid w:val="006858D4"/>
    <w:rsid w:val="006862E2"/>
    <w:rsid w:val="00686E8C"/>
    <w:rsid w:val="00690C5A"/>
    <w:rsid w:val="0069155F"/>
    <w:rsid w:val="00691BDE"/>
    <w:rsid w:val="00691C65"/>
    <w:rsid w:val="00691E6B"/>
    <w:rsid w:val="006921B0"/>
    <w:rsid w:val="00692C56"/>
    <w:rsid w:val="0069326E"/>
    <w:rsid w:val="00695F7C"/>
    <w:rsid w:val="006A013B"/>
    <w:rsid w:val="006A018A"/>
    <w:rsid w:val="006A0822"/>
    <w:rsid w:val="006A0BC7"/>
    <w:rsid w:val="006A12E3"/>
    <w:rsid w:val="006A137A"/>
    <w:rsid w:val="006A230D"/>
    <w:rsid w:val="006A3143"/>
    <w:rsid w:val="006A3B10"/>
    <w:rsid w:val="006A4564"/>
    <w:rsid w:val="006A49A3"/>
    <w:rsid w:val="006A50FE"/>
    <w:rsid w:val="006A51CB"/>
    <w:rsid w:val="006A586E"/>
    <w:rsid w:val="006A59A4"/>
    <w:rsid w:val="006B0410"/>
    <w:rsid w:val="006B1118"/>
    <w:rsid w:val="006B243A"/>
    <w:rsid w:val="006B2456"/>
    <w:rsid w:val="006B24C1"/>
    <w:rsid w:val="006B2971"/>
    <w:rsid w:val="006B38F1"/>
    <w:rsid w:val="006B47E7"/>
    <w:rsid w:val="006B4EA5"/>
    <w:rsid w:val="006B59A3"/>
    <w:rsid w:val="006B5C52"/>
    <w:rsid w:val="006B65F6"/>
    <w:rsid w:val="006B6E74"/>
    <w:rsid w:val="006B7DE2"/>
    <w:rsid w:val="006C0F06"/>
    <w:rsid w:val="006C1B28"/>
    <w:rsid w:val="006C29ED"/>
    <w:rsid w:val="006C407B"/>
    <w:rsid w:val="006C6D17"/>
    <w:rsid w:val="006C728F"/>
    <w:rsid w:val="006C7DAF"/>
    <w:rsid w:val="006D02EE"/>
    <w:rsid w:val="006D02F7"/>
    <w:rsid w:val="006D04BD"/>
    <w:rsid w:val="006D0CD6"/>
    <w:rsid w:val="006D26C2"/>
    <w:rsid w:val="006D31EF"/>
    <w:rsid w:val="006D4840"/>
    <w:rsid w:val="006D4877"/>
    <w:rsid w:val="006D5775"/>
    <w:rsid w:val="006D57D3"/>
    <w:rsid w:val="006D5AF8"/>
    <w:rsid w:val="006D65A3"/>
    <w:rsid w:val="006E03DA"/>
    <w:rsid w:val="006E06EE"/>
    <w:rsid w:val="006E173F"/>
    <w:rsid w:val="006E1C25"/>
    <w:rsid w:val="006E223B"/>
    <w:rsid w:val="006E2410"/>
    <w:rsid w:val="006E290D"/>
    <w:rsid w:val="006E2D7C"/>
    <w:rsid w:val="006E3BBD"/>
    <w:rsid w:val="006E4774"/>
    <w:rsid w:val="006E54B9"/>
    <w:rsid w:val="006E6623"/>
    <w:rsid w:val="006E68EC"/>
    <w:rsid w:val="006E7920"/>
    <w:rsid w:val="006F0706"/>
    <w:rsid w:val="006F0A23"/>
    <w:rsid w:val="006F1B72"/>
    <w:rsid w:val="006F1FA4"/>
    <w:rsid w:val="006F20B5"/>
    <w:rsid w:val="006F2CA1"/>
    <w:rsid w:val="006F3188"/>
    <w:rsid w:val="006F3E35"/>
    <w:rsid w:val="006F45A3"/>
    <w:rsid w:val="006F4661"/>
    <w:rsid w:val="006F5A25"/>
    <w:rsid w:val="006F607A"/>
    <w:rsid w:val="006F6147"/>
    <w:rsid w:val="006F6B86"/>
    <w:rsid w:val="006F6DAB"/>
    <w:rsid w:val="006F7030"/>
    <w:rsid w:val="006F7ED3"/>
    <w:rsid w:val="00700B87"/>
    <w:rsid w:val="00701158"/>
    <w:rsid w:val="007026EC"/>
    <w:rsid w:val="00703C1C"/>
    <w:rsid w:val="00704162"/>
    <w:rsid w:val="0070421F"/>
    <w:rsid w:val="0070484C"/>
    <w:rsid w:val="00704BDE"/>
    <w:rsid w:val="00705F15"/>
    <w:rsid w:val="007101F4"/>
    <w:rsid w:val="007103D8"/>
    <w:rsid w:val="007103F7"/>
    <w:rsid w:val="007106D9"/>
    <w:rsid w:val="00710C3C"/>
    <w:rsid w:val="00710DD6"/>
    <w:rsid w:val="00711255"/>
    <w:rsid w:val="007112CD"/>
    <w:rsid w:val="0071173D"/>
    <w:rsid w:val="00711DA5"/>
    <w:rsid w:val="00712055"/>
    <w:rsid w:val="0071208F"/>
    <w:rsid w:val="00712135"/>
    <w:rsid w:val="00712475"/>
    <w:rsid w:val="00712B7C"/>
    <w:rsid w:val="00713C80"/>
    <w:rsid w:val="007146E7"/>
    <w:rsid w:val="00714A25"/>
    <w:rsid w:val="00714A93"/>
    <w:rsid w:val="00714B3B"/>
    <w:rsid w:val="00714C6D"/>
    <w:rsid w:val="00714E58"/>
    <w:rsid w:val="00715E12"/>
    <w:rsid w:val="00716759"/>
    <w:rsid w:val="0071689A"/>
    <w:rsid w:val="00717117"/>
    <w:rsid w:val="007176CF"/>
    <w:rsid w:val="00717BFD"/>
    <w:rsid w:val="007201E2"/>
    <w:rsid w:val="00722090"/>
    <w:rsid w:val="00722E69"/>
    <w:rsid w:val="007255A2"/>
    <w:rsid w:val="00725E6F"/>
    <w:rsid w:val="00726A5B"/>
    <w:rsid w:val="007277D8"/>
    <w:rsid w:val="00727C4C"/>
    <w:rsid w:val="00730231"/>
    <w:rsid w:val="00730A45"/>
    <w:rsid w:val="00731B7B"/>
    <w:rsid w:val="00731D44"/>
    <w:rsid w:val="00732A38"/>
    <w:rsid w:val="00732CCA"/>
    <w:rsid w:val="00733181"/>
    <w:rsid w:val="0073494C"/>
    <w:rsid w:val="00734F5B"/>
    <w:rsid w:val="00735B08"/>
    <w:rsid w:val="00736545"/>
    <w:rsid w:val="00736C8A"/>
    <w:rsid w:val="007400A4"/>
    <w:rsid w:val="00740AEF"/>
    <w:rsid w:val="00740C34"/>
    <w:rsid w:val="00742BEF"/>
    <w:rsid w:val="007433AC"/>
    <w:rsid w:val="00744B19"/>
    <w:rsid w:val="00745FCD"/>
    <w:rsid w:val="00747880"/>
    <w:rsid w:val="00750230"/>
    <w:rsid w:val="00751111"/>
    <w:rsid w:val="00751CD9"/>
    <w:rsid w:val="00753951"/>
    <w:rsid w:val="00754138"/>
    <w:rsid w:val="0075581C"/>
    <w:rsid w:val="00755F2D"/>
    <w:rsid w:val="007562A4"/>
    <w:rsid w:val="007570F7"/>
    <w:rsid w:val="00760534"/>
    <w:rsid w:val="00765522"/>
    <w:rsid w:val="00765946"/>
    <w:rsid w:val="0076629D"/>
    <w:rsid w:val="007669EB"/>
    <w:rsid w:val="00766B66"/>
    <w:rsid w:val="00766F9A"/>
    <w:rsid w:val="00767192"/>
    <w:rsid w:val="00770014"/>
    <w:rsid w:val="007704E7"/>
    <w:rsid w:val="00770B1D"/>
    <w:rsid w:val="00770C4F"/>
    <w:rsid w:val="007712C1"/>
    <w:rsid w:val="007712D1"/>
    <w:rsid w:val="007720FD"/>
    <w:rsid w:val="0077365F"/>
    <w:rsid w:val="00773856"/>
    <w:rsid w:val="007753B9"/>
    <w:rsid w:val="0077549A"/>
    <w:rsid w:val="007759D7"/>
    <w:rsid w:val="007761D9"/>
    <w:rsid w:val="00776550"/>
    <w:rsid w:val="00776EE0"/>
    <w:rsid w:val="00776F20"/>
    <w:rsid w:val="00776FBC"/>
    <w:rsid w:val="0077742C"/>
    <w:rsid w:val="00781108"/>
    <w:rsid w:val="0078204B"/>
    <w:rsid w:val="00782626"/>
    <w:rsid w:val="00782836"/>
    <w:rsid w:val="00782DE0"/>
    <w:rsid w:val="00783152"/>
    <w:rsid w:val="007831FD"/>
    <w:rsid w:val="00783249"/>
    <w:rsid w:val="00783FBB"/>
    <w:rsid w:val="007845BD"/>
    <w:rsid w:val="00786803"/>
    <w:rsid w:val="00787672"/>
    <w:rsid w:val="00787CB9"/>
    <w:rsid w:val="0079088A"/>
    <w:rsid w:val="00790C96"/>
    <w:rsid w:val="00791060"/>
    <w:rsid w:val="0079348C"/>
    <w:rsid w:val="00793609"/>
    <w:rsid w:val="007937E7"/>
    <w:rsid w:val="00794892"/>
    <w:rsid w:val="00794A8F"/>
    <w:rsid w:val="00794D49"/>
    <w:rsid w:val="00794FDA"/>
    <w:rsid w:val="0079533A"/>
    <w:rsid w:val="007955F8"/>
    <w:rsid w:val="007963B2"/>
    <w:rsid w:val="00796F05"/>
    <w:rsid w:val="007979DD"/>
    <w:rsid w:val="00797E4F"/>
    <w:rsid w:val="007A0EA5"/>
    <w:rsid w:val="007A16C5"/>
    <w:rsid w:val="007A1E81"/>
    <w:rsid w:val="007A1FC5"/>
    <w:rsid w:val="007A26E9"/>
    <w:rsid w:val="007A277D"/>
    <w:rsid w:val="007A2BED"/>
    <w:rsid w:val="007A2C5C"/>
    <w:rsid w:val="007A3FEB"/>
    <w:rsid w:val="007A508D"/>
    <w:rsid w:val="007A539D"/>
    <w:rsid w:val="007A61B1"/>
    <w:rsid w:val="007A76F4"/>
    <w:rsid w:val="007B245D"/>
    <w:rsid w:val="007B29E2"/>
    <w:rsid w:val="007B2E45"/>
    <w:rsid w:val="007B3079"/>
    <w:rsid w:val="007B4048"/>
    <w:rsid w:val="007B459B"/>
    <w:rsid w:val="007B5213"/>
    <w:rsid w:val="007B5B8E"/>
    <w:rsid w:val="007B5C5B"/>
    <w:rsid w:val="007B5E72"/>
    <w:rsid w:val="007B629B"/>
    <w:rsid w:val="007B68B8"/>
    <w:rsid w:val="007B6B3A"/>
    <w:rsid w:val="007B6E70"/>
    <w:rsid w:val="007C0236"/>
    <w:rsid w:val="007C029C"/>
    <w:rsid w:val="007C1815"/>
    <w:rsid w:val="007C1D52"/>
    <w:rsid w:val="007C27A1"/>
    <w:rsid w:val="007C390D"/>
    <w:rsid w:val="007C4ADE"/>
    <w:rsid w:val="007C52F3"/>
    <w:rsid w:val="007C6327"/>
    <w:rsid w:val="007C6854"/>
    <w:rsid w:val="007C6BDA"/>
    <w:rsid w:val="007C72D4"/>
    <w:rsid w:val="007C77AC"/>
    <w:rsid w:val="007C7893"/>
    <w:rsid w:val="007D019D"/>
    <w:rsid w:val="007D13CC"/>
    <w:rsid w:val="007D17F8"/>
    <w:rsid w:val="007D267A"/>
    <w:rsid w:val="007D31EC"/>
    <w:rsid w:val="007D3522"/>
    <w:rsid w:val="007D3AD9"/>
    <w:rsid w:val="007D3B2B"/>
    <w:rsid w:val="007D64B6"/>
    <w:rsid w:val="007E0514"/>
    <w:rsid w:val="007E0E52"/>
    <w:rsid w:val="007E1529"/>
    <w:rsid w:val="007E1CC9"/>
    <w:rsid w:val="007E1E4C"/>
    <w:rsid w:val="007E2CD2"/>
    <w:rsid w:val="007E4EAB"/>
    <w:rsid w:val="007E6255"/>
    <w:rsid w:val="007E65BB"/>
    <w:rsid w:val="007E686E"/>
    <w:rsid w:val="007E6D66"/>
    <w:rsid w:val="007E71A7"/>
    <w:rsid w:val="007E7AE1"/>
    <w:rsid w:val="007E7D65"/>
    <w:rsid w:val="007F01D0"/>
    <w:rsid w:val="007F11E7"/>
    <w:rsid w:val="007F26CE"/>
    <w:rsid w:val="007F2B74"/>
    <w:rsid w:val="007F3B0C"/>
    <w:rsid w:val="007F3CDD"/>
    <w:rsid w:val="007F4877"/>
    <w:rsid w:val="007F4BF0"/>
    <w:rsid w:val="007F5438"/>
    <w:rsid w:val="007F56F7"/>
    <w:rsid w:val="007F6332"/>
    <w:rsid w:val="007F7108"/>
    <w:rsid w:val="007F7418"/>
    <w:rsid w:val="007F7B6F"/>
    <w:rsid w:val="008004A2"/>
    <w:rsid w:val="0080096E"/>
    <w:rsid w:val="00802577"/>
    <w:rsid w:val="008025A9"/>
    <w:rsid w:val="008028D0"/>
    <w:rsid w:val="00802B64"/>
    <w:rsid w:val="008038B6"/>
    <w:rsid w:val="00803AEC"/>
    <w:rsid w:val="00803E42"/>
    <w:rsid w:val="00803EC7"/>
    <w:rsid w:val="008059BB"/>
    <w:rsid w:val="00806631"/>
    <w:rsid w:val="008071BF"/>
    <w:rsid w:val="0080748A"/>
    <w:rsid w:val="00807B93"/>
    <w:rsid w:val="008103B1"/>
    <w:rsid w:val="00810734"/>
    <w:rsid w:val="00810787"/>
    <w:rsid w:val="00810A4D"/>
    <w:rsid w:val="0081126C"/>
    <w:rsid w:val="00811614"/>
    <w:rsid w:val="00812872"/>
    <w:rsid w:val="00812AFA"/>
    <w:rsid w:val="008137A9"/>
    <w:rsid w:val="00814820"/>
    <w:rsid w:val="00814DBD"/>
    <w:rsid w:val="0081568F"/>
    <w:rsid w:val="00815D2F"/>
    <w:rsid w:val="00815F03"/>
    <w:rsid w:val="00816282"/>
    <w:rsid w:val="00816297"/>
    <w:rsid w:val="00816655"/>
    <w:rsid w:val="00816A4F"/>
    <w:rsid w:val="00821327"/>
    <w:rsid w:val="00822778"/>
    <w:rsid w:val="008228F4"/>
    <w:rsid w:val="00822AA2"/>
    <w:rsid w:val="00824D27"/>
    <w:rsid w:val="00824D46"/>
    <w:rsid w:val="00824E31"/>
    <w:rsid w:val="00824F0B"/>
    <w:rsid w:val="00824FEE"/>
    <w:rsid w:val="00825F09"/>
    <w:rsid w:val="008265E6"/>
    <w:rsid w:val="00826C66"/>
    <w:rsid w:val="00826EA2"/>
    <w:rsid w:val="008274CC"/>
    <w:rsid w:val="00830460"/>
    <w:rsid w:val="00830857"/>
    <w:rsid w:val="00831261"/>
    <w:rsid w:val="00831952"/>
    <w:rsid w:val="00831C53"/>
    <w:rsid w:val="008323E7"/>
    <w:rsid w:val="0083294B"/>
    <w:rsid w:val="00834509"/>
    <w:rsid w:val="008345E4"/>
    <w:rsid w:val="008350F9"/>
    <w:rsid w:val="00835B62"/>
    <w:rsid w:val="0083676A"/>
    <w:rsid w:val="00836B18"/>
    <w:rsid w:val="00836F34"/>
    <w:rsid w:val="00840388"/>
    <w:rsid w:val="0084076B"/>
    <w:rsid w:val="0084112E"/>
    <w:rsid w:val="008413F7"/>
    <w:rsid w:val="00842174"/>
    <w:rsid w:val="00842C72"/>
    <w:rsid w:val="008439D6"/>
    <w:rsid w:val="00844376"/>
    <w:rsid w:val="0084437A"/>
    <w:rsid w:val="00846624"/>
    <w:rsid w:val="0084708B"/>
    <w:rsid w:val="00851346"/>
    <w:rsid w:val="0085175D"/>
    <w:rsid w:val="00851971"/>
    <w:rsid w:val="00851C11"/>
    <w:rsid w:val="008546F2"/>
    <w:rsid w:val="008550C7"/>
    <w:rsid w:val="00855F7A"/>
    <w:rsid w:val="008568F8"/>
    <w:rsid w:val="00856B04"/>
    <w:rsid w:val="008602C6"/>
    <w:rsid w:val="00861626"/>
    <w:rsid w:val="00863380"/>
    <w:rsid w:val="00863453"/>
    <w:rsid w:val="008636DC"/>
    <w:rsid w:val="00864417"/>
    <w:rsid w:val="00864C55"/>
    <w:rsid w:val="008652CD"/>
    <w:rsid w:val="00865405"/>
    <w:rsid w:val="008662CB"/>
    <w:rsid w:val="00866DC7"/>
    <w:rsid w:val="00867221"/>
    <w:rsid w:val="0086747E"/>
    <w:rsid w:val="00867A97"/>
    <w:rsid w:val="00870301"/>
    <w:rsid w:val="00870C32"/>
    <w:rsid w:val="00871A16"/>
    <w:rsid w:val="0087212A"/>
    <w:rsid w:val="0087342E"/>
    <w:rsid w:val="00873700"/>
    <w:rsid w:val="00874922"/>
    <w:rsid w:val="00874F9D"/>
    <w:rsid w:val="00875456"/>
    <w:rsid w:val="008770C7"/>
    <w:rsid w:val="00877642"/>
    <w:rsid w:val="0088003D"/>
    <w:rsid w:val="0088008A"/>
    <w:rsid w:val="00880786"/>
    <w:rsid w:val="00880F4E"/>
    <w:rsid w:val="008814D1"/>
    <w:rsid w:val="00882CCB"/>
    <w:rsid w:val="00883F76"/>
    <w:rsid w:val="00883FC2"/>
    <w:rsid w:val="0088413B"/>
    <w:rsid w:val="008854BB"/>
    <w:rsid w:val="00886016"/>
    <w:rsid w:val="008866DF"/>
    <w:rsid w:val="00886737"/>
    <w:rsid w:val="0088674E"/>
    <w:rsid w:val="00886A3C"/>
    <w:rsid w:val="0088750F"/>
    <w:rsid w:val="00890203"/>
    <w:rsid w:val="008918D2"/>
    <w:rsid w:val="00892AD2"/>
    <w:rsid w:val="008931A0"/>
    <w:rsid w:val="00893221"/>
    <w:rsid w:val="0089361F"/>
    <w:rsid w:val="0089501A"/>
    <w:rsid w:val="00896DB1"/>
    <w:rsid w:val="008972C5"/>
    <w:rsid w:val="008973DD"/>
    <w:rsid w:val="00897435"/>
    <w:rsid w:val="00897FB1"/>
    <w:rsid w:val="008A0153"/>
    <w:rsid w:val="008A11BF"/>
    <w:rsid w:val="008A151E"/>
    <w:rsid w:val="008A1540"/>
    <w:rsid w:val="008A1ACB"/>
    <w:rsid w:val="008A2728"/>
    <w:rsid w:val="008A397C"/>
    <w:rsid w:val="008A4D65"/>
    <w:rsid w:val="008A4DA8"/>
    <w:rsid w:val="008A5361"/>
    <w:rsid w:val="008A5C98"/>
    <w:rsid w:val="008A6A07"/>
    <w:rsid w:val="008A6ECF"/>
    <w:rsid w:val="008A773E"/>
    <w:rsid w:val="008A7B7B"/>
    <w:rsid w:val="008B1F77"/>
    <w:rsid w:val="008B2B4B"/>
    <w:rsid w:val="008B2D9C"/>
    <w:rsid w:val="008B2DA8"/>
    <w:rsid w:val="008B34FD"/>
    <w:rsid w:val="008B3527"/>
    <w:rsid w:val="008B4C2A"/>
    <w:rsid w:val="008B50E9"/>
    <w:rsid w:val="008B63B6"/>
    <w:rsid w:val="008B67FF"/>
    <w:rsid w:val="008B79F8"/>
    <w:rsid w:val="008C050F"/>
    <w:rsid w:val="008C07D2"/>
    <w:rsid w:val="008C08B2"/>
    <w:rsid w:val="008C110B"/>
    <w:rsid w:val="008C1E61"/>
    <w:rsid w:val="008C2446"/>
    <w:rsid w:val="008C3588"/>
    <w:rsid w:val="008C36CE"/>
    <w:rsid w:val="008C5677"/>
    <w:rsid w:val="008C68A0"/>
    <w:rsid w:val="008C770C"/>
    <w:rsid w:val="008C7D6E"/>
    <w:rsid w:val="008D06F2"/>
    <w:rsid w:val="008D0A05"/>
    <w:rsid w:val="008D124F"/>
    <w:rsid w:val="008D17CA"/>
    <w:rsid w:val="008D21F1"/>
    <w:rsid w:val="008D3717"/>
    <w:rsid w:val="008D4095"/>
    <w:rsid w:val="008D4250"/>
    <w:rsid w:val="008D5BD7"/>
    <w:rsid w:val="008D5DEA"/>
    <w:rsid w:val="008D6ADB"/>
    <w:rsid w:val="008E0344"/>
    <w:rsid w:val="008E0CE9"/>
    <w:rsid w:val="008E135E"/>
    <w:rsid w:val="008E1AAF"/>
    <w:rsid w:val="008E1BC7"/>
    <w:rsid w:val="008E31BA"/>
    <w:rsid w:val="008E3508"/>
    <w:rsid w:val="008E3537"/>
    <w:rsid w:val="008E424E"/>
    <w:rsid w:val="008E465B"/>
    <w:rsid w:val="008E48A8"/>
    <w:rsid w:val="008E4E4A"/>
    <w:rsid w:val="008E5973"/>
    <w:rsid w:val="008E5B83"/>
    <w:rsid w:val="008E5C19"/>
    <w:rsid w:val="008E5E01"/>
    <w:rsid w:val="008E676E"/>
    <w:rsid w:val="008E6951"/>
    <w:rsid w:val="008E6F66"/>
    <w:rsid w:val="008E6FFC"/>
    <w:rsid w:val="008E721B"/>
    <w:rsid w:val="008E7D49"/>
    <w:rsid w:val="008E7FE4"/>
    <w:rsid w:val="008F0C94"/>
    <w:rsid w:val="008F1749"/>
    <w:rsid w:val="008F1A3D"/>
    <w:rsid w:val="008F2FCF"/>
    <w:rsid w:val="008F39AA"/>
    <w:rsid w:val="008F3AEB"/>
    <w:rsid w:val="008F5584"/>
    <w:rsid w:val="008F5A98"/>
    <w:rsid w:val="008F6309"/>
    <w:rsid w:val="008F6738"/>
    <w:rsid w:val="008F7BAB"/>
    <w:rsid w:val="009004D7"/>
    <w:rsid w:val="00900C59"/>
    <w:rsid w:val="00900EED"/>
    <w:rsid w:val="00902022"/>
    <w:rsid w:val="009033ED"/>
    <w:rsid w:val="009036BE"/>
    <w:rsid w:val="00903DE8"/>
    <w:rsid w:val="00904271"/>
    <w:rsid w:val="009049CF"/>
    <w:rsid w:val="00905F7B"/>
    <w:rsid w:val="009060A7"/>
    <w:rsid w:val="00906AD0"/>
    <w:rsid w:val="00906ECE"/>
    <w:rsid w:val="009070F5"/>
    <w:rsid w:val="00907C46"/>
    <w:rsid w:val="00910703"/>
    <w:rsid w:val="0091080C"/>
    <w:rsid w:val="00910C0C"/>
    <w:rsid w:val="009115BF"/>
    <w:rsid w:val="009125CB"/>
    <w:rsid w:val="009136B5"/>
    <w:rsid w:val="00913A28"/>
    <w:rsid w:val="00914204"/>
    <w:rsid w:val="00914844"/>
    <w:rsid w:val="009156E5"/>
    <w:rsid w:val="009158C7"/>
    <w:rsid w:val="009159CD"/>
    <w:rsid w:val="00916B2C"/>
    <w:rsid w:val="00916ED3"/>
    <w:rsid w:val="00917BAB"/>
    <w:rsid w:val="00917E84"/>
    <w:rsid w:val="0092135E"/>
    <w:rsid w:val="00921568"/>
    <w:rsid w:val="00921E1F"/>
    <w:rsid w:val="009224E5"/>
    <w:rsid w:val="00923E5F"/>
    <w:rsid w:val="00923FAB"/>
    <w:rsid w:val="00924A63"/>
    <w:rsid w:val="00924F87"/>
    <w:rsid w:val="00925242"/>
    <w:rsid w:val="00925A31"/>
    <w:rsid w:val="009263EE"/>
    <w:rsid w:val="00926D19"/>
    <w:rsid w:val="00927595"/>
    <w:rsid w:val="00927C6A"/>
    <w:rsid w:val="00931692"/>
    <w:rsid w:val="00932305"/>
    <w:rsid w:val="0093236A"/>
    <w:rsid w:val="00933376"/>
    <w:rsid w:val="009338FF"/>
    <w:rsid w:val="00933E2B"/>
    <w:rsid w:val="009340E0"/>
    <w:rsid w:val="00934453"/>
    <w:rsid w:val="00934FCF"/>
    <w:rsid w:val="00935B04"/>
    <w:rsid w:val="00937BF4"/>
    <w:rsid w:val="009406A0"/>
    <w:rsid w:val="00940E60"/>
    <w:rsid w:val="00942195"/>
    <w:rsid w:val="00942746"/>
    <w:rsid w:val="00943034"/>
    <w:rsid w:val="00943797"/>
    <w:rsid w:val="00944516"/>
    <w:rsid w:val="009469C0"/>
    <w:rsid w:val="00946FA5"/>
    <w:rsid w:val="00947439"/>
    <w:rsid w:val="00947E27"/>
    <w:rsid w:val="00950255"/>
    <w:rsid w:val="00950EF0"/>
    <w:rsid w:val="009515D4"/>
    <w:rsid w:val="00951875"/>
    <w:rsid w:val="00951EA7"/>
    <w:rsid w:val="00952994"/>
    <w:rsid w:val="009530D9"/>
    <w:rsid w:val="00953931"/>
    <w:rsid w:val="00953966"/>
    <w:rsid w:val="009544BF"/>
    <w:rsid w:val="0095474E"/>
    <w:rsid w:val="0095530F"/>
    <w:rsid w:val="00955529"/>
    <w:rsid w:val="00956629"/>
    <w:rsid w:val="0095695D"/>
    <w:rsid w:val="00956C38"/>
    <w:rsid w:val="00957335"/>
    <w:rsid w:val="00957351"/>
    <w:rsid w:val="009601F1"/>
    <w:rsid w:val="00962A75"/>
    <w:rsid w:val="00962DAE"/>
    <w:rsid w:val="009662B4"/>
    <w:rsid w:val="00966E16"/>
    <w:rsid w:val="00967B29"/>
    <w:rsid w:val="00970290"/>
    <w:rsid w:val="00970464"/>
    <w:rsid w:val="00971A3B"/>
    <w:rsid w:val="00971E05"/>
    <w:rsid w:val="00972F9E"/>
    <w:rsid w:val="00972FD9"/>
    <w:rsid w:val="009732F0"/>
    <w:rsid w:val="00973FD5"/>
    <w:rsid w:val="00974154"/>
    <w:rsid w:val="00974867"/>
    <w:rsid w:val="00975268"/>
    <w:rsid w:val="009752CC"/>
    <w:rsid w:val="00975968"/>
    <w:rsid w:val="0097781F"/>
    <w:rsid w:val="00980260"/>
    <w:rsid w:val="00981506"/>
    <w:rsid w:val="00982D27"/>
    <w:rsid w:val="00986122"/>
    <w:rsid w:val="00986D41"/>
    <w:rsid w:val="00987AB6"/>
    <w:rsid w:val="00987B4C"/>
    <w:rsid w:val="00990041"/>
    <w:rsid w:val="00990397"/>
    <w:rsid w:val="009903EA"/>
    <w:rsid w:val="00990FB1"/>
    <w:rsid w:val="0099165E"/>
    <w:rsid w:val="00991DD0"/>
    <w:rsid w:val="00991E6E"/>
    <w:rsid w:val="00992CC3"/>
    <w:rsid w:val="009952C9"/>
    <w:rsid w:val="00995FC4"/>
    <w:rsid w:val="00996468"/>
    <w:rsid w:val="0099703A"/>
    <w:rsid w:val="00997E24"/>
    <w:rsid w:val="009A0224"/>
    <w:rsid w:val="009A02F8"/>
    <w:rsid w:val="009A06BE"/>
    <w:rsid w:val="009A19D7"/>
    <w:rsid w:val="009A3D12"/>
    <w:rsid w:val="009A476C"/>
    <w:rsid w:val="009A4C0C"/>
    <w:rsid w:val="009A4F84"/>
    <w:rsid w:val="009A627A"/>
    <w:rsid w:val="009A630C"/>
    <w:rsid w:val="009A6B38"/>
    <w:rsid w:val="009A7133"/>
    <w:rsid w:val="009B0784"/>
    <w:rsid w:val="009B0965"/>
    <w:rsid w:val="009B0C53"/>
    <w:rsid w:val="009B138F"/>
    <w:rsid w:val="009B1CE5"/>
    <w:rsid w:val="009B40C3"/>
    <w:rsid w:val="009B40F4"/>
    <w:rsid w:val="009B4C52"/>
    <w:rsid w:val="009B5A44"/>
    <w:rsid w:val="009B5B3B"/>
    <w:rsid w:val="009B66AC"/>
    <w:rsid w:val="009B6C5C"/>
    <w:rsid w:val="009B6C88"/>
    <w:rsid w:val="009B6CF6"/>
    <w:rsid w:val="009B7126"/>
    <w:rsid w:val="009B7513"/>
    <w:rsid w:val="009B78EC"/>
    <w:rsid w:val="009C19DA"/>
    <w:rsid w:val="009C2476"/>
    <w:rsid w:val="009C2C9D"/>
    <w:rsid w:val="009C2F8B"/>
    <w:rsid w:val="009C3F0B"/>
    <w:rsid w:val="009C4566"/>
    <w:rsid w:val="009C4874"/>
    <w:rsid w:val="009C4D32"/>
    <w:rsid w:val="009C58E4"/>
    <w:rsid w:val="009C6253"/>
    <w:rsid w:val="009C650B"/>
    <w:rsid w:val="009C6D85"/>
    <w:rsid w:val="009C78FC"/>
    <w:rsid w:val="009D02A1"/>
    <w:rsid w:val="009D0361"/>
    <w:rsid w:val="009D06AD"/>
    <w:rsid w:val="009D163E"/>
    <w:rsid w:val="009D285B"/>
    <w:rsid w:val="009D34DC"/>
    <w:rsid w:val="009D4307"/>
    <w:rsid w:val="009D4891"/>
    <w:rsid w:val="009D5779"/>
    <w:rsid w:val="009D5C02"/>
    <w:rsid w:val="009D62F9"/>
    <w:rsid w:val="009D633F"/>
    <w:rsid w:val="009D7613"/>
    <w:rsid w:val="009D76C2"/>
    <w:rsid w:val="009E0077"/>
    <w:rsid w:val="009E12D0"/>
    <w:rsid w:val="009E1A3F"/>
    <w:rsid w:val="009E1A6B"/>
    <w:rsid w:val="009E2F2F"/>
    <w:rsid w:val="009E382F"/>
    <w:rsid w:val="009E461A"/>
    <w:rsid w:val="009E4BA2"/>
    <w:rsid w:val="009E4C7E"/>
    <w:rsid w:val="009E53D3"/>
    <w:rsid w:val="009E5B05"/>
    <w:rsid w:val="009E5D21"/>
    <w:rsid w:val="009E6549"/>
    <w:rsid w:val="009E7BEC"/>
    <w:rsid w:val="009F2682"/>
    <w:rsid w:val="009F2BA2"/>
    <w:rsid w:val="009F2D82"/>
    <w:rsid w:val="009F2D89"/>
    <w:rsid w:val="009F47D8"/>
    <w:rsid w:val="009F4B14"/>
    <w:rsid w:val="009F53A8"/>
    <w:rsid w:val="009F6097"/>
    <w:rsid w:val="009F68D0"/>
    <w:rsid w:val="009F7A43"/>
    <w:rsid w:val="009F7A98"/>
    <w:rsid w:val="009F7D2D"/>
    <w:rsid w:val="009F7EF7"/>
    <w:rsid w:val="00A00167"/>
    <w:rsid w:val="00A007FB"/>
    <w:rsid w:val="00A00A79"/>
    <w:rsid w:val="00A00CFE"/>
    <w:rsid w:val="00A01C97"/>
    <w:rsid w:val="00A035C4"/>
    <w:rsid w:val="00A03D43"/>
    <w:rsid w:val="00A047D5"/>
    <w:rsid w:val="00A05A5B"/>
    <w:rsid w:val="00A065A9"/>
    <w:rsid w:val="00A06E3B"/>
    <w:rsid w:val="00A07BB8"/>
    <w:rsid w:val="00A07C48"/>
    <w:rsid w:val="00A07D74"/>
    <w:rsid w:val="00A07DCD"/>
    <w:rsid w:val="00A07E22"/>
    <w:rsid w:val="00A11212"/>
    <w:rsid w:val="00A113DF"/>
    <w:rsid w:val="00A113E9"/>
    <w:rsid w:val="00A11B41"/>
    <w:rsid w:val="00A11DFF"/>
    <w:rsid w:val="00A1284D"/>
    <w:rsid w:val="00A12EDA"/>
    <w:rsid w:val="00A15850"/>
    <w:rsid w:val="00A15E12"/>
    <w:rsid w:val="00A1677A"/>
    <w:rsid w:val="00A16C0D"/>
    <w:rsid w:val="00A17664"/>
    <w:rsid w:val="00A17AB1"/>
    <w:rsid w:val="00A233C2"/>
    <w:rsid w:val="00A23AEC"/>
    <w:rsid w:val="00A247AF"/>
    <w:rsid w:val="00A25237"/>
    <w:rsid w:val="00A2588A"/>
    <w:rsid w:val="00A25904"/>
    <w:rsid w:val="00A26632"/>
    <w:rsid w:val="00A26C2E"/>
    <w:rsid w:val="00A26D94"/>
    <w:rsid w:val="00A27508"/>
    <w:rsid w:val="00A303F0"/>
    <w:rsid w:val="00A309CD"/>
    <w:rsid w:val="00A32478"/>
    <w:rsid w:val="00A33054"/>
    <w:rsid w:val="00A33548"/>
    <w:rsid w:val="00A3397E"/>
    <w:rsid w:val="00A347EB"/>
    <w:rsid w:val="00A34940"/>
    <w:rsid w:val="00A34D5A"/>
    <w:rsid w:val="00A3513F"/>
    <w:rsid w:val="00A3614B"/>
    <w:rsid w:val="00A36984"/>
    <w:rsid w:val="00A37203"/>
    <w:rsid w:val="00A372A2"/>
    <w:rsid w:val="00A40CF6"/>
    <w:rsid w:val="00A41E32"/>
    <w:rsid w:val="00A420F1"/>
    <w:rsid w:val="00A42BBA"/>
    <w:rsid w:val="00A43A6E"/>
    <w:rsid w:val="00A451E9"/>
    <w:rsid w:val="00A4689B"/>
    <w:rsid w:val="00A474D6"/>
    <w:rsid w:val="00A509E9"/>
    <w:rsid w:val="00A50D3E"/>
    <w:rsid w:val="00A51400"/>
    <w:rsid w:val="00A51576"/>
    <w:rsid w:val="00A5182F"/>
    <w:rsid w:val="00A51C7E"/>
    <w:rsid w:val="00A5209A"/>
    <w:rsid w:val="00A53354"/>
    <w:rsid w:val="00A53364"/>
    <w:rsid w:val="00A5357D"/>
    <w:rsid w:val="00A53890"/>
    <w:rsid w:val="00A539AF"/>
    <w:rsid w:val="00A53CB7"/>
    <w:rsid w:val="00A54377"/>
    <w:rsid w:val="00A543BF"/>
    <w:rsid w:val="00A559B7"/>
    <w:rsid w:val="00A55B7E"/>
    <w:rsid w:val="00A55BD0"/>
    <w:rsid w:val="00A55C0C"/>
    <w:rsid w:val="00A56232"/>
    <w:rsid w:val="00A56551"/>
    <w:rsid w:val="00A56797"/>
    <w:rsid w:val="00A56B35"/>
    <w:rsid w:val="00A607B3"/>
    <w:rsid w:val="00A612EE"/>
    <w:rsid w:val="00A61F3D"/>
    <w:rsid w:val="00A629D5"/>
    <w:rsid w:val="00A62D81"/>
    <w:rsid w:val="00A63D15"/>
    <w:rsid w:val="00A6486E"/>
    <w:rsid w:val="00A6577E"/>
    <w:rsid w:val="00A65CB4"/>
    <w:rsid w:val="00A661F2"/>
    <w:rsid w:val="00A66DB1"/>
    <w:rsid w:val="00A66E41"/>
    <w:rsid w:val="00A721B5"/>
    <w:rsid w:val="00A72B32"/>
    <w:rsid w:val="00A72E62"/>
    <w:rsid w:val="00A72E9E"/>
    <w:rsid w:val="00A73782"/>
    <w:rsid w:val="00A739E5"/>
    <w:rsid w:val="00A741A3"/>
    <w:rsid w:val="00A745B8"/>
    <w:rsid w:val="00A75804"/>
    <w:rsid w:val="00A761FB"/>
    <w:rsid w:val="00A76FB8"/>
    <w:rsid w:val="00A7716C"/>
    <w:rsid w:val="00A77797"/>
    <w:rsid w:val="00A77A5D"/>
    <w:rsid w:val="00A8143B"/>
    <w:rsid w:val="00A81807"/>
    <w:rsid w:val="00A81A3E"/>
    <w:rsid w:val="00A82356"/>
    <w:rsid w:val="00A82E06"/>
    <w:rsid w:val="00A839A5"/>
    <w:rsid w:val="00A83D14"/>
    <w:rsid w:val="00A8567C"/>
    <w:rsid w:val="00A858B7"/>
    <w:rsid w:val="00A85D46"/>
    <w:rsid w:val="00A865ED"/>
    <w:rsid w:val="00A86932"/>
    <w:rsid w:val="00A8776F"/>
    <w:rsid w:val="00A87A1C"/>
    <w:rsid w:val="00A901AD"/>
    <w:rsid w:val="00A90C71"/>
    <w:rsid w:val="00A91167"/>
    <w:rsid w:val="00A91444"/>
    <w:rsid w:val="00A91810"/>
    <w:rsid w:val="00A91CA0"/>
    <w:rsid w:val="00A92286"/>
    <w:rsid w:val="00A923ED"/>
    <w:rsid w:val="00A92E86"/>
    <w:rsid w:val="00A93BD4"/>
    <w:rsid w:val="00A93E2C"/>
    <w:rsid w:val="00A95648"/>
    <w:rsid w:val="00A95937"/>
    <w:rsid w:val="00A95D5A"/>
    <w:rsid w:val="00A97EB4"/>
    <w:rsid w:val="00AA029E"/>
    <w:rsid w:val="00AA0348"/>
    <w:rsid w:val="00AA0980"/>
    <w:rsid w:val="00AA0AB3"/>
    <w:rsid w:val="00AA2640"/>
    <w:rsid w:val="00AA2F31"/>
    <w:rsid w:val="00AA3224"/>
    <w:rsid w:val="00AA35BD"/>
    <w:rsid w:val="00AA364F"/>
    <w:rsid w:val="00AA3BD8"/>
    <w:rsid w:val="00AA3E8C"/>
    <w:rsid w:val="00AA4379"/>
    <w:rsid w:val="00AA4974"/>
    <w:rsid w:val="00AA5696"/>
    <w:rsid w:val="00AA61A2"/>
    <w:rsid w:val="00AA6ED1"/>
    <w:rsid w:val="00AA71CA"/>
    <w:rsid w:val="00AA73FA"/>
    <w:rsid w:val="00AA741C"/>
    <w:rsid w:val="00AA784B"/>
    <w:rsid w:val="00AA78AD"/>
    <w:rsid w:val="00AA78D7"/>
    <w:rsid w:val="00AA7A7E"/>
    <w:rsid w:val="00AA7ECF"/>
    <w:rsid w:val="00AB0E03"/>
    <w:rsid w:val="00AB14BD"/>
    <w:rsid w:val="00AB1EAE"/>
    <w:rsid w:val="00AB2497"/>
    <w:rsid w:val="00AB3160"/>
    <w:rsid w:val="00AB3A20"/>
    <w:rsid w:val="00AB56D4"/>
    <w:rsid w:val="00AB70C4"/>
    <w:rsid w:val="00AB7455"/>
    <w:rsid w:val="00AB7AE1"/>
    <w:rsid w:val="00AC202A"/>
    <w:rsid w:val="00AC2A30"/>
    <w:rsid w:val="00AC34E4"/>
    <w:rsid w:val="00AC37FB"/>
    <w:rsid w:val="00AC413F"/>
    <w:rsid w:val="00AC4707"/>
    <w:rsid w:val="00AC5A48"/>
    <w:rsid w:val="00AC72B4"/>
    <w:rsid w:val="00AC7E95"/>
    <w:rsid w:val="00AD077D"/>
    <w:rsid w:val="00AD086F"/>
    <w:rsid w:val="00AD0D4E"/>
    <w:rsid w:val="00AD106C"/>
    <w:rsid w:val="00AD112C"/>
    <w:rsid w:val="00AD2F52"/>
    <w:rsid w:val="00AD33AC"/>
    <w:rsid w:val="00AD3B19"/>
    <w:rsid w:val="00AD3C76"/>
    <w:rsid w:val="00AD436C"/>
    <w:rsid w:val="00AD57A7"/>
    <w:rsid w:val="00AD5E97"/>
    <w:rsid w:val="00AD5F8E"/>
    <w:rsid w:val="00AD6051"/>
    <w:rsid w:val="00AD6884"/>
    <w:rsid w:val="00AD69A9"/>
    <w:rsid w:val="00AD7B87"/>
    <w:rsid w:val="00AD7E19"/>
    <w:rsid w:val="00AE08DE"/>
    <w:rsid w:val="00AE1080"/>
    <w:rsid w:val="00AE23B4"/>
    <w:rsid w:val="00AE28B3"/>
    <w:rsid w:val="00AE315F"/>
    <w:rsid w:val="00AE368D"/>
    <w:rsid w:val="00AE3A81"/>
    <w:rsid w:val="00AE3CF1"/>
    <w:rsid w:val="00AE3E85"/>
    <w:rsid w:val="00AE4BDD"/>
    <w:rsid w:val="00AE5163"/>
    <w:rsid w:val="00AE55AE"/>
    <w:rsid w:val="00AE5638"/>
    <w:rsid w:val="00AE76B0"/>
    <w:rsid w:val="00AF01DC"/>
    <w:rsid w:val="00AF02AB"/>
    <w:rsid w:val="00AF050A"/>
    <w:rsid w:val="00AF28C6"/>
    <w:rsid w:val="00AF30A1"/>
    <w:rsid w:val="00AF31DB"/>
    <w:rsid w:val="00AF428F"/>
    <w:rsid w:val="00AF42C3"/>
    <w:rsid w:val="00AF44C6"/>
    <w:rsid w:val="00AF4B60"/>
    <w:rsid w:val="00AF6A9D"/>
    <w:rsid w:val="00AF6D67"/>
    <w:rsid w:val="00AF748F"/>
    <w:rsid w:val="00AF7AC6"/>
    <w:rsid w:val="00B0049B"/>
    <w:rsid w:val="00B0124A"/>
    <w:rsid w:val="00B014F2"/>
    <w:rsid w:val="00B019A5"/>
    <w:rsid w:val="00B01BAE"/>
    <w:rsid w:val="00B026A9"/>
    <w:rsid w:val="00B02D90"/>
    <w:rsid w:val="00B03A07"/>
    <w:rsid w:val="00B0445E"/>
    <w:rsid w:val="00B0528C"/>
    <w:rsid w:val="00B0553F"/>
    <w:rsid w:val="00B05E3A"/>
    <w:rsid w:val="00B0636C"/>
    <w:rsid w:val="00B06407"/>
    <w:rsid w:val="00B07866"/>
    <w:rsid w:val="00B11856"/>
    <w:rsid w:val="00B11C62"/>
    <w:rsid w:val="00B123E5"/>
    <w:rsid w:val="00B13722"/>
    <w:rsid w:val="00B151E6"/>
    <w:rsid w:val="00B158D5"/>
    <w:rsid w:val="00B159FB"/>
    <w:rsid w:val="00B16B9F"/>
    <w:rsid w:val="00B16BF7"/>
    <w:rsid w:val="00B16E42"/>
    <w:rsid w:val="00B176AA"/>
    <w:rsid w:val="00B178D0"/>
    <w:rsid w:val="00B20607"/>
    <w:rsid w:val="00B21B06"/>
    <w:rsid w:val="00B2200B"/>
    <w:rsid w:val="00B2254F"/>
    <w:rsid w:val="00B22D0E"/>
    <w:rsid w:val="00B232C7"/>
    <w:rsid w:val="00B23874"/>
    <w:rsid w:val="00B2413B"/>
    <w:rsid w:val="00B2481F"/>
    <w:rsid w:val="00B2482C"/>
    <w:rsid w:val="00B24896"/>
    <w:rsid w:val="00B26187"/>
    <w:rsid w:val="00B262BC"/>
    <w:rsid w:val="00B2662B"/>
    <w:rsid w:val="00B26F12"/>
    <w:rsid w:val="00B271BB"/>
    <w:rsid w:val="00B302CD"/>
    <w:rsid w:val="00B3069A"/>
    <w:rsid w:val="00B314E8"/>
    <w:rsid w:val="00B324CF"/>
    <w:rsid w:val="00B32FC8"/>
    <w:rsid w:val="00B33DB0"/>
    <w:rsid w:val="00B346F8"/>
    <w:rsid w:val="00B3519A"/>
    <w:rsid w:val="00B35455"/>
    <w:rsid w:val="00B35766"/>
    <w:rsid w:val="00B35864"/>
    <w:rsid w:val="00B36723"/>
    <w:rsid w:val="00B36A3A"/>
    <w:rsid w:val="00B36B60"/>
    <w:rsid w:val="00B37422"/>
    <w:rsid w:val="00B37763"/>
    <w:rsid w:val="00B378D4"/>
    <w:rsid w:val="00B37969"/>
    <w:rsid w:val="00B409A2"/>
    <w:rsid w:val="00B41BCC"/>
    <w:rsid w:val="00B425FD"/>
    <w:rsid w:val="00B42D56"/>
    <w:rsid w:val="00B43D36"/>
    <w:rsid w:val="00B441AF"/>
    <w:rsid w:val="00B44A90"/>
    <w:rsid w:val="00B45708"/>
    <w:rsid w:val="00B45AAD"/>
    <w:rsid w:val="00B4678D"/>
    <w:rsid w:val="00B46BEB"/>
    <w:rsid w:val="00B46CF4"/>
    <w:rsid w:val="00B46D50"/>
    <w:rsid w:val="00B46DAD"/>
    <w:rsid w:val="00B50C2A"/>
    <w:rsid w:val="00B518AA"/>
    <w:rsid w:val="00B535B0"/>
    <w:rsid w:val="00B54C22"/>
    <w:rsid w:val="00B5529F"/>
    <w:rsid w:val="00B55560"/>
    <w:rsid w:val="00B57512"/>
    <w:rsid w:val="00B6007A"/>
    <w:rsid w:val="00B602FF"/>
    <w:rsid w:val="00B60C4B"/>
    <w:rsid w:val="00B6174A"/>
    <w:rsid w:val="00B62977"/>
    <w:rsid w:val="00B62D56"/>
    <w:rsid w:val="00B6373D"/>
    <w:rsid w:val="00B66A1D"/>
    <w:rsid w:val="00B66B1D"/>
    <w:rsid w:val="00B6702B"/>
    <w:rsid w:val="00B67211"/>
    <w:rsid w:val="00B67ECF"/>
    <w:rsid w:val="00B707FD"/>
    <w:rsid w:val="00B7224E"/>
    <w:rsid w:val="00B722E0"/>
    <w:rsid w:val="00B725EA"/>
    <w:rsid w:val="00B72A5A"/>
    <w:rsid w:val="00B72CEC"/>
    <w:rsid w:val="00B73DCE"/>
    <w:rsid w:val="00B742A9"/>
    <w:rsid w:val="00B7448A"/>
    <w:rsid w:val="00B75853"/>
    <w:rsid w:val="00B75D27"/>
    <w:rsid w:val="00B76079"/>
    <w:rsid w:val="00B76304"/>
    <w:rsid w:val="00B77010"/>
    <w:rsid w:val="00B77085"/>
    <w:rsid w:val="00B770F3"/>
    <w:rsid w:val="00B77970"/>
    <w:rsid w:val="00B80693"/>
    <w:rsid w:val="00B81081"/>
    <w:rsid w:val="00B81CB4"/>
    <w:rsid w:val="00B82C18"/>
    <w:rsid w:val="00B8347D"/>
    <w:rsid w:val="00B84185"/>
    <w:rsid w:val="00B842E9"/>
    <w:rsid w:val="00B8434A"/>
    <w:rsid w:val="00B864BF"/>
    <w:rsid w:val="00B86B0F"/>
    <w:rsid w:val="00B86CB1"/>
    <w:rsid w:val="00B86FF5"/>
    <w:rsid w:val="00B87A2D"/>
    <w:rsid w:val="00B914CF"/>
    <w:rsid w:val="00B9152C"/>
    <w:rsid w:val="00B91E79"/>
    <w:rsid w:val="00B9295D"/>
    <w:rsid w:val="00B93B85"/>
    <w:rsid w:val="00B95956"/>
    <w:rsid w:val="00B95E45"/>
    <w:rsid w:val="00B96504"/>
    <w:rsid w:val="00B96956"/>
    <w:rsid w:val="00BA0588"/>
    <w:rsid w:val="00BA1D04"/>
    <w:rsid w:val="00BA2354"/>
    <w:rsid w:val="00BA4AD9"/>
    <w:rsid w:val="00BA6EC3"/>
    <w:rsid w:val="00BA7C6E"/>
    <w:rsid w:val="00BB0F81"/>
    <w:rsid w:val="00BB178C"/>
    <w:rsid w:val="00BB1EE4"/>
    <w:rsid w:val="00BB31E8"/>
    <w:rsid w:val="00BB31EB"/>
    <w:rsid w:val="00BB32D5"/>
    <w:rsid w:val="00BB4D68"/>
    <w:rsid w:val="00BB5232"/>
    <w:rsid w:val="00BB5342"/>
    <w:rsid w:val="00BB5877"/>
    <w:rsid w:val="00BB5D93"/>
    <w:rsid w:val="00BB6C70"/>
    <w:rsid w:val="00BB7F08"/>
    <w:rsid w:val="00BC020E"/>
    <w:rsid w:val="00BC0731"/>
    <w:rsid w:val="00BC2B4C"/>
    <w:rsid w:val="00BC4C21"/>
    <w:rsid w:val="00BC4EDD"/>
    <w:rsid w:val="00BC6A1A"/>
    <w:rsid w:val="00BC6AF4"/>
    <w:rsid w:val="00BC6F54"/>
    <w:rsid w:val="00BC73A7"/>
    <w:rsid w:val="00BD0A65"/>
    <w:rsid w:val="00BD2735"/>
    <w:rsid w:val="00BD29C8"/>
    <w:rsid w:val="00BD410E"/>
    <w:rsid w:val="00BD45E6"/>
    <w:rsid w:val="00BD4F6A"/>
    <w:rsid w:val="00BD6E14"/>
    <w:rsid w:val="00BD7A20"/>
    <w:rsid w:val="00BD7C34"/>
    <w:rsid w:val="00BE1188"/>
    <w:rsid w:val="00BE135E"/>
    <w:rsid w:val="00BE16B4"/>
    <w:rsid w:val="00BE17F3"/>
    <w:rsid w:val="00BE18F9"/>
    <w:rsid w:val="00BE217D"/>
    <w:rsid w:val="00BE2815"/>
    <w:rsid w:val="00BE35D6"/>
    <w:rsid w:val="00BE3F96"/>
    <w:rsid w:val="00BE3FDA"/>
    <w:rsid w:val="00BE42A7"/>
    <w:rsid w:val="00BE5015"/>
    <w:rsid w:val="00BE5280"/>
    <w:rsid w:val="00BE53E2"/>
    <w:rsid w:val="00BE55E4"/>
    <w:rsid w:val="00BE6B76"/>
    <w:rsid w:val="00BF03E6"/>
    <w:rsid w:val="00BF045E"/>
    <w:rsid w:val="00BF04D4"/>
    <w:rsid w:val="00BF0B8F"/>
    <w:rsid w:val="00BF0BFE"/>
    <w:rsid w:val="00BF1926"/>
    <w:rsid w:val="00BF1D23"/>
    <w:rsid w:val="00BF231F"/>
    <w:rsid w:val="00BF26FB"/>
    <w:rsid w:val="00BF2D90"/>
    <w:rsid w:val="00BF339A"/>
    <w:rsid w:val="00BF38FA"/>
    <w:rsid w:val="00BF4C65"/>
    <w:rsid w:val="00BF51BB"/>
    <w:rsid w:val="00BF51C3"/>
    <w:rsid w:val="00BF5998"/>
    <w:rsid w:val="00BF5CA8"/>
    <w:rsid w:val="00BF629C"/>
    <w:rsid w:val="00BF65C6"/>
    <w:rsid w:val="00BF67EB"/>
    <w:rsid w:val="00BF6ED7"/>
    <w:rsid w:val="00BF709F"/>
    <w:rsid w:val="00BF72A4"/>
    <w:rsid w:val="00C00141"/>
    <w:rsid w:val="00C02158"/>
    <w:rsid w:val="00C0290A"/>
    <w:rsid w:val="00C0305D"/>
    <w:rsid w:val="00C0322C"/>
    <w:rsid w:val="00C03C54"/>
    <w:rsid w:val="00C0403C"/>
    <w:rsid w:val="00C0492C"/>
    <w:rsid w:val="00C053C5"/>
    <w:rsid w:val="00C06B09"/>
    <w:rsid w:val="00C06E50"/>
    <w:rsid w:val="00C11DA4"/>
    <w:rsid w:val="00C11E94"/>
    <w:rsid w:val="00C1354B"/>
    <w:rsid w:val="00C13FEC"/>
    <w:rsid w:val="00C144B9"/>
    <w:rsid w:val="00C14CF3"/>
    <w:rsid w:val="00C14DC2"/>
    <w:rsid w:val="00C1636F"/>
    <w:rsid w:val="00C165F1"/>
    <w:rsid w:val="00C215E0"/>
    <w:rsid w:val="00C22338"/>
    <w:rsid w:val="00C224E0"/>
    <w:rsid w:val="00C225DB"/>
    <w:rsid w:val="00C23053"/>
    <w:rsid w:val="00C2314E"/>
    <w:rsid w:val="00C23748"/>
    <w:rsid w:val="00C24F2D"/>
    <w:rsid w:val="00C25125"/>
    <w:rsid w:val="00C2540C"/>
    <w:rsid w:val="00C25709"/>
    <w:rsid w:val="00C262FA"/>
    <w:rsid w:val="00C268DB"/>
    <w:rsid w:val="00C27352"/>
    <w:rsid w:val="00C27516"/>
    <w:rsid w:val="00C27E69"/>
    <w:rsid w:val="00C3003D"/>
    <w:rsid w:val="00C30AC9"/>
    <w:rsid w:val="00C311E8"/>
    <w:rsid w:val="00C31A1A"/>
    <w:rsid w:val="00C3291D"/>
    <w:rsid w:val="00C32F5D"/>
    <w:rsid w:val="00C32F9D"/>
    <w:rsid w:val="00C33057"/>
    <w:rsid w:val="00C332EC"/>
    <w:rsid w:val="00C3381C"/>
    <w:rsid w:val="00C3389E"/>
    <w:rsid w:val="00C346B5"/>
    <w:rsid w:val="00C346E3"/>
    <w:rsid w:val="00C35AE1"/>
    <w:rsid w:val="00C36B14"/>
    <w:rsid w:val="00C4025D"/>
    <w:rsid w:val="00C40B72"/>
    <w:rsid w:val="00C411C4"/>
    <w:rsid w:val="00C42C9A"/>
    <w:rsid w:val="00C43A2B"/>
    <w:rsid w:val="00C43E1D"/>
    <w:rsid w:val="00C44053"/>
    <w:rsid w:val="00C444B2"/>
    <w:rsid w:val="00C4482C"/>
    <w:rsid w:val="00C44BB9"/>
    <w:rsid w:val="00C44E38"/>
    <w:rsid w:val="00C44E68"/>
    <w:rsid w:val="00C4601B"/>
    <w:rsid w:val="00C46637"/>
    <w:rsid w:val="00C4678E"/>
    <w:rsid w:val="00C46916"/>
    <w:rsid w:val="00C47918"/>
    <w:rsid w:val="00C47B16"/>
    <w:rsid w:val="00C47E92"/>
    <w:rsid w:val="00C50C5D"/>
    <w:rsid w:val="00C50D6B"/>
    <w:rsid w:val="00C512CC"/>
    <w:rsid w:val="00C514AD"/>
    <w:rsid w:val="00C516F7"/>
    <w:rsid w:val="00C51831"/>
    <w:rsid w:val="00C51DA6"/>
    <w:rsid w:val="00C530E0"/>
    <w:rsid w:val="00C53C1E"/>
    <w:rsid w:val="00C5411C"/>
    <w:rsid w:val="00C54DB3"/>
    <w:rsid w:val="00C55F1A"/>
    <w:rsid w:val="00C5624A"/>
    <w:rsid w:val="00C6029E"/>
    <w:rsid w:val="00C60740"/>
    <w:rsid w:val="00C61010"/>
    <w:rsid w:val="00C6128A"/>
    <w:rsid w:val="00C614CF"/>
    <w:rsid w:val="00C61AB7"/>
    <w:rsid w:val="00C625E7"/>
    <w:rsid w:val="00C649F4"/>
    <w:rsid w:val="00C65845"/>
    <w:rsid w:val="00C65A47"/>
    <w:rsid w:val="00C66FB8"/>
    <w:rsid w:val="00C67056"/>
    <w:rsid w:val="00C671F1"/>
    <w:rsid w:val="00C67DAB"/>
    <w:rsid w:val="00C67E47"/>
    <w:rsid w:val="00C7013D"/>
    <w:rsid w:val="00C7090C"/>
    <w:rsid w:val="00C71669"/>
    <w:rsid w:val="00C71BEF"/>
    <w:rsid w:val="00C72E96"/>
    <w:rsid w:val="00C73146"/>
    <w:rsid w:val="00C7373F"/>
    <w:rsid w:val="00C7439D"/>
    <w:rsid w:val="00C749EE"/>
    <w:rsid w:val="00C749F6"/>
    <w:rsid w:val="00C7540C"/>
    <w:rsid w:val="00C75478"/>
    <w:rsid w:val="00C7558F"/>
    <w:rsid w:val="00C756BA"/>
    <w:rsid w:val="00C7680A"/>
    <w:rsid w:val="00C769FB"/>
    <w:rsid w:val="00C76F79"/>
    <w:rsid w:val="00C7743B"/>
    <w:rsid w:val="00C777EA"/>
    <w:rsid w:val="00C77C5E"/>
    <w:rsid w:val="00C77CE5"/>
    <w:rsid w:val="00C808DA"/>
    <w:rsid w:val="00C81EE1"/>
    <w:rsid w:val="00C82CBD"/>
    <w:rsid w:val="00C8438A"/>
    <w:rsid w:val="00C84468"/>
    <w:rsid w:val="00C844F7"/>
    <w:rsid w:val="00C8468E"/>
    <w:rsid w:val="00C84727"/>
    <w:rsid w:val="00C8550F"/>
    <w:rsid w:val="00C85D06"/>
    <w:rsid w:val="00C8607A"/>
    <w:rsid w:val="00C878AC"/>
    <w:rsid w:val="00C900B1"/>
    <w:rsid w:val="00C90E47"/>
    <w:rsid w:val="00C91070"/>
    <w:rsid w:val="00C91AC5"/>
    <w:rsid w:val="00C91E12"/>
    <w:rsid w:val="00C91F09"/>
    <w:rsid w:val="00C91FD9"/>
    <w:rsid w:val="00C93186"/>
    <w:rsid w:val="00C93751"/>
    <w:rsid w:val="00C955A8"/>
    <w:rsid w:val="00C96790"/>
    <w:rsid w:val="00C9685C"/>
    <w:rsid w:val="00C96A73"/>
    <w:rsid w:val="00C97559"/>
    <w:rsid w:val="00C97AD0"/>
    <w:rsid w:val="00CA0212"/>
    <w:rsid w:val="00CA043A"/>
    <w:rsid w:val="00CA1C23"/>
    <w:rsid w:val="00CA1E0B"/>
    <w:rsid w:val="00CA20A7"/>
    <w:rsid w:val="00CA2C36"/>
    <w:rsid w:val="00CA2C91"/>
    <w:rsid w:val="00CA2FC1"/>
    <w:rsid w:val="00CA33D1"/>
    <w:rsid w:val="00CA3A2B"/>
    <w:rsid w:val="00CA420E"/>
    <w:rsid w:val="00CA4626"/>
    <w:rsid w:val="00CA4818"/>
    <w:rsid w:val="00CA5538"/>
    <w:rsid w:val="00CA5589"/>
    <w:rsid w:val="00CA579E"/>
    <w:rsid w:val="00CA600E"/>
    <w:rsid w:val="00CA7247"/>
    <w:rsid w:val="00CA7E1E"/>
    <w:rsid w:val="00CB042C"/>
    <w:rsid w:val="00CB0865"/>
    <w:rsid w:val="00CB1AF0"/>
    <w:rsid w:val="00CB25EF"/>
    <w:rsid w:val="00CB3F6E"/>
    <w:rsid w:val="00CB4167"/>
    <w:rsid w:val="00CB5E77"/>
    <w:rsid w:val="00CB6013"/>
    <w:rsid w:val="00CB6662"/>
    <w:rsid w:val="00CB72D5"/>
    <w:rsid w:val="00CB7AC0"/>
    <w:rsid w:val="00CC00CD"/>
    <w:rsid w:val="00CC0689"/>
    <w:rsid w:val="00CC14A3"/>
    <w:rsid w:val="00CC1974"/>
    <w:rsid w:val="00CC21F3"/>
    <w:rsid w:val="00CC490B"/>
    <w:rsid w:val="00CC506B"/>
    <w:rsid w:val="00CC6750"/>
    <w:rsid w:val="00CC7082"/>
    <w:rsid w:val="00CD0F53"/>
    <w:rsid w:val="00CD1341"/>
    <w:rsid w:val="00CD23E3"/>
    <w:rsid w:val="00CD36F1"/>
    <w:rsid w:val="00CD3D82"/>
    <w:rsid w:val="00CD4821"/>
    <w:rsid w:val="00CD6DFF"/>
    <w:rsid w:val="00CD7E02"/>
    <w:rsid w:val="00CE03DC"/>
    <w:rsid w:val="00CE0ED2"/>
    <w:rsid w:val="00CE210E"/>
    <w:rsid w:val="00CE2159"/>
    <w:rsid w:val="00CE2A4C"/>
    <w:rsid w:val="00CE2EFD"/>
    <w:rsid w:val="00CE3C3E"/>
    <w:rsid w:val="00CE407E"/>
    <w:rsid w:val="00CE5D01"/>
    <w:rsid w:val="00CE6C97"/>
    <w:rsid w:val="00CE6F80"/>
    <w:rsid w:val="00CE7763"/>
    <w:rsid w:val="00CE7849"/>
    <w:rsid w:val="00CE7ED3"/>
    <w:rsid w:val="00CF0489"/>
    <w:rsid w:val="00CF06B9"/>
    <w:rsid w:val="00CF07E5"/>
    <w:rsid w:val="00CF0950"/>
    <w:rsid w:val="00CF11FE"/>
    <w:rsid w:val="00CF133F"/>
    <w:rsid w:val="00CF1728"/>
    <w:rsid w:val="00CF1A43"/>
    <w:rsid w:val="00CF2717"/>
    <w:rsid w:val="00CF2768"/>
    <w:rsid w:val="00CF2C91"/>
    <w:rsid w:val="00CF316C"/>
    <w:rsid w:val="00CF3358"/>
    <w:rsid w:val="00CF5BBA"/>
    <w:rsid w:val="00CF6194"/>
    <w:rsid w:val="00CF673C"/>
    <w:rsid w:val="00CF6AB6"/>
    <w:rsid w:val="00CF7150"/>
    <w:rsid w:val="00CF7D5B"/>
    <w:rsid w:val="00D00520"/>
    <w:rsid w:val="00D00965"/>
    <w:rsid w:val="00D01B62"/>
    <w:rsid w:val="00D038EF"/>
    <w:rsid w:val="00D03E43"/>
    <w:rsid w:val="00D0458C"/>
    <w:rsid w:val="00D058F1"/>
    <w:rsid w:val="00D06458"/>
    <w:rsid w:val="00D06770"/>
    <w:rsid w:val="00D075E0"/>
    <w:rsid w:val="00D07D93"/>
    <w:rsid w:val="00D07E91"/>
    <w:rsid w:val="00D11180"/>
    <w:rsid w:val="00D15134"/>
    <w:rsid w:val="00D156AC"/>
    <w:rsid w:val="00D15D53"/>
    <w:rsid w:val="00D166AF"/>
    <w:rsid w:val="00D17189"/>
    <w:rsid w:val="00D17364"/>
    <w:rsid w:val="00D201EE"/>
    <w:rsid w:val="00D20200"/>
    <w:rsid w:val="00D20330"/>
    <w:rsid w:val="00D2049D"/>
    <w:rsid w:val="00D21ED7"/>
    <w:rsid w:val="00D21F78"/>
    <w:rsid w:val="00D22639"/>
    <w:rsid w:val="00D232E2"/>
    <w:rsid w:val="00D23470"/>
    <w:rsid w:val="00D260F1"/>
    <w:rsid w:val="00D32ACE"/>
    <w:rsid w:val="00D32CF6"/>
    <w:rsid w:val="00D3363F"/>
    <w:rsid w:val="00D34988"/>
    <w:rsid w:val="00D34DFC"/>
    <w:rsid w:val="00D34F22"/>
    <w:rsid w:val="00D351DF"/>
    <w:rsid w:val="00D35A78"/>
    <w:rsid w:val="00D36ECC"/>
    <w:rsid w:val="00D3713A"/>
    <w:rsid w:val="00D37891"/>
    <w:rsid w:val="00D37EAE"/>
    <w:rsid w:val="00D413C3"/>
    <w:rsid w:val="00D41D80"/>
    <w:rsid w:val="00D41DE4"/>
    <w:rsid w:val="00D42D4B"/>
    <w:rsid w:val="00D439C2"/>
    <w:rsid w:val="00D4567A"/>
    <w:rsid w:val="00D4591D"/>
    <w:rsid w:val="00D45E5C"/>
    <w:rsid w:val="00D466AA"/>
    <w:rsid w:val="00D46E35"/>
    <w:rsid w:val="00D47EB7"/>
    <w:rsid w:val="00D516B8"/>
    <w:rsid w:val="00D5176E"/>
    <w:rsid w:val="00D51896"/>
    <w:rsid w:val="00D518D1"/>
    <w:rsid w:val="00D53CCF"/>
    <w:rsid w:val="00D5494E"/>
    <w:rsid w:val="00D54A24"/>
    <w:rsid w:val="00D54B36"/>
    <w:rsid w:val="00D55C70"/>
    <w:rsid w:val="00D55EAD"/>
    <w:rsid w:val="00D55F00"/>
    <w:rsid w:val="00D56DE6"/>
    <w:rsid w:val="00D5755A"/>
    <w:rsid w:val="00D57834"/>
    <w:rsid w:val="00D607D4"/>
    <w:rsid w:val="00D607F2"/>
    <w:rsid w:val="00D60FE8"/>
    <w:rsid w:val="00D616C6"/>
    <w:rsid w:val="00D61842"/>
    <w:rsid w:val="00D6186F"/>
    <w:rsid w:val="00D63F57"/>
    <w:rsid w:val="00D6418A"/>
    <w:rsid w:val="00D642ED"/>
    <w:rsid w:val="00D64556"/>
    <w:rsid w:val="00D6530F"/>
    <w:rsid w:val="00D65EC7"/>
    <w:rsid w:val="00D66799"/>
    <w:rsid w:val="00D70235"/>
    <w:rsid w:val="00D708BA"/>
    <w:rsid w:val="00D70B5F"/>
    <w:rsid w:val="00D713CE"/>
    <w:rsid w:val="00D71461"/>
    <w:rsid w:val="00D71F1E"/>
    <w:rsid w:val="00D74886"/>
    <w:rsid w:val="00D74CB7"/>
    <w:rsid w:val="00D74DD7"/>
    <w:rsid w:val="00D76ADD"/>
    <w:rsid w:val="00D76B66"/>
    <w:rsid w:val="00D76BFF"/>
    <w:rsid w:val="00D77407"/>
    <w:rsid w:val="00D80192"/>
    <w:rsid w:val="00D80801"/>
    <w:rsid w:val="00D81563"/>
    <w:rsid w:val="00D81A92"/>
    <w:rsid w:val="00D8244D"/>
    <w:rsid w:val="00D824E0"/>
    <w:rsid w:val="00D83D5D"/>
    <w:rsid w:val="00D840C8"/>
    <w:rsid w:val="00D8552C"/>
    <w:rsid w:val="00D85A45"/>
    <w:rsid w:val="00D85B2E"/>
    <w:rsid w:val="00D86EED"/>
    <w:rsid w:val="00D900D2"/>
    <w:rsid w:val="00D9085B"/>
    <w:rsid w:val="00D90BC5"/>
    <w:rsid w:val="00D90BC8"/>
    <w:rsid w:val="00D90D73"/>
    <w:rsid w:val="00D91CE1"/>
    <w:rsid w:val="00D92F4C"/>
    <w:rsid w:val="00D9317B"/>
    <w:rsid w:val="00D943BB"/>
    <w:rsid w:val="00D94896"/>
    <w:rsid w:val="00D94B8D"/>
    <w:rsid w:val="00DA04EC"/>
    <w:rsid w:val="00DA054E"/>
    <w:rsid w:val="00DA0DEE"/>
    <w:rsid w:val="00DA140C"/>
    <w:rsid w:val="00DA1937"/>
    <w:rsid w:val="00DA1C3B"/>
    <w:rsid w:val="00DA1F73"/>
    <w:rsid w:val="00DA3AAB"/>
    <w:rsid w:val="00DA3DF1"/>
    <w:rsid w:val="00DA4B7F"/>
    <w:rsid w:val="00DA4E0E"/>
    <w:rsid w:val="00DA613D"/>
    <w:rsid w:val="00DA661E"/>
    <w:rsid w:val="00DA694E"/>
    <w:rsid w:val="00DA7725"/>
    <w:rsid w:val="00DA7916"/>
    <w:rsid w:val="00DB0BFD"/>
    <w:rsid w:val="00DB0F1A"/>
    <w:rsid w:val="00DB1A92"/>
    <w:rsid w:val="00DB1AF3"/>
    <w:rsid w:val="00DB24C4"/>
    <w:rsid w:val="00DB2EAF"/>
    <w:rsid w:val="00DB3547"/>
    <w:rsid w:val="00DB36B1"/>
    <w:rsid w:val="00DB4DEE"/>
    <w:rsid w:val="00DB4EBA"/>
    <w:rsid w:val="00DB4F60"/>
    <w:rsid w:val="00DB4F96"/>
    <w:rsid w:val="00DB5317"/>
    <w:rsid w:val="00DB5512"/>
    <w:rsid w:val="00DB58C1"/>
    <w:rsid w:val="00DB5AF4"/>
    <w:rsid w:val="00DC0C85"/>
    <w:rsid w:val="00DC10D0"/>
    <w:rsid w:val="00DC1683"/>
    <w:rsid w:val="00DC42BC"/>
    <w:rsid w:val="00DC43F7"/>
    <w:rsid w:val="00DC485D"/>
    <w:rsid w:val="00DC4ACC"/>
    <w:rsid w:val="00DC5BEB"/>
    <w:rsid w:val="00DC7513"/>
    <w:rsid w:val="00DD049D"/>
    <w:rsid w:val="00DD1A02"/>
    <w:rsid w:val="00DD1F2A"/>
    <w:rsid w:val="00DD1FCA"/>
    <w:rsid w:val="00DD2505"/>
    <w:rsid w:val="00DD3027"/>
    <w:rsid w:val="00DD3143"/>
    <w:rsid w:val="00DD4B71"/>
    <w:rsid w:val="00DD5534"/>
    <w:rsid w:val="00DD5DCD"/>
    <w:rsid w:val="00DD75DC"/>
    <w:rsid w:val="00DE0A4E"/>
    <w:rsid w:val="00DE274C"/>
    <w:rsid w:val="00DE28F8"/>
    <w:rsid w:val="00DE3C10"/>
    <w:rsid w:val="00DE4201"/>
    <w:rsid w:val="00DE5117"/>
    <w:rsid w:val="00DE5A20"/>
    <w:rsid w:val="00DE5A3F"/>
    <w:rsid w:val="00DE618C"/>
    <w:rsid w:val="00DE669A"/>
    <w:rsid w:val="00DF0F1F"/>
    <w:rsid w:val="00DF15F7"/>
    <w:rsid w:val="00DF16B7"/>
    <w:rsid w:val="00DF1DA0"/>
    <w:rsid w:val="00DF2D0E"/>
    <w:rsid w:val="00DF2F04"/>
    <w:rsid w:val="00DF38D9"/>
    <w:rsid w:val="00DF4C4E"/>
    <w:rsid w:val="00DF52ED"/>
    <w:rsid w:val="00DF5D0B"/>
    <w:rsid w:val="00DF6FA1"/>
    <w:rsid w:val="00DF7306"/>
    <w:rsid w:val="00DF741B"/>
    <w:rsid w:val="00DF7A53"/>
    <w:rsid w:val="00E00B9E"/>
    <w:rsid w:val="00E00BC0"/>
    <w:rsid w:val="00E01746"/>
    <w:rsid w:val="00E01951"/>
    <w:rsid w:val="00E01B4B"/>
    <w:rsid w:val="00E01BFA"/>
    <w:rsid w:val="00E031D6"/>
    <w:rsid w:val="00E0366B"/>
    <w:rsid w:val="00E0386B"/>
    <w:rsid w:val="00E03B53"/>
    <w:rsid w:val="00E04B87"/>
    <w:rsid w:val="00E04C9A"/>
    <w:rsid w:val="00E05D94"/>
    <w:rsid w:val="00E06972"/>
    <w:rsid w:val="00E076D1"/>
    <w:rsid w:val="00E1079B"/>
    <w:rsid w:val="00E10C0A"/>
    <w:rsid w:val="00E10C69"/>
    <w:rsid w:val="00E114C8"/>
    <w:rsid w:val="00E12532"/>
    <w:rsid w:val="00E1258E"/>
    <w:rsid w:val="00E126B9"/>
    <w:rsid w:val="00E12BF2"/>
    <w:rsid w:val="00E134D8"/>
    <w:rsid w:val="00E143E7"/>
    <w:rsid w:val="00E158DE"/>
    <w:rsid w:val="00E1598D"/>
    <w:rsid w:val="00E15C7B"/>
    <w:rsid w:val="00E15DC9"/>
    <w:rsid w:val="00E16445"/>
    <w:rsid w:val="00E176D0"/>
    <w:rsid w:val="00E177C5"/>
    <w:rsid w:val="00E20A90"/>
    <w:rsid w:val="00E20DA5"/>
    <w:rsid w:val="00E20FBF"/>
    <w:rsid w:val="00E211A1"/>
    <w:rsid w:val="00E21301"/>
    <w:rsid w:val="00E21CCD"/>
    <w:rsid w:val="00E22C9F"/>
    <w:rsid w:val="00E2311C"/>
    <w:rsid w:val="00E2369A"/>
    <w:rsid w:val="00E23E4A"/>
    <w:rsid w:val="00E24131"/>
    <w:rsid w:val="00E24387"/>
    <w:rsid w:val="00E253B6"/>
    <w:rsid w:val="00E254CC"/>
    <w:rsid w:val="00E259DD"/>
    <w:rsid w:val="00E25CDD"/>
    <w:rsid w:val="00E267B8"/>
    <w:rsid w:val="00E2686B"/>
    <w:rsid w:val="00E27447"/>
    <w:rsid w:val="00E27C1B"/>
    <w:rsid w:val="00E33AAC"/>
    <w:rsid w:val="00E33ACE"/>
    <w:rsid w:val="00E33F86"/>
    <w:rsid w:val="00E34214"/>
    <w:rsid w:val="00E34487"/>
    <w:rsid w:val="00E355E9"/>
    <w:rsid w:val="00E36195"/>
    <w:rsid w:val="00E400B3"/>
    <w:rsid w:val="00E4071A"/>
    <w:rsid w:val="00E40871"/>
    <w:rsid w:val="00E4188F"/>
    <w:rsid w:val="00E42FCE"/>
    <w:rsid w:val="00E4314D"/>
    <w:rsid w:val="00E43160"/>
    <w:rsid w:val="00E43785"/>
    <w:rsid w:val="00E4465B"/>
    <w:rsid w:val="00E446FE"/>
    <w:rsid w:val="00E4532E"/>
    <w:rsid w:val="00E45359"/>
    <w:rsid w:val="00E455FA"/>
    <w:rsid w:val="00E45AB3"/>
    <w:rsid w:val="00E4722C"/>
    <w:rsid w:val="00E47630"/>
    <w:rsid w:val="00E503C9"/>
    <w:rsid w:val="00E50B98"/>
    <w:rsid w:val="00E50D5E"/>
    <w:rsid w:val="00E5108C"/>
    <w:rsid w:val="00E51542"/>
    <w:rsid w:val="00E5180C"/>
    <w:rsid w:val="00E5195D"/>
    <w:rsid w:val="00E51CA8"/>
    <w:rsid w:val="00E5497A"/>
    <w:rsid w:val="00E54E36"/>
    <w:rsid w:val="00E56461"/>
    <w:rsid w:val="00E6022D"/>
    <w:rsid w:val="00E603E9"/>
    <w:rsid w:val="00E6068A"/>
    <w:rsid w:val="00E607CA"/>
    <w:rsid w:val="00E60BAF"/>
    <w:rsid w:val="00E61240"/>
    <w:rsid w:val="00E62875"/>
    <w:rsid w:val="00E628CD"/>
    <w:rsid w:val="00E62E34"/>
    <w:rsid w:val="00E636D2"/>
    <w:rsid w:val="00E64A2A"/>
    <w:rsid w:val="00E64BEB"/>
    <w:rsid w:val="00E65861"/>
    <w:rsid w:val="00E66B4E"/>
    <w:rsid w:val="00E6712D"/>
    <w:rsid w:val="00E673CF"/>
    <w:rsid w:val="00E677A9"/>
    <w:rsid w:val="00E67F25"/>
    <w:rsid w:val="00E67FEA"/>
    <w:rsid w:val="00E709A7"/>
    <w:rsid w:val="00E70BF7"/>
    <w:rsid w:val="00E71041"/>
    <w:rsid w:val="00E71BEE"/>
    <w:rsid w:val="00E7364F"/>
    <w:rsid w:val="00E73883"/>
    <w:rsid w:val="00E74078"/>
    <w:rsid w:val="00E751FE"/>
    <w:rsid w:val="00E7574A"/>
    <w:rsid w:val="00E75959"/>
    <w:rsid w:val="00E76363"/>
    <w:rsid w:val="00E76630"/>
    <w:rsid w:val="00E7663D"/>
    <w:rsid w:val="00E77A04"/>
    <w:rsid w:val="00E80331"/>
    <w:rsid w:val="00E80D4D"/>
    <w:rsid w:val="00E80D6F"/>
    <w:rsid w:val="00E81695"/>
    <w:rsid w:val="00E81A6C"/>
    <w:rsid w:val="00E84724"/>
    <w:rsid w:val="00E848C6"/>
    <w:rsid w:val="00E85913"/>
    <w:rsid w:val="00E86479"/>
    <w:rsid w:val="00E86AC9"/>
    <w:rsid w:val="00E86F13"/>
    <w:rsid w:val="00E90A02"/>
    <w:rsid w:val="00E91CC5"/>
    <w:rsid w:val="00E924DE"/>
    <w:rsid w:val="00E93462"/>
    <w:rsid w:val="00E94822"/>
    <w:rsid w:val="00E94F3F"/>
    <w:rsid w:val="00E95ADA"/>
    <w:rsid w:val="00E97009"/>
    <w:rsid w:val="00EA00DC"/>
    <w:rsid w:val="00EA029C"/>
    <w:rsid w:val="00EA03B3"/>
    <w:rsid w:val="00EA05C5"/>
    <w:rsid w:val="00EA05F1"/>
    <w:rsid w:val="00EA0B15"/>
    <w:rsid w:val="00EA2818"/>
    <w:rsid w:val="00EA3954"/>
    <w:rsid w:val="00EA49CD"/>
    <w:rsid w:val="00EA5129"/>
    <w:rsid w:val="00EA60AB"/>
    <w:rsid w:val="00EA711A"/>
    <w:rsid w:val="00EB0C83"/>
    <w:rsid w:val="00EB0E33"/>
    <w:rsid w:val="00EB1733"/>
    <w:rsid w:val="00EB1DFD"/>
    <w:rsid w:val="00EB261D"/>
    <w:rsid w:val="00EB270B"/>
    <w:rsid w:val="00EB39C2"/>
    <w:rsid w:val="00EB3B3C"/>
    <w:rsid w:val="00EB3D29"/>
    <w:rsid w:val="00EB40DE"/>
    <w:rsid w:val="00EB491D"/>
    <w:rsid w:val="00EB4D53"/>
    <w:rsid w:val="00EB560E"/>
    <w:rsid w:val="00EB5A43"/>
    <w:rsid w:val="00EB5F07"/>
    <w:rsid w:val="00EB620A"/>
    <w:rsid w:val="00EB7498"/>
    <w:rsid w:val="00EC0108"/>
    <w:rsid w:val="00EC0F06"/>
    <w:rsid w:val="00EC0F4B"/>
    <w:rsid w:val="00EC17C3"/>
    <w:rsid w:val="00EC1B1C"/>
    <w:rsid w:val="00EC25FC"/>
    <w:rsid w:val="00EC324D"/>
    <w:rsid w:val="00EC3357"/>
    <w:rsid w:val="00EC3418"/>
    <w:rsid w:val="00EC392E"/>
    <w:rsid w:val="00EC4510"/>
    <w:rsid w:val="00EC54A1"/>
    <w:rsid w:val="00EC5A20"/>
    <w:rsid w:val="00EC6066"/>
    <w:rsid w:val="00EC6283"/>
    <w:rsid w:val="00EC67A8"/>
    <w:rsid w:val="00ED0660"/>
    <w:rsid w:val="00ED1815"/>
    <w:rsid w:val="00ED1CDB"/>
    <w:rsid w:val="00ED2786"/>
    <w:rsid w:val="00ED2A74"/>
    <w:rsid w:val="00ED2BA3"/>
    <w:rsid w:val="00ED2DBE"/>
    <w:rsid w:val="00ED2FCA"/>
    <w:rsid w:val="00ED3D59"/>
    <w:rsid w:val="00ED440D"/>
    <w:rsid w:val="00ED4AB8"/>
    <w:rsid w:val="00ED4E79"/>
    <w:rsid w:val="00ED52F2"/>
    <w:rsid w:val="00ED6337"/>
    <w:rsid w:val="00ED6BB8"/>
    <w:rsid w:val="00EE143D"/>
    <w:rsid w:val="00EE1874"/>
    <w:rsid w:val="00EE195B"/>
    <w:rsid w:val="00EE2C90"/>
    <w:rsid w:val="00EE42B7"/>
    <w:rsid w:val="00EE51BB"/>
    <w:rsid w:val="00EE554F"/>
    <w:rsid w:val="00EE69D1"/>
    <w:rsid w:val="00EE6C67"/>
    <w:rsid w:val="00EE750E"/>
    <w:rsid w:val="00EE760F"/>
    <w:rsid w:val="00EE77A6"/>
    <w:rsid w:val="00EE7EA6"/>
    <w:rsid w:val="00EF1483"/>
    <w:rsid w:val="00EF19CB"/>
    <w:rsid w:val="00EF25F4"/>
    <w:rsid w:val="00EF2EF5"/>
    <w:rsid w:val="00EF36C0"/>
    <w:rsid w:val="00EF4368"/>
    <w:rsid w:val="00EF5B4C"/>
    <w:rsid w:val="00EF68B3"/>
    <w:rsid w:val="00EF68EA"/>
    <w:rsid w:val="00EF70F3"/>
    <w:rsid w:val="00EF7BFD"/>
    <w:rsid w:val="00F00548"/>
    <w:rsid w:val="00F00D3C"/>
    <w:rsid w:val="00F0161C"/>
    <w:rsid w:val="00F0168D"/>
    <w:rsid w:val="00F0185C"/>
    <w:rsid w:val="00F02F76"/>
    <w:rsid w:val="00F03197"/>
    <w:rsid w:val="00F0470F"/>
    <w:rsid w:val="00F04AF1"/>
    <w:rsid w:val="00F059C3"/>
    <w:rsid w:val="00F06162"/>
    <w:rsid w:val="00F06AAF"/>
    <w:rsid w:val="00F0758D"/>
    <w:rsid w:val="00F078FE"/>
    <w:rsid w:val="00F07CE0"/>
    <w:rsid w:val="00F07F28"/>
    <w:rsid w:val="00F104EE"/>
    <w:rsid w:val="00F10B67"/>
    <w:rsid w:val="00F1113F"/>
    <w:rsid w:val="00F1193A"/>
    <w:rsid w:val="00F12FCE"/>
    <w:rsid w:val="00F13476"/>
    <w:rsid w:val="00F144B8"/>
    <w:rsid w:val="00F15027"/>
    <w:rsid w:val="00F15693"/>
    <w:rsid w:val="00F156C4"/>
    <w:rsid w:val="00F158EB"/>
    <w:rsid w:val="00F15945"/>
    <w:rsid w:val="00F1596F"/>
    <w:rsid w:val="00F15F92"/>
    <w:rsid w:val="00F16180"/>
    <w:rsid w:val="00F16423"/>
    <w:rsid w:val="00F168AB"/>
    <w:rsid w:val="00F17536"/>
    <w:rsid w:val="00F20205"/>
    <w:rsid w:val="00F217DE"/>
    <w:rsid w:val="00F21F70"/>
    <w:rsid w:val="00F225B2"/>
    <w:rsid w:val="00F2464E"/>
    <w:rsid w:val="00F24AD6"/>
    <w:rsid w:val="00F24C8C"/>
    <w:rsid w:val="00F25E94"/>
    <w:rsid w:val="00F262F0"/>
    <w:rsid w:val="00F26A5B"/>
    <w:rsid w:val="00F26BE4"/>
    <w:rsid w:val="00F27471"/>
    <w:rsid w:val="00F27CA0"/>
    <w:rsid w:val="00F27FB7"/>
    <w:rsid w:val="00F30CAD"/>
    <w:rsid w:val="00F3124F"/>
    <w:rsid w:val="00F31251"/>
    <w:rsid w:val="00F31959"/>
    <w:rsid w:val="00F323E7"/>
    <w:rsid w:val="00F32755"/>
    <w:rsid w:val="00F32BA5"/>
    <w:rsid w:val="00F33A9F"/>
    <w:rsid w:val="00F34025"/>
    <w:rsid w:val="00F34EE0"/>
    <w:rsid w:val="00F35272"/>
    <w:rsid w:val="00F35B88"/>
    <w:rsid w:val="00F35DF6"/>
    <w:rsid w:val="00F3618A"/>
    <w:rsid w:val="00F363CA"/>
    <w:rsid w:val="00F3696D"/>
    <w:rsid w:val="00F373DE"/>
    <w:rsid w:val="00F3770D"/>
    <w:rsid w:val="00F4026A"/>
    <w:rsid w:val="00F407A6"/>
    <w:rsid w:val="00F40DA2"/>
    <w:rsid w:val="00F410A8"/>
    <w:rsid w:val="00F42551"/>
    <w:rsid w:val="00F4273C"/>
    <w:rsid w:val="00F44DAD"/>
    <w:rsid w:val="00F44F52"/>
    <w:rsid w:val="00F46C16"/>
    <w:rsid w:val="00F46D71"/>
    <w:rsid w:val="00F47DDC"/>
    <w:rsid w:val="00F50729"/>
    <w:rsid w:val="00F5142D"/>
    <w:rsid w:val="00F51510"/>
    <w:rsid w:val="00F51A04"/>
    <w:rsid w:val="00F51DDD"/>
    <w:rsid w:val="00F51F0E"/>
    <w:rsid w:val="00F52DBF"/>
    <w:rsid w:val="00F5306B"/>
    <w:rsid w:val="00F53B6A"/>
    <w:rsid w:val="00F53C2C"/>
    <w:rsid w:val="00F53E6A"/>
    <w:rsid w:val="00F54F29"/>
    <w:rsid w:val="00F5556B"/>
    <w:rsid w:val="00F55808"/>
    <w:rsid w:val="00F60989"/>
    <w:rsid w:val="00F60EAA"/>
    <w:rsid w:val="00F61156"/>
    <w:rsid w:val="00F629AF"/>
    <w:rsid w:val="00F63123"/>
    <w:rsid w:val="00F634C4"/>
    <w:rsid w:val="00F644A9"/>
    <w:rsid w:val="00F6565E"/>
    <w:rsid w:val="00F66689"/>
    <w:rsid w:val="00F66ADB"/>
    <w:rsid w:val="00F66F36"/>
    <w:rsid w:val="00F6711D"/>
    <w:rsid w:val="00F671C7"/>
    <w:rsid w:val="00F7010B"/>
    <w:rsid w:val="00F706CB"/>
    <w:rsid w:val="00F7113D"/>
    <w:rsid w:val="00F714CF"/>
    <w:rsid w:val="00F7170C"/>
    <w:rsid w:val="00F719F7"/>
    <w:rsid w:val="00F71A35"/>
    <w:rsid w:val="00F7328E"/>
    <w:rsid w:val="00F732DA"/>
    <w:rsid w:val="00F73D3A"/>
    <w:rsid w:val="00F75146"/>
    <w:rsid w:val="00F753F4"/>
    <w:rsid w:val="00F7556C"/>
    <w:rsid w:val="00F755A0"/>
    <w:rsid w:val="00F76989"/>
    <w:rsid w:val="00F76D14"/>
    <w:rsid w:val="00F773D4"/>
    <w:rsid w:val="00F80024"/>
    <w:rsid w:val="00F806A1"/>
    <w:rsid w:val="00F80A52"/>
    <w:rsid w:val="00F80EA1"/>
    <w:rsid w:val="00F81926"/>
    <w:rsid w:val="00F86107"/>
    <w:rsid w:val="00F87C89"/>
    <w:rsid w:val="00F87CB5"/>
    <w:rsid w:val="00F87F10"/>
    <w:rsid w:val="00F900B3"/>
    <w:rsid w:val="00F92066"/>
    <w:rsid w:val="00F92D03"/>
    <w:rsid w:val="00F935E6"/>
    <w:rsid w:val="00F94CE9"/>
    <w:rsid w:val="00F96469"/>
    <w:rsid w:val="00F965F2"/>
    <w:rsid w:val="00F97CDF"/>
    <w:rsid w:val="00FA0C49"/>
    <w:rsid w:val="00FA1787"/>
    <w:rsid w:val="00FA18DC"/>
    <w:rsid w:val="00FA2339"/>
    <w:rsid w:val="00FA2C04"/>
    <w:rsid w:val="00FA3779"/>
    <w:rsid w:val="00FA4305"/>
    <w:rsid w:val="00FA486F"/>
    <w:rsid w:val="00FA49B1"/>
    <w:rsid w:val="00FA65BB"/>
    <w:rsid w:val="00FA6BFD"/>
    <w:rsid w:val="00FB2B3E"/>
    <w:rsid w:val="00FB2E2C"/>
    <w:rsid w:val="00FB37B2"/>
    <w:rsid w:val="00FB5DA3"/>
    <w:rsid w:val="00FC048B"/>
    <w:rsid w:val="00FC15A3"/>
    <w:rsid w:val="00FC2193"/>
    <w:rsid w:val="00FC29B6"/>
    <w:rsid w:val="00FC2BDE"/>
    <w:rsid w:val="00FC2E05"/>
    <w:rsid w:val="00FC2E3D"/>
    <w:rsid w:val="00FC4156"/>
    <w:rsid w:val="00FC4DAD"/>
    <w:rsid w:val="00FC51CB"/>
    <w:rsid w:val="00FC5516"/>
    <w:rsid w:val="00FC5AF1"/>
    <w:rsid w:val="00FC5EDE"/>
    <w:rsid w:val="00FC62A0"/>
    <w:rsid w:val="00FC6F15"/>
    <w:rsid w:val="00FC7D54"/>
    <w:rsid w:val="00FC7F1E"/>
    <w:rsid w:val="00FD0B3A"/>
    <w:rsid w:val="00FD191A"/>
    <w:rsid w:val="00FD1F6B"/>
    <w:rsid w:val="00FD2290"/>
    <w:rsid w:val="00FD3513"/>
    <w:rsid w:val="00FD3A62"/>
    <w:rsid w:val="00FD3DD3"/>
    <w:rsid w:val="00FD4015"/>
    <w:rsid w:val="00FD59A3"/>
    <w:rsid w:val="00FD5C5E"/>
    <w:rsid w:val="00FD66C6"/>
    <w:rsid w:val="00FD6B19"/>
    <w:rsid w:val="00FD6D35"/>
    <w:rsid w:val="00FD7716"/>
    <w:rsid w:val="00FD7848"/>
    <w:rsid w:val="00FE1026"/>
    <w:rsid w:val="00FE112D"/>
    <w:rsid w:val="00FE16CA"/>
    <w:rsid w:val="00FE2EFA"/>
    <w:rsid w:val="00FE3730"/>
    <w:rsid w:val="00FE38CA"/>
    <w:rsid w:val="00FE3BBB"/>
    <w:rsid w:val="00FE4116"/>
    <w:rsid w:val="00FE4638"/>
    <w:rsid w:val="00FE4813"/>
    <w:rsid w:val="00FE6D3D"/>
    <w:rsid w:val="00FE735C"/>
    <w:rsid w:val="00FE7599"/>
    <w:rsid w:val="00FE77A1"/>
    <w:rsid w:val="00FE7B63"/>
    <w:rsid w:val="00FE7DAE"/>
    <w:rsid w:val="00FF040F"/>
    <w:rsid w:val="00FF1408"/>
    <w:rsid w:val="00FF16D6"/>
    <w:rsid w:val="00FF198D"/>
    <w:rsid w:val="00FF1A9A"/>
    <w:rsid w:val="00FF23CD"/>
    <w:rsid w:val="00FF32FD"/>
    <w:rsid w:val="00FF77B4"/>
    <w:rsid w:val="00FF7C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0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link w:val="Heading1Char"/>
    <w:autoRedefine/>
    <w:uiPriority w:val="9"/>
    <w:qFormat/>
    <w:rsid w:val="00782DE0"/>
    <w:pPr>
      <w:keepNext/>
      <w:keepLines/>
      <w:pBdr>
        <w:bottom w:val="single" w:sz="18" w:space="1" w:color="339933"/>
      </w:pBdr>
      <w:spacing w:after="240" w:line="240" w:lineRule="auto"/>
      <w:jc w:val="both"/>
      <w:outlineLvl w:val="0"/>
    </w:pPr>
    <w:rPr>
      <w:rFonts w:ascii="Tahoma Bold" w:eastAsiaTheme="majorEastAsia" w:hAnsi="Tahoma Bold" w:cstheme="majorBidi"/>
      <w:b/>
      <w:bCs/>
      <w:color w:val="009639"/>
      <w:sz w:val="30"/>
    </w:rPr>
  </w:style>
  <w:style w:type="paragraph" w:styleId="Heading2">
    <w:name w:val="heading 2"/>
    <w:basedOn w:val="Normal"/>
    <w:next w:val="Normal"/>
    <w:link w:val="Heading2Char"/>
    <w:autoRedefine/>
    <w:uiPriority w:val="9"/>
    <w:unhideWhenUsed/>
    <w:qFormat/>
    <w:rsid w:val="008A773E"/>
    <w:pPr>
      <w:keepNext/>
      <w:keepLines/>
      <w:numPr>
        <w:numId w:val="104"/>
      </w:numPr>
      <w:spacing w:after="120"/>
      <w:outlineLvl w:val="1"/>
    </w:pPr>
    <w:rPr>
      <w:rFonts w:ascii="Tahoma Bold" w:eastAsiaTheme="majorEastAsia" w:hAnsi="Tahoma Bold" w:cstheme="majorBidi"/>
      <w:b/>
      <w:bCs/>
      <w:color w:val="000000" w:themeColor="text1"/>
      <w:sz w:val="28"/>
      <w:szCs w:val="24"/>
    </w:rPr>
  </w:style>
  <w:style w:type="paragraph" w:styleId="Heading3">
    <w:name w:val="heading 3"/>
    <w:basedOn w:val="Normal"/>
    <w:next w:val="Normal"/>
    <w:link w:val="Heading3Char"/>
    <w:autoRedefine/>
    <w:unhideWhenUsed/>
    <w:qFormat/>
    <w:rsid w:val="006B24C1"/>
    <w:pPr>
      <w:keepNext/>
      <w:keepLines/>
      <w:numPr>
        <w:numId w:val="86"/>
      </w:numPr>
      <w:spacing w:after="120"/>
      <w:outlineLvl w:val="2"/>
    </w:pPr>
    <w:rPr>
      <w:b/>
    </w:rPr>
  </w:style>
  <w:style w:type="paragraph" w:styleId="Heading4">
    <w:name w:val="heading 4"/>
    <w:basedOn w:val="Normal"/>
    <w:next w:val="Normal"/>
    <w:link w:val="Heading4Char"/>
    <w:autoRedefine/>
    <w:uiPriority w:val="9"/>
    <w:unhideWhenUsed/>
    <w:qFormat/>
    <w:rsid w:val="004E544C"/>
    <w:pPr>
      <w:keepNext/>
      <w:keepLines/>
      <w:numPr>
        <w:numId w:val="52"/>
      </w:numPr>
      <w:spacing w:after="120"/>
      <w:outlineLvl w:val="3"/>
    </w:pPr>
    <w:rPr>
      <w:rFonts w:eastAsia="MS Gothic" w:cstheme="majorBidi"/>
      <w:b/>
      <w:bCs/>
      <w:iCs/>
      <w:szCs w:val="20"/>
    </w:rPr>
  </w:style>
  <w:style w:type="paragraph" w:styleId="Heading5">
    <w:name w:val="heading 5"/>
    <w:basedOn w:val="Heading6"/>
    <w:next w:val="Normal"/>
    <w:link w:val="Heading5Char"/>
    <w:autoRedefine/>
    <w:uiPriority w:val="9"/>
    <w:unhideWhenUsed/>
    <w:qFormat/>
    <w:rsid w:val="000C6AE1"/>
    <w:pPr>
      <w:keepNext/>
      <w:keepLines/>
      <w:numPr>
        <w:numId w:val="46"/>
      </w:numPr>
      <w:tabs>
        <w:tab w:val="clear" w:pos="360"/>
      </w:tabs>
      <w:outlineLvl w:val="4"/>
    </w:pPr>
    <w:rPr>
      <w:color w:val="000000" w:themeColor="text1"/>
    </w:rPr>
  </w:style>
  <w:style w:type="paragraph" w:styleId="Heading6">
    <w:name w:val="heading 6"/>
    <w:basedOn w:val="ListParagraph"/>
    <w:next w:val="Normal"/>
    <w:link w:val="Heading6Char"/>
    <w:autoRedefine/>
    <w:uiPriority w:val="9"/>
    <w:unhideWhenUsed/>
    <w:qFormat/>
    <w:rsid w:val="005E27B3"/>
    <w:pPr>
      <w:numPr>
        <w:numId w:val="14"/>
      </w:numPr>
      <w:tabs>
        <w:tab w:val="left" w:pos="360"/>
      </w:tabs>
      <w:spacing w:after="120"/>
      <w:contextualSpacing w:val="0"/>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782DE0"/>
    <w:rPr>
      <w:rFonts w:ascii="Tahoma Bold" w:eastAsiaTheme="majorEastAsia" w:hAnsi="Tahoma Bold" w:cstheme="majorBidi"/>
      <w:b/>
      <w:bCs/>
      <w:color w:val="009639"/>
      <w:sz w:val="30"/>
    </w:rPr>
  </w:style>
  <w:style w:type="character" w:customStyle="1" w:styleId="Heading2Char">
    <w:name w:val="Heading 2 Char"/>
    <w:basedOn w:val="DefaultParagraphFont"/>
    <w:link w:val="Heading2"/>
    <w:uiPriority w:val="9"/>
    <w:rsid w:val="008A773E"/>
    <w:rPr>
      <w:rFonts w:ascii="Tahoma Bold" w:eastAsiaTheme="majorEastAsia" w:hAnsi="Tahoma Bold" w:cstheme="majorBidi"/>
      <w:b/>
      <w:bCs/>
      <w:color w:val="000000" w:themeColor="text1"/>
      <w:sz w:val="28"/>
      <w:szCs w:val="24"/>
    </w:rPr>
  </w:style>
  <w:style w:type="character" w:customStyle="1" w:styleId="Heading3Char">
    <w:name w:val="Heading 3 Char"/>
    <w:basedOn w:val="DefaultParagraphFont"/>
    <w:link w:val="Heading3"/>
    <w:rsid w:val="006B24C1"/>
    <w:rPr>
      <w:rFonts w:ascii="Tahoma" w:eastAsia="Calibri" w:hAnsi="Tahoma" w:cs="Arial"/>
      <w:b/>
    </w:rPr>
  </w:style>
  <w:style w:type="character" w:customStyle="1" w:styleId="Heading4Char">
    <w:name w:val="Heading 4 Char"/>
    <w:basedOn w:val="DefaultParagraphFont"/>
    <w:link w:val="Heading4"/>
    <w:uiPriority w:val="9"/>
    <w:rsid w:val="004E544C"/>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0C6AE1"/>
    <w:rPr>
      <w:rFonts w:ascii="Tahoma" w:eastAsia="Calibri" w:hAnsi="Tahoma" w:cs="Arial"/>
      <w:b/>
      <w:color w:val="000000" w:themeColor="text1"/>
    </w:rPr>
  </w:style>
  <w:style w:type="character" w:customStyle="1" w:styleId="Heading6Char">
    <w:name w:val="Heading 6 Char"/>
    <w:basedOn w:val="DefaultParagraphFont"/>
    <w:link w:val="Heading6"/>
    <w:uiPriority w:val="9"/>
    <w:rsid w:val="005E27B3"/>
    <w:rPr>
      <w:rFonts w:ascii="Tahoma" w:eastAsia="Calibri" w:hAnsi="Tahoma" w:cs="Arial"/>
      <w:b/>
    </w:rPr>
  </w:style>
  <w:style w:type="paragraph" w:styleId="ListParagraph">
    <w:name w:val="List Paragraph"/>
    <w:basedOn w:val="Normal"/>
    <w:link w:val="ListParagraphChar"/>
    <w:uiPriority w:val="1"/>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782DE0"/>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tabs>
        <w:tab w:val="left" w:pos="360"/>
        <w:tab w:val="right" w:pos="9720"/>
      </w:tabs>
    </w:pPr>
    <w:rPr>
      <w:rFonts w:eastAsia="MS Mincho" w:cs="Times New Roman"/>
      <w:caps/>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unhideWhenUsed/>
    <w:rsid w:val="002155FE"/>
    <w:rPr>
      <w:vertAlign w:val="superscript"/>
    </w:rPr>
  </w:style>
  <w:style w:type="character" w:customStyle="1" w:styleId="UnresolvedMention1">
    <w:name w:val="Unresolved Mention1"/>
    <w:basedOn w:val="DefaultParagraphFont"/>
    <w:uiPriority w:val="99"/>
    <w:semiHidden/>
    <w:unhideWhenUsed/>
    <w:rsid w:val="006B1118"/>
    <w:rPr>
      <w:color w:val="605E5C"/>
      <w:shd w:val="clear" w:color="auto" w:fill="E1DFDD"/>
    </w:rPr>
  </w:style>
  <w:style w:type="character" w:customStyle="1" w:styleId="UnresolvedMention2">
    <w:name w:val="Unresolved Mention2"/>
    <w:basedOn w:val="DefaultParagraphFont"/>
    <w:uiPriority w:val="99"/>
    <w:semiHidden/>
    <w:unhideWhenUsed/>
    <w:rsid w:val="00337F5D"/>
    <w:rPr>
      <w:color w:val="605E5C"/>
      <w:shd w:val="clear" w:color="auto" w:fill="E1DFDD"/>
    </w:rPr>
  </w:style>
  <w:style w:type="character" w:customStyle="1" w:styleId="UnresolvedMention">
    <w:name w:val="Unresolved Mention"/>
    <w:basedOn w:val="DefaultParagraphFont"/>
    <w:uiPriority w:val="99"/>
    <w:semiHidden/>
    <w:unhideWhenUsed/>
    <w:rsid w:val="0033530D"/>
    <w:rPr>
      <w:color w:val="605E5C"/>
      <w:shd w:val="clear" w:color="auto" w:fill="E1DFDD"/>
    </w:rPr>
  </w:style>
  <w:style w:type="table" w:customStyle="1" w:styleId="TableGrid2">
    <w:name w:val="Table Grid2"/>
    <w:basedOn w:val="TableNormal"/>
    <w:next w:val="TableGrid"/>
    <w:uiPriority w:val="59"/>
    <w:rsid w:val="003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40BA2"/>
    <w:pPr>
      <w:spacing w:before="120" w:after="240" w:line="240" w:lineRule="auto"/>
    </w:pPr>
    <w:rPr>
      <w:rFonts w:ascii="Calibri" w:eastAsia="Calibri" w:hAnsi="Calibri"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table" w:customStyle="1" w:styleId="TableGridLight11">
    <w:name w:val="Table Grid Light11"/>
    <w:basedOn w:val="TableNormal"/>
    <w:uiPriority w:val="40"/>
    <w:rsid w:val="00DB58C1"/>
    <w:pPr>
      <w:spacing w:before="120" w:after="240" w:line="240" w:lineRule="auto"/>
    </w:pPr>
    <w:rPr>
      <w:rFonts w:ascii="Calibri" w:eastAsia="Calibri" w:hAnsi="Calibri"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paragraph" w:styleId="Title">
    <w:name w:val="Title"/>
    <w:basedOn w:val="Normal"/>
    <w:next w:val="Normal"/>
    <w:link w:val="TitleChar"/>
    <w:uiPriority w:val="10"/>
    <w:qFormat/>
    <w:rsid w:val="005C4B4F"/>
    <w:pPr>
      <w:spacing w:after="720"/>
      <w:contextualSpacing/>
    </w:pPr>
    <w:rPr>
      <w:rFonts w:eastAsiaTheme="majorEastAsia" w:cstheme="majorBidi"/>
      <w:b/>
      <w:color w:val="1F497D" w:themeColor="text2"/>
      <w:spacing w:val="5"/>
      <w:kern w:val="28"/>
      <w:sz w:val="44"/>
      <w:szCs w:val="52"/>
      <w:lang w:eastAsia="ja-JP"/>
    </w:rPr>
  </w:style>
  <w:style w:type="character" w:customStyle="1" w:styleId="TitleChar">
    <w:name w:val="Title Char"/>
    <w:basedOn w:val="DefaultParagraphFont"/>
    <w:link w:val="Title"/>
    <w:uiPriority w:val="10"/>
    <w:rsid w:val="005C4B4F"/>
    <w:rPr>
      <w:rFonts w:ascii="Tahoma" w:eastAsiaTheme="majorEastAsia" w:hAnsi="Tahoma" w:cstheme="majorBidi"/>
      <w:b/>
      <w:color w:val="1F497D" w:themeColor="text2"/>
      <w:spacing w:val="5"/>
      <w:kern w:val="28"/>
      <w:sz w:val="44"/>
      <w:szCs w:val="52"/>
      <w:lang w:eastAsia="ja-JP"/>
    </w:rPr>
  </w:style>
  <w:style w:type="character" w:customStyle="1" w:styleId="WhiteTextChar">
    <w:name w:val="White Text Char"/>
    <w:basedOn w:val="DefaultParagraphFont"/>
    <w:link w:val="WhiteText"/>
    <w:locked/>
    <w:rsid w:val="00647869"/>
    <w:rPr>
      <w:rFonts w:ascii="Tahoma" w:hAnsi="Tahoma" w:cs="Tahoma"/>
      <w:b/>
      <w:color w:val="FFFFFF" w:themeColor="background1"/>
      <w:sz w:val="20"/>
      <w:szCs w:val="20"/>
    </w:rPr>
  </w:style>
  <w:style w:type="paragraph" w:customStyle="1" w:styleId="WhiteText">
    <w:name w:val="White Text"/>
    <w:basedOn w:val="Normal"/>
    <w:link w:val="WhiteTextChar"/>
    <w:qFormat/>
    <w:rsid w:val="00647869"/>
    <w:rPr>
      <w:rFonts w:eastAsiaTheme="minorHAnsi" w:cs="Tahoma"/>
      <w:b/>
      <w:color w:val="FFFFFF" w:themeColor="background1"/>
      <w:sz w:val="20"/>
      <w:szCs w:val="20"/>
    </w:rPr>
  </w:style>
  <w:style w:type="character" w:customStyle="1" w:styleId="ListParagraphChar">
    <w:name w:val="List Paragraph Char"/>
    <w:basedOn w:val="DefaultParagraphFont"/>
    <w:link w:val="ListParagraph"/>
    <w:uiPriority w:val="1"/>
    <w:rsid w:val="001370FC"/>
    <w:rPr>
      <w:rFonts w:ascii="Tahoma" w:eastAsia="Calibri" w:hAnsi="Tahom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link w:val="Heading1Char"/>
    <w:autoRedefine/>
    <w:uiPriority w:val="9"/>
    <w:qFormat/>
    <w:rsid w:val="00782DE0"/>
    <w:pPr>
      <w:keepNext/>
      <w:keepLines/>
      <w:pBdr>
        <w:bottom w:val="single" w:sz="18" w:space="1" w:color="339933"/>
      </w:pBdr>
      <w:spacing w:after="240" w:line="240" w:lineRule="auto"/>
      <w:jc w:val="both"/>
      <w:outlineLvl w:val="0"/>
    </w:pPr>
    <w:rPr>
      <w:rFonts w:ascii="Tahoma Bold" w:eastAsiaTheme="majorEastAsia" w:hAnsi="Tahoma Bold" w:cstheme="majorBidi"/>
      <w:b/>
      <w:bCs/>
      <w:color w:val="009639"/>
      <w:sz w:val="30"/>
    </w:rPr>
  </w:style>
  <w:style w:type="paragraph" w:styleId="Heading2">
    <w:name w:val="heading 2"/>
    <w:basedOn w:val="Normal"/>
    <w:next w:val="Normal"/>
    <w:link w:val="Heading2Char"/>
    <w:autoRedefine/>
    <w:uiPriority w:val="9"/>
    <w:unhideWhenUsed/>
    <w:qFormat/>
    <w:rsid w:val="008A773E"/>
    <w:pPr>
      <w:keepNext/>
      <w:keepLines/>
      <w:numPr>
        <w:numId w:val="104"/>
      </w:numPr>
      <w:spacing w:after="120"/>
      <w:outlineLvl w:val="1"/>
    </w:pPr>
    <w:rPr>
      <w:rFonts w:ascii="Tahoma Bold" w:eastAsiaTheme="majorEastAsia" w:hAnsi="Tahoma Bold" w:cstheme="majorBidi"/>
      <w:b/>
      <w:bCs/>
      <w:color w:val="000000" w:themeColor="text1"/>
      <w:sz w:val="28"/>
      <w:szCs w:val="24"/>
    </w:rPr>
  </w:style>
  <w:style w:type="paragraph" w:styleId="Heading3">
    <w:name w:val="heading 3"/>
    <w:basedOn w:val="Normal"/>
    <w:next w:val="Normal"/>
    <w:link w:val="Heading3Char"/>
    <w:autoRedefine/>
    <w:unhideWhenUsed/>
    <w:qFormat/>
    <w:rsid w:val="006B24C1"/>
    <w:pPr>
      <w:keepNext/>
      <w:keepLines/>
      <w:numPr>
        <w:numId w:val="86"/>
      </w:numPr>
      <w:spacing w:after="120"/>
      <w:outlineLvl w:val="2"/>
    </w:pPr>
    <w:rPr>
      <w:b/>
    </w:rPr>
  </w:style>
  <w:style w:type="paragraph" w:styleId="Heading4">
    <w:name w:val="heading 4"/>
    <w:basedOn w:val="Normal"/>
    <w:next w:val="Normal"/>
    <w:link w:val="Heading4Char"/>
    <w:autoRedefine/>
    <w:uiPriority w:val="9"/>
    <w:unhideWhenUsed/>
    <w:qFormat/>
    <w:rsid w:val="004E544C"/>
    <w:pPr>
      <w:keepNext/>
      <w:keepLines/>
      <w:numPr>
        <w:numId w:val="52"/>
      </w:numPr>
      <w:spacing w:after="120"/>
      <w:outlineLvl w:val="3"/>
    </w:pPr>
    <w:rPr>
      <w:rFonts w:eastAsia="MS Gothic" w:cstheme="majorBidi"/>
      <w:b/>
      <w:bCs/>
      <w:iCs/>
      <w:szCs w:val="20"/>
    </w:rPr>
  </w:style>
  <w:style w:type="paragraph" w:styleId="Heading5">
    <w:name w:val="heading 5"/>
    <w:basedOn w:val="Heading6"/>
    <w:next w:val="Normal"/>
    <w:link w:val="Heading5Char"/>
    <w:autoRedefine/>
    <w:uiPriority w:val="9"/>
    <w:unhideWhenUsed/>
    <w:qFormat/>
    <w:rsid w:val="000C6AE1"/>
    <w:pPr>
      <w:keepNext/>
      <w:keepLines/>
      <w:numPr>
        <w:numId w:val="46"/>
      </w:numPr>
      <w:tabs>
        <w:tab w:val="clear" w:pos="360"/>
      </w:tabs>
      <w:outlineLvl w:val="4"/>
    </w:pPr>
    <w:rPr>
      <w:color w:val="000000" w:themeColor="text1"/>
    </w:rPr>
  </w:style>
  <w:style w:type="paragraph" w:styleId="Heading6">
    <w:name w:val="heading 6"/>
    <w:basedOn w:val="ListParagraph"/>
    <w:next w:val="Normal"/>
    <w:link w:val="Heading6Char"/>
    <w:autoRedefine/>
    <w:uiPriority w:val="9"/>
    <w:unhideWhenUsed/>
    <w:qFormat/>
    <w:rsid w:val="005E27B3"/>
    <w:pPr>
      <w:numPr>
        <w:numId w:val="14"/>
      </w:numPr>
      <w:tabs>
        <w:tab w:val="left" w:pos="360"/>
      </w:tabs>
      <w:spacing w:after="120"/>
      <w:contextualSpacing w:val="0"/>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782DE0"/>
    <w:rPr>
      <w:rFonts w:ascii="Tahoma Bold" w:eastAsiaTheme="majorEastAsia" w:hAnsi="Tahoma Bold" w:cstheme="majorBidi"/>
      <w:b/>
      <w:bCs/>
      <w:color w:val="009639"/>
      <w:sz w:val="30"/>
    </w:rPr>
  </w:style>
  <w:style w:type="character" w:customStyle="1" w:styleId="Heading2Char">
    <w:name w:val="Heading 2 Char"/>
    <w:basedOn w:val="DefaultParagraphFont"/>
    <w:link w:val="Heading2"/>
    <w:uiPriority w:val="9"/>
    <w:rsid w:val="008A773E"/>
    <w:rPr>
      <w:rFonts w:ascii="Tahoma Bold" w:eastAsiaTheme="majorEastAsia" w:hAnsi="Tahoma Bold" w:cstheme="majorBidi"/>
      <w:b/>
      <w:bCs/>
      <w:color w:val="000000" w:themeColor="text1"/>
      <w:sz w:val="28"/>
      <w:szCs w:val="24"/>
    </w:rPr>
  </w:style>
  <w:style w:type="character" w:customStyle="1" w:styleId="Heading3Char">
    <w:name w:val="Heading 3 Char"/>
    <w:basedOn w:val="DefaultParagraphFont"/>
    <w:link w:val="Heading3"/>
    <w:rsid w:val="006B24C1"/>
    <w:rPr>
      <w:rFonts w:ascii="Tahoma" w:eastAsia="Calibri" w:hAnsi="Tahoma" w:cs="Arial"/>
      <w:b/>
    </w:rPr>
  </w:style>
  <w:style w:type="character" w:customStyle="1" w:styleId="Heading4Char">
    <w:name w:val="Heading 4 Char"/>
    <w:basedOn w:val="DefaultParagraphFont"/>
    <w:link w:val="Heading4"/>
    <w:uiPriority w:val="9"/>
    <w:rsid w:val="004E544C"/>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0C6AE1"/>
    <w:rPr>
      <w:rFonts w:ascii="Tahoma" w:eastAsia="Calibri" w:hAnsi="Tahoma" w:cs="Arial"/>
      <w:b/>
      <w:color w:val="000000" w:themeColor="text1"/>
    </w:rPr>
  </w:style>
  <w:style w:type="character" w:customStyle="1" w:styleId="Heading6Char">
    <w:name w:val="Heading 6 Char"/>
    <w:basedOn w:val="DefaultParagraphFont"/>
    <w:link w:val="Heading6"/>
    <w:uiPriority w:val="9"/>
    <w:rsid w:val="005E27B3"/>
    <w:rPr>
      <w:rFonts w:ascii="Tahoma" w:eastAsia="Calibri" w:hAnsi="Tahoma" w:cs="Arial"/>
      <w:b/>
    </w:rPr>
  </w:style>
  <w:style w:type="paragraph" w:styleId="ListParagraph">
    <w:name w:val="List Paragraph"/>
    <w:basedOn w:val="Normal"/>
    <w:link w:val="ListParagraphChar"/>
    <w:uiPriority w:val="1"/>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782DE0"/>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tabs>
        <w:tab w:val="left" w:pos="360"/>
        <w:tab w:val="right" w:pos="9720"/>
      </w:tabs>
    </w:pPr>
    <w:rPr>
      <w:rFonts w:eastAsia="MS Mincho" w:cs="Times New Roman"/>
      <w:caps/>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unhideWhenUsed/>
    <w:rsid w:val="002155FE"/>
    <w:rPr>
      <w:vertAlign w:val="superscript"/>
    </w:rPr>
  </w:style>
  <w:style w:type="character" w:customStyle="1" w:styleId="UnresolvedMention1">
    <w:name w:val="Unresolved Mention1"/>
    <w:basedOn w:val="DefaultParagraphFont"/>
    <w:uiPriority w:val="99"/>
    <w:semiHidden/>
    <w:unhideWhenUsed/>
    <w:rsid w:val="006B1118"/>
    <w:rPr>
      <w:color w:val="605E5C"/>
      <w:shd w:val="clear" w:color="auto" w:fill="E1DFDD"/>
    </w:rPr>
  </w:style>
  <w:style w:type="character" w:customStyle="1" w:styleId="UnresolvedMention2">
    <w:name w:val="Unresolved Mention2"/>
    <w:basedOn w:val="DefaultParagraphFont"/>
    <w:uiPriority w:val="99"/>
    <w:semiHidden/>
    <w:unhideWhenUsed/>
    <w:rsid w:val="00337F5D"/>
    <w:rPr>
      <w:color w:val="605E5C"/>
      <w:shd w:val="clear" w:color="auto" w:fill="E1DFDD"/>
    </w:rPr>
  </w:style>
  <w:style w:type="character" w:customStyle="1" w:styleId="UnresolvedMention">
    <w:name w:val="Unresolved Mention"/>
    <w:basedOn w:val="DefaultParagraphFont"/>
    <w:uiPriority w:val="99"/>
    <w:semiHidden/>
    <w:unhideWhenUsed/>
    <w:rsid w:val="0033530D"/>
    <w:rPr>
      <w:color w:val="605E5C"/>
      <w:shd w:val="clear" w:color="auto" w:fill="E1DFDD"/>
    </w:rPr>
  </w:style>
  <w:style w:type="table" w:customStyle="1" w:styleId="TableGrid2">
    <w:name w:val="Table Grid2"/>
    <w:basedOn w:val="TableNormal"/>
    <w:next w:val="TableGrid"/>
    <w:uiPriority w:val="59"/>
    <w:rsid w:val="003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40BA2"/>
    <w:pPr>
      <w:spacing w:before="120" w:after="240" w:line="240" w:lineRule="auto"/>
    </w:pPr>
    <w:rPr>
      <w:rFonts w:ascii="Calibri" w:eastAsia="Calibri" w:hAnsi="Calibri"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table" w:customStyle="1" w:styleId="TableGridLight11">
    <w:name w:val="Table Grid Light11"/>
    <w:basedOn w:val="TableNormal"/>
    <w:uiPriority w:val="40"/>
    <w:rsid w:val="00DB58C1"/>
    <w:pPr>
      <w:spacing w:before="120" w:after="240" w:line="240" w:lineRule="auto"/>
    </w:pPr>
    <w:rPr>
      <w:rFonts w:ascii="Calibri" w:eastAsia="Calibri" w:hAnsi="Calibri"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paragraph" w:styleId="Title">
    <w:name w:val="Title"/>
    <w:basedOn w:val="Normal"/>
    <w:next w:val="Normal"/>
    <w:link w:val="TitleChar"/>
    <w:uiPriority w:val="10"/>
    <w:qFormat/>
    <w:rsid w:val="005C4B4F"/>
    <w:pPr>
      <w:spacing w:after="720"/>
      <w:contextualSpacing/>
    </w:pPr>
    <w:rPr>
      <w:rFonts w:eastAsiaTheme="majorEastAsia" w:cstheme="majorBidi"/>
      <w:b/>
      <w:color w:val="1F497D" w:themeColor="text2"/>
      <w:spacing w:val="5"/>
      <w:kern w:val="28"/>
      <w:sz w:val="44"/>
      <w:szCs w:val="52"/>
      <w:lang w:eastAsia="ja-JP"/>
    </w:rPr>
  </w:style>
  <w:style w:type="character" w:customStyle="1" w:styleId="TitleChar">
    <w:name w:val="Title Char"/>
    <w:basedOn w:val="DefaultParagraphFont"/>
    <w:link w:val="Title"/>
    <w:uiPriority w:val="10"/>
    <w:rsid w:val="005C4B4F"/>
    <w:rPr>
      <w:rFonts w:ascii="Tahoma" w:eastAsiaTheme="majorEastAsia" w:hAnsi="Tahoma" w:cstheme="majorBidi"/>
      <w:b/>
      <w:color w:val="1F497D" w:themeColor="text2"/>
      <w:spacing w:val="5"/>
      <w:kern w:val="28"/>
      <w:sz w:val="44"/>
      <w:szCs w:val="52"/>
      <w:lang w:eastAsia="ja-JP"/>
    </w:rPr>
  </w:style>
  <w:style w:type="character" w:customStyle="1" w:styleId="WhiteTextChar">
    <w:name w:val="White Text Char"/>
    <w:basedOn w:val="DefaultParagraphFont"/>
    <w:link w:val="WhiteText"/>
    <w:locked/>
    <w:rsid w:val="00647869"/>
    <w:rPr>
      <w:rFonts w:ascii="Tahoma" w:hAnsi="Tahoma" w:cs="Tahoma"/>
      <w:b/>
      <w:color w:val="FFFFFF" w:themeColor="background1"/>
      <w:sz w:val="20"/>
      <w:szCs w:val="20"/>
    </w:rPr>
  </w:style>
  <w:style w:type="paragraph" w:customStyle="1" w:styleId="WhiteText">
    <w:name w:val="White Text"/>
    <w:basedOn w:val="Normal"/>
    <w:link w:val="WhiteTextChar"/>
    <w:qFormat/>
    <w:rsid w:val="00647869"/>
    <w:rPr>
      <w:rFonts w:eastAsiaTheme="minorHAnsi" w:cs="Tahoma"/>
      <w:b/>
      <w:color w:val="FFFFFF" w:themeColor="background1"/>
      <w:sz w:val="20"/>
      <w:szCs w:val="20"/>
    </w:rPr>
  </w:style>
  <w:style w:type="character" w:customStyle="1" w:styleId="ListParagraphChar">
    <w:name w:val="List Paragraph Char"/>
    <w:basedOn w:val="DefaultParagraphFont"/>
    <w:link w:val="ListParagraph"/>
    <w:uiPriority w:val="1"/>
    <w:rsid w:val="001370FC"/>
    <w:rPr>
      <w:rFonts w:ascii="Tahoma" w:eastAsia="Calibri" w:hAnsi="Tahom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109856540">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144587681">
      <w:bodyDiv w:val="1"/>
      <w:marLeft w:val="0"/>
      <w:marRight w:val="0"/>
      <w:marTop w:val="0"/>
      <w:marBottom w:val="0"/>
      <w:divBdr>
        <w:top w:val="none" w:sz="0" w:space="0" w:color="auto"/>
        <w:left w:val="none" w:sz="0" w:space="0" w:color="auto"/>
        <w:bottom w:val="none" w:sz="0" w:space="0" w:color="auto"/>
        <w:right w:val="none" w:sz="0" w:space="0" w:color="auto"/>
      </w:divBdr>
    </w:div>
    <w:div w:id="183055122">
      <w:bodyDiv w:val="1"/>
      <w:marLeft w:val="0"/>
      <w:marRight w:val="0"/>
      <w:marTop w:val="0"/>
      <w:marBottom w:val="0"/>
      <w:divBdr>
        <w:top w:val="none" w:sz="0" w:space="0" w:color="auto"/>
        <w:left w:val="none" w:sz="0" w:space="0" w:color="auto"/>
        <w:bottom w:val="none" w:sz="0" w:space="0" w:color="auto"/>
        <w:right w:val="none" w:sz="0" w:space="0" w:color="auto"/>
      </w:divBdr>
    </w:div>
    <w:div w:id="281377318">
      <w:bodyDiv w:val="1"/>
      <w:marLeft w:val="0"/>
      <w:marRight w:val="0"/>
      <w:marTop w:val="0"/>
      <w:marBottom w:val="0"/>
      <w:divBdr>
        <w:top w:val="none" w:sz="0" w:space="0" w:color="auto"/>
        <w:left w:val="none" w:sz="0" w:space="0" w:color="auto"/>
        <w:bottom w:val="none" w:sz="0" w:space="0" w:color="auto"/>
        <w:right w:val="none" w:sz="0" w:space="0" w:color="auto"/>
      </w:divBdr>
    </w:div>
    <w:div w:id="319887844">
      <w:bodyDiv w:val="1"/>
      <w:marLeft w:val="0"/>
      <w:marRight w:val="0"/>
      <w:marTop w:val="0"/>
      <w:marBottom w:val="0"/>
      <w:divBdr>
        <w:top w:val="none" w:sz="0" w:space="0" w:color="auto"/>
        <w:left w:val="none" w:sz="0" w:space="0" w:color="auto"/>
        <w:bottom w:val="none" w:sz="0" w:space="0" w:color="auto"/>
        <w:right w:val="none" w:sz="0" w:space="0" w:color="auto"/>
      </w:divBdr>
    </w:div>
    <w:div w:id="372311810">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499153558">
      <w:bodyDiv w:val="1"/>
      <w:marLeft w:val="0"/>
      <w:marRight w:val="0"/>
      <w:marTop w:val="0"/>
      <w:marBottom w:val="0"/>
      <w:divBdr>
        <w:top w:val="none" w:sz="0" w:space="0" w:color="auto"/>
        <w:left w:val="none" w:sz="0" w:space="0" w:color="auto"/>
        <w:bottom w:val="none" w:sz="0" w:space="0" w:color="auto"/>
        <w:right w:val="none" w:sz="0" w:space="0" w:color="auto"/>
      </w:divBdr>
    </w:div>
    <w:div w:id="557477173">
      <w:bodyDiv w:val="1"/>
      <w:marLeft w:val="0"/>
      <w:marRight w:val="0"/>
      <w:marTop w:val="0"/>
      <w:marBottom w:val="0"/>
      <w:divBdr>
        <w:top w:val="none" w:sz="0" w:space="0" w:color="auto"/>
        <w:left w:val="none" w:sz="0" w:space="0" w:color="auto"/>
        <w:bottom w:val="none" w:sz="0" w:space="0" w:color="auto"/>
        <w:right w:val="none" w:sz="0" w:space="0" w:color="auto"/>
      </w:divBdr>
    </w:div>
    <w:div w:id="585571766">
      <w:bodyDiv w:val="1"/>
      <w:marLeft w:val="0"/>
      <w:marRight w:val="0"/>
      <w:marTop w:val="0"/>
      <w:marBottom w:val="0"/>
      <w:divBdr>
        <w:top w:val="none" w:sz="0" w:space="0" w:color="auto"/>
        <w:left w:val="none" w:sz="0" w:space="0" w:color="auto"/>
        <w:bottom w:val="none" w:sz="0" w:space="0" w:color="auto"/>
        <w:right w:val="none" w:sz="0" w:space="0" w:color="auto"/>
      </w:divBdr>
    </w:div>
    <w:div w:id="604002638">
      <w:bodyDiv w:val="1"/>
      <w:marLeft w:val="0"/>
      <w:marRight w:val="0"/>
      <w:marTop w:val="0"/>
      <w:marBottom w:val="0"/>
      <w:divBdr>
        <w:top w:val="none" w:sz="0" w:space="0" w:color="auto"/>
        <w:left w:val="none" w:sz="0" w:space="0" w:color="auto"/>
        <w:bottom w:val="none" w:sz="0" w:space="0" w:color="auto"/>
        <w:right w:val="none" w:sz="0" w:space="0" w:color="auto"/>
      </w:divBdr>
    </w:div>
    <w:div w:id="65603856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709569079">
      <w:bodyDiv w:val="1"/>
      <w:marLeft w:val="0"/>
      <w:marRight w:val="0"/>
      <w:marTop w:val="0"/>
      <w:marBottom w:val="0"/>
      <w:divBdr>
        <w:top w:val="none" w:sz="0" w:space="0" w:color="auto"/>
        <w:left w:val="none" w:sz="0" w:space="0" w:color="auto"/>
        <w:bottom w:val="none" w:sz="0" w:space="0" w:color="auto"/>
        <w:right w:val="none" w:sz="0" w:space="0" w:color="auto"/>
      </w:divBdr>
    </w:div>
    <w:div w:id="709839409">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26802084">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939139097">
      <w:bodyDiv w:val="1"/>
      <w:marLeft w:val="0"/>
      <w:marRight w:val="0"/>
      <w:marTop w:val="0"/>
      <w:marBottom w:val="0"/>
      <w:divBdr>
        <w:top w:val="none" w:sz="0" w:space="0" w:color="auto"/>
        <w:left w:val="none" w:sz="0" w:space="0" w:color="auto"/>
        <w:bottom w:val="none" w:sz="0" w:space="0" w:color="auto"/>
        <w:right w:val="none" w:sz="0" w:space="0" w:color="auto"/>
      </w:divBdr>
      <w:divsChild>
        <w:div w:id="118886352">
          <w:marLeft w:val="330"/>
          <w:marRight w:val="0"/>
          <w:marTop w:val="0"/>
          <w:marBottom w:val="0"/>
          <w:divBdr>
            <w:top w:val="none" w:sz="0" w:space="0" w:color="auto"/>
            <w:left w:val="none" w:sz="0" w:space="0" w:color="auto"/>
            <w:bottom w:val="none" w:sz="0" w:space="0" w:color="auto"/>
            <w:right w:val="none" w:sz="0" w:space="0" w:color="auto"/>
          </w:divBdr>
        </w:div>
      </w:divsChild>
    </w:div>
    <w:div w:id="993293817">
      <w:bodyDiv w:val="1"/>
      <w:marLeft w:val="0"/>
      <w:marRight w:val="0"/>
      <w:marTop w:val="0"/>
      <w:marBottom w:val="0"/>
      <w:divBdr>
        <w:top w:val="none" w:sz="0" w:space="0" w:color="auto"/>
        <w:left w:val="none" w:sz="0" w:space="0" w:color="auto"/>
        <w:bottom w:val="none" w:sz="0" w:space="0" w:color="auto"/>
        <w:right w:val="none" w:sz="0" w:space="0" w:color="auto"/>
      </w:divBdr>
    </w:div>
    <w:div w:id="1035035339">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40400152">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081369235">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10858758">
      <w:bodyDiv w:val="1"/>
      <w:marLeft w:val="0"/>
      <w:marRight w:val="0"/>
      <w:marTop w:val="0"/>
      <w:marBottom w:val="0"/>
      <w:divBdr>
        <w:top w:val="none" w:sz="0" w:space="0" w:color="auto"/>
        <w:left w:val="none" w:sz="0" w:space="0" w:color="auto"/>
        <w:bottom w:val="none" w:sz="0" w:space="0" w:color="auto"/>
        <w:right w:val="none" w:sz="0" w:space="0" w:color="auto"/>
      </w:divBdr>
    </w:div>
    <w:div w:id="1112244066">
      <w:bodyDiv w:val="1"/>
      <w:marLeft w:val="0"/>
      <w:marRight w:val="0"/>
      <w:marTop w:val="0"/>
      <w:marBottom w:val="0"/>
      <w:divBdr>
        <w:top w:val="none" w:sz="0" w:space="0" w:color="auto"/>
        <w:left w:val="none" w:sz="0" w:space="0" w:color="auto"/>
        <w:bottom w:val="none" w:sz="0" w:space="0" w:color="auto"/>
        <w:right w:val="none" w:sz="0" w:space="0" w:color="auto"/>
      </w:divBdr>
    </w:div>
    <w:div w:id="1112936396">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345127949">
      <w:bodyDiv w:val="1"/>
      <w:marLeft w:val="0"/>
      <w:marRight w:val="0"/>
      <w:marTop w:val="0"/>
      <w:marBottom w:val="0"/>
      <w:divBdr>
        <w:top w:val="none" w:sz="0" w:space="0" w:color="auto"/>
        <w:left w:val="none" w:sz="0" w:space="0" w:color="auto"/>
        <w:bottom w:val="none" w:sz="0" w:space="0" w:color="auto"/>
        <w:right w:val="none" w:sz="0" w:space="0" w:color="auto"/>
      </w:divBdr>
    </w:div>
    <w:div w:id="1358848667">
      <w:bodyDiv w:val="1"/>
      <w:marLeft w:val="0"/>
      <w:marRight w:val="0"/>
      <w:marTop w:val="0"/>
      <w:marBottom w:val="0"/>
      <w:divBdr>
        <w:top w:val="none" w:sz="0" w:space="0" w:color="auto"/>
        <w:left w:val="none" w:sz="0" w:space="0" w:color="auto"/>
        <w:bottom w:val="none" w:sz="0" w:space="0" w:color="auto"/>
        <w:right w:val="none" w:sz="0" w:space="0" w:color="auto"/>
      </w:divBdr>
    </w:div>
    <w:div w:id="1363944458">
      <w:bodyDiv w:val="1"/>
      <w:marLeft w:val="0"/>
      <w:marRight w:val="0"/>
      <w:marTop w:val="0"/>
      <w:marBottom w:val="0"/>
      <w:divBdr>
        <w:top w:val="none" w:sz="0" w:space="0" w:color="auto"/>
        <w:left w:val="none" w:sz="0" w:space="0" w:color="auto"/>
        <w:bottom w:val="none" w:sz="0" w:space="0" w:color="auto"/>
        <w:right w:val="none" w:sz="0" w:space="0" w:color="auto"/>
      </w:divBdr>
    </w:div>
    <w:div w:id="1376732522">
      <w:bodyDiv w:val="1"/>
      <w:marLeft w:val="0"/>
      <w:marRight w:val="0"/>
      <w:marTop w:val="0"/>
      <w:marBottom w:val="0"/>
      <w:divBdr>
        <w:top w:val="none" w:sz="0" w:space="0" w:color="auto"/>
        <w:left w:val="none" w:sz="0" w:space="0" w:color="auto"/>
        <w:bottom w:val="none" w:sz="0" w:space="0" w:color="auto"/>
        <w:right w:val="none" w:sz="0" w:space="0" w:color="auto"/>
      </w:divBdr>
    </w:div>
    <w:div w:id="1390543357">
      <w:bodyDiv w:val="1"/>
      <w:marLeft w:val="0"/>
      <w:marRight w:val="0"/>
      <w:marTop w:val="0"/>
      <w:marBottom w:val="0"/>
      <w:divBdr>
        <w:top w:val="none" w:sz="0" w:space="0" w:color="auto"/>
        <w:left w:val="none" w:sz="0" w:space="0" w:color="auto"/>
        <w:bottom w:val="none" w:sz="0" w:space="0" w:color="auto"/>
        <w:right w:val="none" w:sz="0" w:space="0" w:color="auto"/>
      </w:divBdr>
    </w:div>
    <w:div w:id="1404452505">
      <w:bodyDiv w:val="1"/>
      <w:marLeft w:val="0"/>
      <w:marRight w:val="0"/>
      <w:marTop w:val="0"/>
      <w:marBottom w:val="0"/>
      <w:divBdr>
        <w:top w:val="none" w:sz="0" w:space="0" w:color="auto"/>
        <w:left w:val="none" w:sz="0" w:space="0" w:color="auto"/>
        <w:bottom w:val="none" w:sz="0" w:space="0" w:color="auto"/>
        <w:right w:val="none" w:sz="0" w:space="0" w:color="auto"/>
      </w:divBdr>
    </w:div>
    <w:div w:id="1423255692">
      <w:bodyDiv w:val="1"/>
      <w:marLeft w:val="0"/>
      <w:marRight w:val="0"/>
      <w:marTop w:val="0"/>
      <w:marBottom w:val="0"/>
      <w:divBdr>
        <w:top w:val="none" w:sz="0" w:space="0" w:color="auto"/>
        <w:left w:val="none" w:sz="0" w:space="0" w:color="auto"/>
        <w:bottom w:val="none" w:sz="0" w:space="0" w:color="auto"/>
        <w:right w:val="none" w:sz="0" w:space="0" w:color="auto"/>
      </w:divBdr>
    </w:div>
    <w:div w:id="1453330741">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1094021">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481580088">
      <w:bodyDiv w:val="1"/>
      <w:marLeft w:val="0"/>
      <w:marRight w:val="0"/>
      <w:marTop w:val="0"/>
      <w:marBottom w:val="0"/>
      <w:divBdr>
        <w:top w:val="none" w:sz="0" w:space="0" w:color="auto"/>
        <w:left w:val="none" w:sz="0" w:space="0" w:color="auto"/>
        <w:bottom w:val="none" w:sz="0" w:space="0" w:color="auto"/>
        <w:right w:val="none" w:sz="0" w:space="0" w:color="auto"/>
      </w:divBdr>
    </w:div>
    <w:div w:id="1504393156">
      <w:bodyDiv w:val="1"/>
      <w:marLeft w:val="0"/>
      <w:marRight w:val="0"/>
      <w:marTop w:val="0"/>
      <w:marBottom w:val="0"/>
      <w:divBdr>
        <w:top w:val="none" w:sz="0" w:space="0" w:color="auto"/>
        <w:left w:val="none" w:sz="0" w:space="0" w:color="auto"/>
        <w:bottom w:val="none" w:sz="0" w:space="0" w:color="auto"/>
        <w:right w:val="none" w:sz="0" w:space="0" w:color="auto"/>
      </w:divBdr>
    </w:div>
    <w:div w:id="1562713704">
      <w:bodyDiv w:val="1"/>
      <w:marLeft w:val="0"/>
      <w:marRight w:val="0"/>
      <w:marTop w:val="0"/>
      <w:marBottom w:val="0"/>
      <w:divBdr>
        <w:top w:val="none" w:sz="0" w:space="0" w:color="auto"/>
        <w:left w:val="none" w:sz="0" w:space="0" w:color="auto"/>
        <w:bottom w:val="none" w:sz="0" w:space="0" w:color="auto"/>
        <w:right w:val="none" w:sz="0" w:space="0" w:color="auto"/>
      </w:divBdr>
    </w:div>
    <w:div w:id="1656759526">
      <w:bodyDiv w:val="1"/>
      <w:marLeft w:val="0"/>
      <w:marRight w:val="0"/>
      <w:marTop w:val="0"/>
      <w:marBottom w:val="0"/>
      <w:divBdr>
        <w:top w:val="none" w:sz="0" w:space="0" w:color="auto"/>
        <w:left w:val="none" w:sz="0" w:space="0" w:color="auto"/>
        <w:bottom w:val="none" w:sz="0" w:space="0" w:color="auto"/>
        <w:right w:val="none" w:sz="0" w:space="0" w:color="auto"/>
      </w:divBdr>
    </w:div>
    <w:div w:id="1687636647">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754355834">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271015842">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 w:id="1920673704">
      <w:bodyDiv w:val="1"/>
      <w:marLeft w:val="0"/>
      <w:marRight w:val="0"/>
      <w:marTop w:val="0"/>
      <w:marBottom w:val="0"/>
      <w:divBdr>
        <w:top w:val="none" w:sz="0" w:space="0" w:color="auto"/>
        <w:left w:val="none" w:sz="0" w:space="0" w:color="auto"/>
        <w:bottom w:val="none" w:sz="0" w:space="0" w:color="auto"/>
        <w:right w:val="none" w:sz="0" w:space="0" w:color="auto"/>
      </w:divBdr>
    </w:div>
    <w:div w:id="1925609107">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79942">
      <w:bodyDiv w:val="1"/>
      <w:marLeft w:val="0"/>
      <w:marRight w:val="0"/>
      <w:marTop w:val="0"/>
      <w:marBottom w:val="0"/>
      <w:divBdr>
        <w:top w:val="none" w:sz="0" w:space="0" w:color="auto"/>
        <w:left w:val="none" w:sz="0" w:space="0" w:color="auto"/>
        <w:bottom w:val="none" w:sz="0" w:space="0" w:color="auto"/>
        <w:right w:val="none" w:sz="0" w:space="0" w:color="auto"/>
      </w:divBdr>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funding/pdf/2020_84324R.pdf" TargetMode="External"/><Relationship Id="rId21" Type="http://schemas.openxmlformats.org/officeDocument/2006/relationships/hyperlink" Target="https://ies.ed.gov/funding/overview.asp" TargetMode="External"/><Relationship Id="rId42" Type="http://schemas.openxmlformats.org/officeDocument/2006/relationships/hyperlink" Target="https://ies.ed.gov/seer.asp" TargetMode="External"/><Relationship Id="rId47" Type="http://schemas.openxmlformats.org/officeDocument/2006/relationships/hyperlink" Target="https://www.gsa.gov/portal/category/21287" TargetMode="External"/><Relationship Id="rId63" Type="http://schemas.openxmlformats.org/officeDocument/2006/relationships/hyperlink" Target="https://www.grants.gov/" TargetMode="External"/><Relationship Id="rId68" Type="http://schemas.openxmlformats.org/officeDocument/2006/relationships/hyperlink" Target="https://ies.ed.gov/director/sro/peer_review/application_review.asp" TargetMode="External"/><Relationship Id="rId2" Type="http://schemas.openxmlformats.org/officeDocument/2006/relationships/customXml" Target="../customXml/item2.xml"/><Relationship Id="rId16" Type="http://schemas.openxmlformats.org/officeDocument/2006/relationships/hyperlink" Target="https://ies.ed.gov/funding/pdf/submissionguide.pdf" TargetMode="External"/><Relationship Id="rId29" Type="http://schemas.openxmlformats.org/officeDocument/2006/relationships/hyperlink" Target="https://ies.ed.gov/funding/pdf/submissionguide.pdf" TargetMode="External"/><Relationship Id="rId11" Type="http://schemas.openxmlformats.org/officeDocument/2006/relationships/endnotes" Target="endnotes.xml"/><Relationship Id="rId24" Type="http://schemas.openxmlformats.org/officeDocument/2006/relationships/hyperlink" Target="https://ies.ed.gov/funding/pdf/submissionguide.pdf" TargetMode="External"/><Relationship Id="rId32" Type="http://schemas.openxmlformats.org/officeDocument/2006/relationships/hyperlink" Target="mailto:Katherine.Taylor@ed.gov" TargetMode="External"/><Relationship Id="rId37" Type="http://schemas.openxmlformats.org/officeDocument/2006/relationships/hyperlink" Target="https://ies.ed.gov/ncser/projects/program.asp?ProgID=79" TargetMode="External"/><Relationship Id="rId40" Type="http://schemas.openxmlformats.org/officeDocument/2006/relationships/hyperlink" Target="https://ies.ed.gov/funding/pdf/2020_84324A.pdf" TargetMode="External"/><Relationship Id="rId45" Type="http://schemas.openxmlformats.org/officeDocument/2006/relationships/hyperlink" Target="https://ies.ed.gov/seer.asp" TargetMode="External"/><Relationship Id="rId53" Type="http://schemas.openxmlformats.org/officeDocument/2006/relationships/hyperlink" Target="https://ies.ed.gov/funding/grantsearch/index.asp?mode=1&amp;sort=1&amp;order=1&amp;searchvals=&amp;SearchType=or&amp;checktitle=on&amp;checkaffiliation=on&amp;checkprincipal=on&amp;checkquestion=on&amp;checkprogram=on&amp;checkawardnumber=on&amp;slctAffiliation=0&amp;slctPrincipal=0&amp;slctYear=0&amp;slctProgram=0&amp;slctGoal=1061&amp;slctCenter=4&amp;FundType=1&amp;FundType=2" TargetMode="External"/><Relationship Id="rId58" Type="http://schemas.openxmlformats.org/officeDocument/2006/relationships/hyperlink" Target="https://ies.ed.gov/funding/researchaccess.asp" TargetMode="External"/><Relationship Id="rId66" Type="http://schemas.openxmlformats.org/officeDocument/2006/relationships/hyperlink" Target="https://iesreview.ed.gov/"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iesreview.ed.gov" TargetMode="External"/><Relationship Id="rId19" Type="http://schemas.openxmlformats.org/officeDocument/2006/relationships/hyperlink" Target="https://ies.ed.gov/ncser" TargetMode="External"/><Relationship Id="rId14" Type="http://schemas.openxmlformats.org/officeDocument/2006/relationships/hyperlink" Target="https://www.grants.gov/" TargetMode="External"/><Relationship Id="rId22" Type="http://schemas.openxmlformats.org/officeDocument/2006/relationships/hyperlink" Target="https://iesreview.ed.gov/" TargetMode="External"/><Relationship Id="rId27" Type="http://schemas.openxmlformats.org/officeDocument/2006/relationships/hyperlink" Target="https://ies.ed.gov/funding/pdf/2019_84324A.pdf" TargetMode="External"/><Relationship Id="rId30" Type="http://schemas.openxmlformats.org/officeDocument/2006/relationships/hyperlink" Target="https://ies.ed.gov/funding/pdf/submissionguide.pdf" TargetMode="External"/><Relationship Id="rId35" Type="http://schemas.openxmlformats.org/officeDocument/2006/relationships/hyperlink" Target="https://www.gpo.gov/fdsys/pkg/CFR-2014-title2-vol1/pdf/CFR-2014-title2-vol1-sec200-68.pdf" TargetMode="External"/><Relationship Id="rId43" Type="http://schemas.openxmlformats.org/officeDocument/2006/relationships/hyperlink" Target="mailto:Katherine.Taylor@ed.gov" TargetMode="External"/><Relationship Id="rId48" Type="http://schemas.openxmlformats.org/officeDocument/2006/relationships/hyperlink" Target="https://ies.ed.gov/funding/pdf/submissionguide.pdf" TargetMode="External"/><Relationship Id="rId56" Type="http://schemas.openxmlformats.org/officeDocument/2006/relationships/hyperlink" Target="https://www.ecfr.gov/cgi-bin/text-idx?SID=dcd3efbcf2b6092f84c3b1af32bdcc34&amp;node=se2.1.200_1432&amp;rgn=div8" TargetMode="External"/><Relationship Id="rId64" Type="http://schemas.openxmlformats.org/officeDocument/2006/relationships/hyperlink" Target="https://ies.ed.gov/funding/pdf/submissionguide.pdf" TargetMode="External"/><Relationship Id="rId69" Type="http://schemas.openxmlformats.org/officeDocument/2006/relationships/hyperlink" Target="https://ies.ed.gov/director/sro/peer_review/reviewers.asp" TargetMode="External"/><Relationship Id="rId8" Type="http://schemas.openxmlformats.org/officeDocument/2006/relationships/settings" Target="settings.xml"/><Relationship Id="rId51" Type="http://schemas.openxmlformats.org/officeDocument/2006/relationships/hyperlink" Target="https://ies.ed.gov/funding/pdf/submissionguide.pdf" TargetMode="External"/><Relationship Id="rId72" Type="http://schemas.openxmlformats.org/officeDocument/2006/relationships/hyperlink" Target="https://nces.ed.gov/pubsearch/licenses.as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rants.gov" TargetMode="External"/><Relationship Id="rId25" Type="http://schemas.openxmlformats.org/officeDocument/2006/relationships/hyperlink" Target="https://ies.ed.gov/seer.asp" TargetMode="External"/><Relationship Id="rId33" Type="http://schemas.openxmlformats.org/officeDocument/2006/relationships/hyperlink" Target="https://ies.ed.gov/ncser/projects/program.asp?ProgID=57" TargetMode="External"/><Relationship Id="rId38" Type="http://schemas.openxmlformats.org/officeDocument/2006/relationships/hyperlink" Target="https://ies.ed.gov/seer.asp" TargetMode="External"/><Relationship Id="rId46" Type="http://schemas.openxmlformats.org/officeDocument/2006/relationships/hyperlink" Target="https://www.gpo.gov/fdsys/pkg/CFR-2014-title2-vol1/pdf/CFR-2014-title2-vol1-sec200-68.pdf" TargetMode="External"/><Relationship Id="rId59" Type="http://schemas.openxmlformats.org/officeDocument/2006/relationships/hyperlink" Target="https://eric.ed.gov/submit/" TargetMode="External"/><Relationship Id="rId67" Type="http://schemas.openxmlformats.org/officeDocument/2006/relationships/hyperlink" Target="https://ies.ed.gov/funding/pdf/submissionguide.pdf" TargetMode="External"/><Relationship Id="rId20" Type="http://schemas.openxmlformats.org/officeDocument/2006/relationships/hyperlink" Target="https://ies.ed.gov/ncer" TargetMode="External"/><Relationship Id="rId41" Type="http://schemas.openxmlformats.org/officeDocument/2006/relationships/hyperlink" Target="https://ies.ed.gov/funding/pdf/2019_84324A.pdf" TargetMode="External"/><Relationship Id="rId54" Type="http://schemas.openxmlformats.org/officeDocument/2006/relationships/hyperlink" Target="https://www2.ed.gov/policy/fund/guid/humansub/overview.html" TargetMode="External"/><Relationship Id="rId62" Type="http://schemas.openxmlformats.org/officeDocument/2006/relationships/hyperlink" Target="https://ies.ed.gov/funding/pdf/submissionguide.pdf" TargetMode="External"/><Relationship Id="rId70" Type="http://schemas.openxmlformats.org/officeDocument/2006/relationships/hyperlink" Target="https://ies.ed.gov/funding/pdf/submissionguide.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ed.gov/funding/webinars/index.asp" TargetMode="External"/><Relationship Id="rId28" Type="http://schemas.openxmlformats.org/officeDocument/2006/relationships/hyperlink" Target="https://ies.ed.gov/funding/pdf/submissionguide.pdf" TargetMode="External"/><Relationship Id="rId36" Type="http://schemas.openxmlformats.org/officeDocument/2006/relationships/hyperlink" Target="mailto:Katherine.Taylor@ed.gov" TargetMode="External"/><Relationship Id="rId49" Type="http://schemas.openxmlformats.org/officeDocument/2006/relationships/hyperlink" Target="https://www.grants.gov/" TargetMode="External"/><Relationship Id="rId57" Type="http://schemas.openxmlformats.org/officeDocument/2006/relationships/hyperlink" Target="https://eric.ed.gov/" TargetMode="External"/><Relationship Id="rId10" Type="http://schemas.openxmlformats.org/officeDocument/2006/relationships/footnotes" Target="footnotes.xml"/><Relationship Id="rId31" Type="http://schemas.openxmlformats.org/officeDocument/2006/relationships/hyperlink" Target="https://ies.ed.gov/seer.asp" TargetMode="External"/><Relationship Id="rId44" Type="http://schemas.openxmlformats.org/officeDocument/2006/relationships/hyperlink" Target="https://ies.ed.gov/ncser/projects/program.asp?ProgID=96" TargetMode="External"/><Relationship Id="rId52" Type="http://schemas.openxmlformats.org/officeDocument/2006/relationships/hyperlink" Target="https://www.grants.gov/" TargetMode="External"/><Relationship Id="rId60" Type="http://schemas.openxmlformats.org/officeDocument/2006/relationships/hyperlink" Target="https://eric.ed.gov/?granteefaq" TargetMode="External"/><Relationship Id="rId65" Type="http://schemas.openxmlformats.org/officeDocument/2006/relationships/hyperlink" Target="https://www.grants.gov/web/grants/applicants/apply-for-grants.html"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yperlink" Target="https://ies.ed.gov/funding/" TargetMode="External"/><Relationship Id="rId39" Type="http://schemas.openxmlformats.org/officeDocument/2006/relationships/hyperlink" Target="https://sites.ed.gov/idea/statute-chapter-33/subchapter-I/1401" TargetMode="External"/><Relationship Id="rId34" Type="http://schemas.openxmlformats.org/officeDocument/2006/relationships/hyperlink" Target="https://ies.ed.gov/seer.asp" TargetMode="External"/><Relationship Id="rId50" Type="http://schemas.openxmlformats.org/officeDocument/2006/relationships/hyperlink" Target="https://ies.ed.gov/funding/pdf/submissionguide.pdf" TargetMode="External"/><Relationship Id="rId55" Type="http://schemas.openxmlformats.org/officeDocument/2006/relationships/hyperlink" Target="https://www2.ed.gov/about/offices/list/ocfo/fipao/icgindex.html"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s://eric.ed.gov/?id=ED5658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ed.gov/ncser/projects/program.asp?ProgID=57" TargetMode="External"/><Relationship Id="rId2" Type="http://schemas.openxmlformats.org/officeDocument/2006/relationships/hyperlink" Target="https://ies.ed.gov/funding/pdf/submissionguide.pdf" TargetMode="External"/><Relationship Id="rId1" Type="http://schemas.openxmlformats.org/officeDocument/2006/relationships/hyperlink" Target="https://www.nsf.gov/bfa/dias/policy/rppr/" TargetMode="External"/><Relationship Id="rId4" Type="http://schemas.openxmlformats.org/officeDocument/2006/relationships/hyperlink" Target="http://ies.ed.gov/ncser/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3CF69-C2A0-45EF-830D-4CBF6B78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6789EF-9902-4F08-B93B-70CEF189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20806</Words>
  <Characters>118596</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Doolittle Family</dc:creator>
  <cp:lastModifiedBy>Ripton, Amy</cp:lastModifiedBy>
  <cp:revision>6</cp:revision>
  <cp:lastPrinted>2017-04-18T13:36:00Z</cp:lastPrinted>
  <dcterms:created xsi:type="dcterms:W3CDTF">2019-06-18T20:46:00Z</dcterms:created>
  <dcterms:modified xsi:type="dcterms:W3CDTF">2019-06-19T11:25:00Z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