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43F0" w14:textId="77777777" w:rsidR="00211624" w:rsidRPr="0097499E" w:rsidRDefault="00211624">
      <w:pPr>
        <w:pStyle w:val="Heading3"/>
        <w:keepNext w:val="0"/>
        <w:tabs>
          <w:tab w:val="left" w:pos="360"/>
          <w:tab w:val="left" w:pos="720"/>
        </w:tabs>
        <w:rPr>
          <w:rFonts w:asciiTheme="majorHAnsi" w:hAnsiTheme="majorHAnsi"/>
        </w:rPr>
      </w:pPr>
      <w:r w:rsidRPr="0097499E">
        <w:rPr>
          <w:rFonts w:asciiTheme="majorHAnsi" w:hAnsiTheme="majorHAnsi"/>
        </w:rPr>
        <w:t>GRANTS FOR STATEWIDE, LONGITUDINAL DATA SYSTEMS</w:t>
      </w:r>
    </w:p>
    <w:p w14:paraId="4DCA2F4B" w14:textId="77777777" w:rsidR="00211624" w:rsidRPr="0097499E" w:rsidRDefault="00211624">
      <w:pPr>
        <w:tabs>
          <w:tab w:val="left" w:pos="360"/>
          <w:tab w:val="left" w:pos="720"/>
        </w:tabs>
        <w:rPr>
          <w:rFonts w:asciiTheme="majorHAnsi" w:hAnsiTheme="majorHAnsi"/>
          <w:sz w:val="24"/>
        </w:rPr>
      </w:pPr>
    </w:p>
    <w:p w14:paraId="608539AB" w14:textId="77777777" w:rsidR="00211624" w:rsidRPr="0097499E" w:rsidRDefault="00352195">
      <w:pPr>
        <w:tabs>
          <w:tab w:val="left" w:pos="360"/>
          <w:tab w:val="left" w:pos="720"/>
        </w:tabs>
        <w:rPr>
          <w:rFonts w:asciiTheme="majorHAnsi" w:hAnsiTheme="majorHAnsi"/>
          <w:sz w:val="24"/>
        </w:rPr>
      </w:pPr>
      <w:r w:rsidRPr="0097499E">
        <w:rPr>
          <w:rFonts w:asciiTheme="majorHAnsi" w:hAnsiTheme="majorHAnsi"/>
          <w:sz w:val="24"/>
        </w:rPr>
        <w:t>CFDA NUMBER:  84.</w:t>
      </w:r>
      <w:r w:rsidR="000320A1" w:rsidRPr="0097499E">
        <w:rPr>
          <w:rFonts w:asciiTheme="majorHAnsi" w:hAnsiTheme="majorHAnsi"/>
          <w:sz w:val="24"/>
        </w:rPr>
        <w:t>372</w:t>
      </w:r>
    </w:p>
    <w:p w14:paraId="720244C3" w14:textId="263F4A04" w:rsidR="00211624" w:rsidRPr="0097499E" w:rsidRDefault="00211624">
      <w:pPr>
        <w:pStyle w:val="Heading3"/>
        <w:tabs>
          <w:tab w:val="left" w:pos="360"/>
          <w:tab w:val="left" w:pos="720"/>
        </w:tabs>
        <w:rPr>
          <w:rFonts w:asciiTheme="majorHAnsi" w:hAnsiTheme="majorHAnsi"/>
        </w:rPr>
      </w:pPr>
      <w:r w:rsidRPr="0097499E">
        <w:rPr>
          <w:rFonts w:asciiTheme="majorHAnsi" w:hAnsiTheme="majorHAnsi"/>
        </w:rPr>
        <w:t xml:space="preserve">RELEASE DATE:  </w:t>
      </w:r>
      <w:r w:rsidR="00FC24E5" w:rsidRPr="0097499E">
        <w:rPr>
          <w:rFonts w:asciiTheme="majorHAnsi" w:hAnsiTheme="majorHAnsi"/>
        </w:rPr>
        <w:t>June 19, 2019</w:t>
      </w:r>
    </w:p>
    <w:p w14:paraId="5C14DF67" w14:textId="77777777" w:rsidR="00211624" w:rsidRPr="0097499E" w:rsidRDefault="00211624">
      <w:pPr>
        <w:tabs>
          <w:tab w:val="left" w:pos="360"/>
          <w:tab w:val="left" w:pos="720"/>
        </w:tabs>
        <w:rPr>
          <w:rFonts w:asciiTheme="majorHAnsi" w:hAnsiTheme="majorHAnsi"/>
          <w:sz w:val="24"/>
        </w:rPr>
      </w:pPr>
    </w:p>
    <w:p w14:paraId="27CB6848" w14:textId="77777777" w:rsidR="00211624" w:rsidRPr="0097499E" w:rsidRDefault="00211624">
      <w:pPr>
        <w:tabs>
          <w:tab w:val="left" w:pos="360"/>
          <w:tab w:val="left" w:pos="720"/>
        </w:tabs>
        <w:rPr>
          <w:rFonts w:asciiTheme="majorHAnsi" w:hAnsiTheme="majorHAnsi"/>
          <w:sz w:val="24"/>
        </w:rPr>
      </w:pPr>
      <w:r w:rsidRPr="0097499E">
        <w:rPr>
          <w:rFonts w:asciiTheme="majorHAnsi" w:hAnsiTheme="majorHAnsi"/>
          <w:sz w:val="24"/>
        </w:rPr>
        <w:t>REQUEST FOR APPLICATIONS</w:t>
      </w:r>
      <w:r w:rsidRPr="0097499E">
        <w:rPr>
          <w:rFonts w:asciiTheme="majorHAnsi" w:hAnsiTheme="majorHAnsi"/>
          <w:color w:val="000000"/>
          <w:sz w:val="24"/>
        </w:rPr>
        <w:t xml:space="preserve">:  NCES </w:t>
      </w:r>
      <w:r w:rsidR="00FE5BDF" w:rsidRPr="0097499E">
        <w:rPr>
          <w:rFonts w:asciiTheme="majorHAnsi" w:hAnsiTheme="majorHAnsi"/>
          <w:color w:val="000000"/>
          <w:sz w:val="24"/>
        </w:rPr>
        <w:t>19</w:t>
      </w:r>
      <w:r w:rsidRPr="0097499E">
        <w:rPr>
          <w:rFonts w:asciiTheme="majorHAnsi" w:hAnsiTheme="majorHAnsi"/>
          <w:color w:val="000000"/>
          <w:sz w:val="24"/>
        </w:rPr>
        <w:t>-0</w:t>
      </w:r>
      <w:r w:rsidR="00186C1D" w:rsidRPr="0097499E">
        <w:rPr>
          <w:rFonts w:asciiTheme="majorHAnsi" w:hAnsiTheme="majorHAnsi"/>
          <w:color w:val="000000"/>
          <w:sz w:val="24"/>
        </w:rPr>
        <w:t>1</w:t>
      </w:r>
    </w:p>
    <w:p w14:paraId="416C6148" w14:textId="77777777" w:rsidR="00211624" w:rsidRPr="0097499E" w:rsidRDefault="00211624">
      <w:pPr>
        <w:pStyle w:val="Heading1"/>
        <w:keepNext w:val="0"/>
        <w:tabs>
          <w:tab w:val="left" w:pos="360"/>
          <w:tab w:val="left" w:pos="720"/>
        </w:tabs>
        <w:rPr>
          <w:rFonts w:asciiTheme="majorHAnsi" w:hAnsiTheme="majorHAnsi"/>
          <w:b w:val="0"/>
        </w:rPr>
      </w:pPr>
      <w:r w:rsidRPr="0097499E">
        <w:rPr>
          <w:rFonts w:asciiTheme="majorHAnsi" w:hAnsiTheme="majorHAnsi"/>
          <w:b w:val="0"/>
        </w:rPr>
        <w:t>INSTITUTE OF EDUCATION SCIENCES</w:t>
      </w:r>
    </w:p>
    <w:p w14:paraId="75DCD9CD" w14:textId="77777777" w:rsidR="00211624" w:rsidRPr="0097499E" w:rsidRDefault="006E482A">
      <w:pPr>
        <w:pStyle w:val="Header"/>
        <w:tabs>
          <w:tab w:val="clear" w:pos="4320"/>
          <w:tab w:val="clear" w:pos="8640"/>
          <w:tab w:val="left" w:pos="360"/>
          <w:tab w:val="left" w:pos="720"/>
        </w:tabs>
        <w:rPr>
          <w:rFonts w:asciiTheme="majorHAnsi" w:hAnsiTheme="majorHAnsi"/>
        </w:rPr>
      </w:pPr>
      <w:hyperlink r:id="rId11" w:history="1">
        <w:r w:rsidR="00211624" w:rsidRPr="0097499E">
          <w:rPr>
            <w:rStyle w:val="Hyperlink"/>
            <w:rFonts w:asciiTheme="majorHAnsi" w:hAnsiTheme="majorHAnsi"/>
          </w:rPr>
          <w:t>http://ies.ed.gov/funding/</w:t>
        </w:r>
      </w:hyperlink>
    </w:p>
    <w:p w14:paraId="349C74BA" w14:textId="77777777" w:rsidR="00211624" w:rsidRPr="0097499E" w:rsidRDefault="00211624">
      <w:pPr>
        <w:pStyle w:val="Heading3"/>
        <w:keepNext w:val="0"/>
        <w:tabs>
          <w:tab w:val="left" w:pos="360"/>
          <w:tab w:val="left" w:pos="720"/>
        </w:tabs>
        <w:rPr>
          <w:rFonts w:asciiTheme="majorHAnsi" w:hAnsiTheme="majorHAnsi"/>
        </w:rPr>
      </w:pPr>
    </w:p>
    <w:p w14:paraId="7136C2BB" w14:textId="6507422F" w:rsidR="00211624" w:rsidRPr="0097499E" w:rsidRDefault="00211624">
      <w:pPr>
        <w:tabs>
          <w:tab w:val="left" w:pos="360"/>
          <w:tab w:val="left" w:pos="720"/>
        </w:tabs>
        <w:rPr>
          <w:rFonts w:asciiTheme="majorHAnsi" w:hAnsiTheme="majorHAnsi"/>
          <w:sz w:val="24"/>
        </w:rPr>
      </w:pPr>
      <w:r w:rsidRPr="0097499E">
        <w:rPr>
          <w:rFonts w:asciiTheme="majorHAnsi" w:hAnsiTheme="majorHAnsi"/>
          <w:sz w:val="24"/>
        </w:rPr>
        <w:t xml:space="preserve">APPLICATION DEADLINE DATE:  </w:t>
      </w:r>
      <w:r w:rsidR="00FC24E5" w:rsidRPr="0097499E">
        <w:rPr>
          <w:rFonts w:asciiTheme="majorHAnsi" w:hAnsiTheme="majorHAnsi"/>
          <w:sz w:val="24"/>
        </w:rPr>
        <w:t>September 17, 2019</w:t>
      </w:r>
    </w:p>
    <w:p w14:paraId="5CD984DB" w14:textId="77777777" w:rsidR="00211624" w:rsidRPr="0097499E" w:rsidRDefault="00211624">
      <w:pPr>
        <w:tabs>
          <w:tab w:val="left" w:pos="360"/>
          <w:tab w:val="left" w:pos="720"/>
        </w:tabs>
        <w:rPr>
          <w:rFonts w:asciiTheme="majorHAnsi" w:hAnsiTheme="majorHAnsi"/>
          <w:sz w:val="24"/>
        </w:rPr>
      </w:pPr>
      <w:r w:rsidRPr="0097499E">
        <w:rPr>
          <w:rFonts w:asciiTheme="majorHAnsi" w:hAnsiTheme="majorHAnsi"/>
          <w:sz w:val="24"/>
        </w:rPr>
        <w:t>THIS REQUEST FOR APPLICATIONS CONTAINS THE FOLLOWING INFORMATION:</w:t>
      </w:r>
    </w:p>
    <w:p w14:paraId="1FCAA864" w14:textId="77777777" w:rsidR="00211624" w:rsidRPr="0097499E" w:rsidRDefault="00211624">
      <w:pPr>
        <w:tabs>
          <w:tab w:val="left" w:pos="360"/>
          <w:tab w:val="left" w:pos="720"/>
        </w:tabs>
        <w:rPr>
          <w:rFonts w:asciiTheme="majorHAnsi" w:hAnsiTheme="majorHAnsi"/>
          <w:sz w:val="24"/>
        </w:rPr>
      </w:pPr>
    </w:p>
    <w:p w14:paraId="3CAACE35"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Request for Applications</w:t>
      </w:r>
    </w:p>
    <w:p w14:paraId="7FB5A4D6" w14:textId="77777777" w:rsidR="0075332D" w:rsidRPr="0097499E" w:rsidRDefault="0075332D">
      <w:pPr>
        <w:numPr>
          <w:ilvl w:val="0"/>
          <w:numId w:val="1"/>
        </w:numPr>
        <w:tabs>
          <w:tab w:val="left" w:pos="360"/>
          <w:tab w:val="left" w:pos="720"/>
        </w:tabs>
        <w:rPr>
          <w:rFonts w:asciiTheme="majorHAnsi" w:hAnsiTheme="majorHAnsi"/>
          <w:sz w:val="24"/>
        </w:rPr>
      </w:pPr>
      <w:r w:rsidRPr="0097499E">
        <w:rPr>
          <w:rFonts w:asciiTheme="majorHAnsi" w:hAnsiTheme="majorHAnsi"/>
          <w:sz w:val="24"/>
        </w:rPr>
        <w:t>Technical Assistance for Applicants</w:t>
      </w:r>
    </w:p>
    <w:p w14:paraId="7681A0EC" w14:textId="77777777" w:rsidR="00E13AFF" w:rsidRPr="0097499E" w:rsidRDefault="00E13AFF">
      <w:pPr>
        <w:numPr>
          <w:ilvl w:val="0"/>
          <w:numId w:val="1"/>
        </w:numPr>
        <w:tabs>
          <w:tab w:val="left" w:pos="360"/>
          <w:tab w:val="left" w:pos="720"/>
        </w:tabs>
        <w:rPr>
          <w:rFonts w:asciiTheme="majorHAnsi" w:hAnsiTheme="majorHAnsi"/>
          <w:sz w:val="24"/>
        </w:rPr>
      </w:pPr>
      <w:r w:rsidRPr="0097499E">
        <w:rPr>
          <w:rFonts w:asciiTheme="majorHAnsi" w:hAnsiTheme="majorHAnsi"/>
          <w:sz w:val="24"/>
        </w:rPr>
        <w:t>Introduction</w:t>
      </w:r>
      <w:r w:rsidR="00F43C0F" w:rsidRPr="0097499E">
        <w:rPr>
          <w:rFonts w:asciiTheme="majorHAnsi" w:hAnsiTheme="majorHAnsi"/>
          <w:sz w:val="24"/>
        </w:rPr>
        <w:t xml:space="preserve"> and Background</w:t>
      </w:r>
    </w:p>
    <w:p w14:paraId="66076F40"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Statewide Longitudinal Data System Requirements</w:t>
      </w:r>
    </w:p>
    <w:p w14:paraId="4643CB48" w14:textId="518E3302" w:rsidR="00DA0001" w:rsidRPr="0097499E" w:rsidRDefault="00CF1D14">
      <w:pPr>
        <w:numPr>
          <w:ilvl w:val="0"/>
          <w:numId w:val="1"/>
        </w:numPr>
        <w:tabs>
          <w:tab w:val="left" w:pos="360"/>
          <w:tab w:val="left" w:pos="720"/>
        </w:tabs>
        <w:rPr>
          <w:rFonts w:asciiTheme="majorHAnsi" w:hAnsiTheme="majorHAnsi"/>
          <w:sz w:val="24"/>
        </w:rPr>
      </w:pPr>
      <w:r>
        <w:rPr>
          <w:rFonts w:asciiTheme="majorHAnsi" w:hAnsiTheme="majorHAnsi"/>
          <w:sz w:val="24"/>
        </w:rPr>
        <w:t>SLDS</w:t>
      </w:r>
      <w:r w:rsidR="00DA0001" w:rsidRPr="0097499E">
        <w:rPr>
          <w:rFonts w:asciiTheme="majorHAnsi" w:hAnsiTheme="majorHAnsi"/>
          <w:sz w:val="24"/>
        </w:rPr>
        <w:t xml:space="preserve"> Priorities</w:t>
      </w:r>
    </w:p>
    <w:p w14:paraId="31DA6B9D"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Applications Available</w:t>
      </w:r>
    </w:p>
    <w:p w14:paraId="235F3370"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Mechanism of Support</w:t>
      </w:r>
    </w:p>
    <w:p w14:paraId="16451B85"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Funding Available</w:t>
      </w:r>
    </w:p>
    <w:p w14:paraId="743D69E5"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Eligible Applicants</w:t>
      </w:r>
    </w:p>
    <w:p w14:paraId="73147950"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Special Requirements</w:t>
      </w:r>
    </w:p>
    <w:p w14:paraId="737EED77" w14:textId="0519F8D3"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Contents and Page Limits of Application</w:t>
      </w:r>
    </w:p>
    <w:p w14:paraId="506B7152" w14:textId="1008CB91" w:rsidR="005C42CC" w:rsidRPr="0097499E" w:rsidRDefault="005C42CC">
      <w:pPr>
        <w:numPr>
          <w:ilvl w:val="0"/>
          <w:numId w:val="1"/>
        </w:numPr>
        <w:tabs>
          <w:tab w:val="left" w:pos="360"/>
          <w:tab w:val="left" w:pos="720"/>
        </w:tabs>
        <w:rPr>
          <w:rFonts w:asciiTheme="majorHAnsi" w:hAnsiTheme="majorHAnsi"/>
          <w:sz w:val="24"/>
        </w:rPr>
      </w:pPr>
      <w:r w:rsidRPr="0097499E">
        <w:rPr>
          <w:rFonts w:asciiTheme="majorHAnsi" w:hAnsiTheme="majorHAnsi"/>
          <w:sz w:val="24"/>
        </w:rPr>
        <w:t>Submitting a Letter of Intent</w:t>
      </w:r>
    </w:p>
    <w:p w14:paraId="6768F4BA" w14:textId="16A8E4A0"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Application</w:t>
      </w:r>
      <w:r w:rsidR="0082288C" w:rsidRPr="0097499E">
        <w:rPr>
          <w:rFonts w:asciiTheme="majorHAnsi" w:hAnsiTheme="majorHAnsi"/>
          <w:sz w:val="24"/>
        </w:rPr>
        <w:t xml:space="preserve"> and </w:t>
      </w:r>
      <w:proofErr w:type="spellStart"/>
      <w:r w:rsidR="0082288C" w:rsidRPr="0097499E">
        <w:rPr>
          <w:rFonts w:asciiTheme="majorHAnsi" w:hAnsiTheme="majorHAnsi"/>
          <w:sz w:val="24"/>
        </w:rPr>
        <w:t>Submittion</w:t>
      </w:r>
      <w:proofErr w:type="spellEnd"/>
      <w:r w:rsidRPr="0097499E">
        <w:rPr>
          <w:rFonts w:asciiTheme="majorHAnsi" w:hAnsiTheme="majorHAnsi"/>
          <w:sz w:val="24"/>
        </w:rPr>
        <w:t xml:space="preserve"> Processing</w:t>
      </w:r>
    </w:p>
    <w:p w14:paraId="40815F35"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Peer Review Process</w:t>
      </w:r>
    </w:p>
    <w:p w14:paraId="3E2E53B7"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Review Criteria</w:t>
      </w:r>
    </w:p>
    <w:p w14:paraId="124E56B2"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Receipt and Review Schedule</w:t>
      </w:r>
    </w:p>
    <w:p w14:paraId="62609B84"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Award Decisions</w:t>
      </w:r>
    </w:p>
    <w:p w14:paraId="2F3B0147"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Submission Requirements</w:t>
      </w:r>
    </w:p>
    <w:p w14:paraId="05ACD0F8" w14:textId="77777777" w:rsidR="000C1F25" w:rsidRPr="0097499E" w:rsidRDefault="000C1F25">
      <w:pPr>
        <w:numPr>
          <w:ilvl w:val="0"/>
          <w:numId w:val="1"/>
        </w:numPr>
        <w:tabs>
          <w:tab w:val="left" w:pos="360"/>
          <w:tab w:val="left" w:pos="720"/>
        </w:tabs>
        <w:rPr>
          <w:rFonts w:asciiTheme="majorHAnsi" w:hAnsiTheme="majorHAnsi"/>
          <w:sz w:val="24"/>
        </w:rPr>
      </w:pPr>
      <w:r w:rsidRPr="0097499E">
        <w:rPr>
          <w:rFonts w:asciiTheme="majorHAnsi" w:hAnsiTheme="majorHAnsi"/>
          <w:sz w:val="24"/>
        </w:rPr>
        <w:t>Exception to Electronic Submission Requirement</w:t>
      </w:r>
    </w:p>
    <w:p w14:paraId="51D97B35"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Inquiries Address</w:t>
      </w:r>
    </w:p>
    <w:p w14:paraId="1F58742D"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Program Authority</w:t>
      </w:r>
    </w:p>
    <w:p w14:paraId="1F6DA69C" w14:textId="77777777" w:rsidR="00211624" w:rsidRPr="0097499E" w:rsidRDefault="00211624">
      <w:pPr>
        <w:numPr>
          <w:ilvl w:val="0"/>
          <w:numId w:val="1"/>
        </w:numPr>
        <w:tabs>
          <w:tab w:val="left" w:pos="360"/>
          <w:tab w:val="left" w:pos="720"/>
        </w:tabs>
        <w:rPr>
          <w:rFonts w:asciiTheme="majorHAnsi" w:hAnsiTheme="majorHAnsi"/>
          <w:sz w:val="24"/>
        </w:rPr>
      </w:pPr>
      <w:r w:rsidRPr="0097499E">
        <w:rPr>
          <w:rFonts w:asciiTheme="majorHAnsi" w:hAnsiTheme="majorHAnsi"/>
          <w:sz w:val="24"/>
        </w:rPr>
        <w:t>Applicable Regulations</w:t>
      </w:r>
    </w:p>
    <w:p w14:paraId="4C9D745B" w14:textId="77777777" w:rsidR="00211624" w:rsidRPr="0097499E" w:rsidRDefault="00211624">
      <w:pPr>
        <w:tabs>
          <w:tab w:val="left" w:pos="360"/>
          <w:tab w:val="left" w:pos="720"/>
        </w:tabs>
        <w:rPr>
          <w:rFonts w:asciiTheme="majorHAnsi" w:hAnsiTheme="majorHAnsi"/>
          <w:sz w:val="24"/>
        </w:rPr>
      </w:pPr>
    </w:p>
    <w:p w14:paraId="4F859E0D" w14:textId="77777777" w:rsidR="00211624" w:rsidRPr="0097499E" w:rsidRDefault="00211624">
      <w:pPr>
        <w:tabs>
          <w:tab w:val="left" w:pos="360"/>
          <w:tab w:val="left" w:pos="720"/>
        </w:tabs>
        <w:rPr>
          <w:rFonts w:asciiTheme="majorHAnsi" w:hAnsiTheme="majorHAnsi"/>
          <w:sz w:val="24"/>
        </w:rPr>
      </w:pPr>
    </w:p>
    <w:p w14:paraId="540D2E24" w14:textId="77777777" w:rsidR="00211624" w:rsidRPr="0097499E" w:rsidRDefault="00211624" w:rsidP="00F963B4">
      <w:pPr>
        <w:tabs>
          <w:tab w:val="left" w:pos="360"/>
          <w:tab w:val="left" w:pos="720"/>
        </w:tabs>
        <w:rPr>
          <w:rFonts w:asciiTheme="majorHAnsi" w:hAnsiTheme="majorHAnsi"/>
          <w:sz w:val="24"/>
        </w:rPr>
      </w:pPr>
      <w:r w:rsidRPr="0097499E">
        <w:rPr>
          <w:rFonts w:asciiTheme="majorHAnsi" w:hAnsiTheme="majorHAnsi"/>
          <w:sz w:val="24"/>
        </w:rPr>
        <w:t>I.</w:t>
      </w:r>
      <w:r w:rsidRPr="0097499E">
        <w:rPr>
          <w:rFonts w:asciiTheme="majorHAnsi" w:hAnsiTheme="majorHAnsi"/>
          <w:sz w:val="24"/>
        </w:rPr>
        <w:tab/>
      </w:r>
      <w:r w:rsidRPr="0097499E">
        <w:rPr>
          <w:rFonts w:asciiTheme="majorHAnsi" w:hAnsiTheme="majorHAnsi"/>
          <w:sz w:val="24"/>
        </w:rPr>
        <w:tab/>
        <w:t>REQUEST FOR APPLICATIONS</w:t>
      </w:r>
    </w:p>
    <w:p w14:paraId="18AFF79E" w14:textId="77777777" w:rsidR="00211624" w:rsidRPr="0097499E" w:rsidRDefault="00211624">
      <w:pPr>
        <w:tabs>
          <w:tab w:val="left" w:pos="360"/>
        </w:tabs>
        <w:rPr>
          <w:rFonts w:asciiTheme="majorHAnsi" w:hAnsiTheme="majorHAnsi"/>
          <w:b/>
          <w:bCs/>
          <w:sz w:val="24"/>
        </w:rPr>
      </w:pPr>
    </w:p>
    <w:p w14:paraId="31BB2863" w14:textId="77777777" w:rsidR="00B11140" w:rsidRPr="0097499E" w:rsidRDefault="00B11140" w:rsidP="00B11140">
      <w:pPr>
        <w:pStyle w:val="PlainText"/>
        <w:rPr>
          <w:rFonts w:asciiTheme="majorHAnsi" w:hAnsiTheme="majorHAnsi"/>
          <w:sz w:val="24"/>
          <w:szCs w:val="24"/>
        </w:rPr>
      </w:pPr>
      <w:r w:rsidRPr="0097499E">
        <w:rPr>
          <w:rFonts w:asciiTheme="majorHAnsi" w:hAnsiTheme="majorHAnsi"/>
          <w:sz w:val="24"/>
          <w:szCs w:val="24"/>
        </w:rPr>
        <w:t>I. REQUEST FOR APPLICATIONS</w:t>
      </w:r>
    </w:p>
    <w:p w14:paraId="74093C72" w14:textId="56531E32" w:rsidR="00AD0F08" w:rsidRPr="0097499E" w:rsidRDefault="00B11140" w:rsidP="005965FA">
      <w:pPr>
        <w:tabs>
          <w:tab w:val="left" w:pos="700"/>
        </w:tabs>
        <w:rPr>
          <w:rFonts w:asciiTheme="majorHAnsi" w:hAnsiTheme="majorHAnsi"/>
          <w:sz w:val="24"/>
        </w:rPr>
      </w:pPr>
      <w:r w:rsidRPr="0097499E">
        <w:rPr>
          <w:rFonts w:asciiTheme="majorHAnsi" w:hAnsiTheme="majorHAnsi"/>
          <w:sz w:val="24"/>
        </w:rPr>
        <w:t xml:space="preserve">The Institute of Education Sciences (Institute) invites State education agencies to apply for grants to assist them in using data in statewide, longitudinal data systems (SLDS) to inform their efforts to improve education in critical areas.  </w:t>
      </w:r>
      <w:r w:rsidR="00897D93" w:rsidRPr="0097499E">
        <w:rPr>
          <w:rFonts w:asciiTheme="majorHAnsi" w:hAnsiTheme="majorHAnsi"/>
          <w:sz w:val="24"/>
        </w:rPr>
        <w:t xml:space="preserve">Applicants may apply for funds to carry out projects </w:t>
      </w:r>
      <w:r w:rsidR="006579B0" w:rsidRPr="0097499E">
        <w:rPr>
          <w:rFonts w:asciiTheme="majorHAnsi" w:hAnsiTheme="majorHAnsi"/>
          <w:sz w:val="24"/>
        </w:rPr>
        <w:t xml:space="preserve">in one </w:t>
      </w:r>
      <w:proofErr w:type="gramStart"/>
      <w:r w:rsidR="006579B0" w:rsidRPr="0097499E">
        <w:rPr>
          <w:rFonts w:asciiTheme="majorHAnsi" w:hAnsiTheme="majorHAnsi"/>
          <w:sz w:val="24"/>
        </w:rPr>
        <w:t xml:space="preserve">of </w:t>
      </w:r>
      <w:r w:rsidR="00897D93" w:rsidRPr="0097499E">
        <w:rPr>
          <w:rFonts w:asciiTheme="majorHAnsi" w:hAnsiTheme="majorHAnsi"/>
          <w:sz w:val="24"/>
        </w:rPr>
        <w:t xml:space="preserve"> the</w:t>
      </w:r>
      <w:proofErr w:type="gramEnd"/>
      <w:r w:rsidR="00897D93" w:rsidRPr="0097499E">
        <w:rPr>
          <w:rFonts w:asciiTheme="majorHAnsi" w:hAnsiTheme="majorHAnsi"/>
          <w:sz w:val="24"/>
        </w:rPr>
        <w:t xml:space="preserve"> following data use priorities:  1) Infrastructure; 2) </w:t>
      </w:r>
      <w:r w:rsidR="00565025" w:rsidRPr="0097499E">
        <w:rPr>
          <w:rFonts w:asciiTheme="majorHAnsi" w:hAnsiTheme="majorHAnsi"/>
          <w:sz w:val="24"/>
        </w:rPr>
        <w:t xml:space="preserve">Education </w:t>
      </w:r>
      <w:r w:rsidR="00897D93" w:rsidRPr="0097499E">
        <w:rPr>
          <w:rFonts w:asciiTheme="majorHAnsi" w:hAnsiTheme="majorHAnsi"/>
          <w:sz w:val="24"/>
        </w:rPr>
        <w:t xml:space="preserve">Choice; and 3) Equity.  </w:t>
      </w:r>
    </w:p>
    <w:p w14:paraId="2160E37E" w14:textId="77777777" w:rsidR="00AD0F08" w:rsidRPr="0097499E" w:rsidRDefault="00AD0F08" w:rsidP="005965FA">
      <w:pPr>
        <w:tabs>
          <w:tab w:val="left" w:pos="700"/>
        </w:tabs>
        <w:rPr>
          <w:rFonts w:asciiTheme="majorHAnsi" w:hAnsiTheme="majorHAnsi"/>
          <w:sz w:val="24"/>
        </w:rPr>
      </w:pPr>
    </w:p>
    <w:p w14:paraId="1D0418D7" w14:textId="77777777" w:rsidR="00F95A01" w:rsidRPr="0097499E" w:rsidRDefault="00B11140" w:rsidP="005965FA">
      <w:pPr>
        <w:tabs>
          <w:tab w:val="left" w:pos="700"/>
        </w:tabs>
        <w:rPr>
          <w:rFonts w:asciiTheme="majorHAnsi" w:hAnsiTheme="majorHAnsi"/>
          <w:sz w:val="24"/>
        </w:rPr>
      </w:pPr>
      <w:r w:rsidRPr="0097499E">
        <w:rPr>
          <w:rFonts w:asciiTheme="majorHAnsi" w:hAnsiTheme="majorHAnsi"/>
          <w:sz w:val="24"/>
        </w:rPr>
        <w:t xml:space="preserve">Under any of these priorities, States should consider how their proposals would enhance their ability to use their SLDS to address the needs of at-risk students, including children and youth who are or have been </w:t>
      </w:r>
      <w:r w:rsidR="00E4751F" w:rsidRPr="0097499E">
        <w:rPr>
          <w:rFonts w:asciiTheme="majorHAnsi" w:hAnsiTheme="majorHAnsi"/>
          <w:sz w:val="24"/>
        </w:rPr>
        <w:t xml:space="preserve">homeless or </w:t>
      </w:r>
      <w:r w:rsidRPr="0097499E">
        <w:rPr>
          <w:rFonts w:asciiTheme="majorHAnsi" w:hAnsiTheme="majorHAnsi"/>
          <w:sz w:val="24"/>
        </w:rPr>
        <w:t>in the child welfare or juvenile justice systems.</w:t>
      </w:r>
      <w:r w:rsidR="006579B0" w:rsidRPr="0097499E">
        <w:rPr>
          <w:rFonts w:asciiTheme="majorHAnsi" w:hAnsiTheme="majorHAnsi"/>
          <w:sz w:val="24"/>
        </w:rPr>
        <w:t xml:space="preserve"> </w:t>
      </w:r>
      <w:r w:rsidRPr="0097499E">
        <w:rPr>
          <w:rFonts w:asciiTheme="majorHAnsi" w:hAnsiTheme="majorHAnsi"/>
          <w:sz w:val="24"/>
        </w:rPr>
        <w:t> </w:t>
      </w:r>
      <w:r w:rsidR="00AD0F08" w:rsidRPr="0097499E">
        <w:rPr>
          <w:rFonts w:asciiTheme="majorHAnsi" w:hAnsiTheme="majorHAnsi"/>
          <w:sz w:val="24"/>
        </w:rPr>
        <w:t>A</w:t>
      </w:r>
      <w:r w:rsidR="00F95A01" w:rsidRPr="0097499E">
        <w:rPr>
          <w:rFonts w:asciiTheme="majorHAnsi" w:hAnsiTheme="majorHAnsi"/>
          <w:sz w:val="24"/>
        </w:rPr>
        <w:t xml:space="preserve">pplicants may also </w:t>
      </w:r>
      <w:r w:rsidR="006579B0" w:rsidRPr="0097499E">
        <w:rPr>
          <w:rFonts w:asciiTheme="majorHAnsi" w:hAnsiTheme="majorHAnsi"/>
          <w:sz w:val="24"/>
        </w:rPr>
        <w:t>indicate an interest in</w:t>
      </w:r>
      <w:r w:rsidR="00F95A01" w:rsidRPr="0097499E">
        <w:rPr>
          <w:rFonts w:asciiTheme="majorHAnsi" w:hAnsiTheme="majorHAnsi"/>
          <w:sz w:val="24"/>
        </w:rPr>
        <w:t xml:space="preserve"> assi</w:t>
      </w:r>
      <w:r w:rsidR="006579B0" w:rsidRPr="0097499E">
        <w:rPr>
          <w:rFonts w:asciiTheme="majorHAnsi" w:hAnsiTheme="majorHAnsi"/>
          <w:sz w:val="24"/>
        </w:rPr>
        <w:t>sting</w:t>
      </w:r>
      <w:r w:rsidR="00F95A01" w:rsidRPr="0097499E">
        <w:rPr>
          <w:rFonts w:asciiTheme="majorHAnsi" w:hAnsiTheme="majorHAnsi"/>
          <w:sz w:val="24"/>
        </w:rPr>
        <w:t xml:space="preserve"> the Department in testing a proposed school-level poverty measure that is based on student addresses instead of participation in free and </w:t>
      </w:r>
      <w:proofErr w:type="gramStart"/>
      <w:r w:rsidR="00F95A01" w:rsidRPr="0097499E">
        <w:rPr>
          <w:rFonts w:asciiTheme="majorHAnsi" w:hAnsiTheme="majorHAnsi"/>
          <w:sz w:val="24"/>
        </w:rPr>
        <w:t>reduced price</w:t>
      </w:r>
      <w:proofErr w:type="gramEnd"/>
      <w:r w:rsidR="00F95A01" w:rsidRPr="0097499E">
        <w:rPr>
          <w:rFonts w:asciiTheme="majorHAnsi" w:hAnsiTheme="majorHAnsi"/>
          <w:sz w:val="24"/>
        </w:rPr>
        <w:t xml:space="preserve"> meals.  </w:t>
      </w:r>
      <w:r w:rsidR="00221FC7" w:rsidRPr="0097499E">
        <w:rPr>
          <w:rFonts w:asciiTheme="majorHAnsi" w:hAnsiTheme="majorHAnsi"/>
          <w:sz w:val="24"/>
        </w:rPr>
        <w:t xml:space="preserve">States do not have to include information about how they would do this work in the application, but merely may indicate that </w:t>
      </w:r>
      <w:proofErr w:type="spellStart"/>
      <w:r w:rsidR="00221FC7" w:rsidRPr="0097499E">
        <w:rPr>
          <w:rFonts w:asciiTheme="majorHAnsi" w:hAnsiTheme="majorHAnsi"/>
          <w:sz w:val="24"/>
        </w:rPr>
        <w:t>the</w:t>
      </w:r>
      <w:proofErr w:type="spellEnd"/>
      <w:r w:rsidR="00221FC7" w:rsidRPr="0097499E">
        <w:rPr>
          <w:rFonts w:asciiTheme="majorHAnsi" w:hAnsiTheme="majorHAnsi"/>
          <w:sz w:val="24"/>
        </w:rPr>
        <w:t xml:space="preserve"> are interested in this work.</w:t>
      </w:r>
    </w:p>
    <w:p w14:paraId="4139AF32" w14:textId="77777777" w:rsidR="00F95A01" w:rsidRPr="0097499E" w:rsidRDefault="00F95A01" w:rsidP="005965FA">
      <w:pPr>
        <w:tabs>
          <w:tab w:val="left" w:pos="700"/>
        </w:tabs>
        <w:rPr>
          <w:rFonts w:asciiTheme="majorHAnsi" w:hAnsiTheme="majorHAnsi"/>
          <w:sz w:val="24"/>
        </w:rPr>
      </w:pPr>
    </w:p>
    <w:p w14:paraId="5D02E8C1" w14:textId="4B4B96D6" w:rsidR="00A63850" w:rsidRPr="0097499E" w:rsidRDefault="00B11140" w:rsidP="005965FA">
      <w:pPr>
        <w:tabs>
          <w:tab w:val="left" w:pos="700"/>
        </w:tabs>
        <w:rPr>
          <w:rFonts w:asciiTheme="majorHAnsi" w:hAnsiTheme="majorHAnsi"/>
          <w:sz w:val="24"/>
        </w:rPr>
      </w:pPr>
      <w:r w:rsidRPr="0097499E">
        <w:rPr>
          <w:rFonts w:asciiTheme="majorHAnsi" w:hAnsiTheme="majorHAnsi"/>
          <w:sz w:val="24"/>
        </w:rPr>
        <w:t>All States and territories are eligible to apply for this grant.</w:t>
      </w:r>
      <w:r w:rsidR="00BB00CE" w:rsidRPr="0097499E">
        <w:rPr>
          <w:rFonts w:asciiTheme="majorHAnsi" w:hAnsiTheme="majorHAnsi"/>
          <w:sz w:val="24"/>
        </w:rPr>
        <w:t xml:space="preserve">  </w:t>
      </w:r>
    </w:p>
    <w:p w14:paraId="53A81AEA" w14:textId="77777777" w:rsidR="00B64041" w:rsidRPr="0097499E" w:rsidRDefault="00B64041" w:rsidP="00D3181E">
      <w:pPr>
        <w:pStyle w:val="PlainText"/>
        <w:rPr>
          <w:rFonts w:asciiTheme="majorHAnsi" w:hAnsiTheme="majorHAnsi"/>
          <w:b/>
          <w:bCs/>
          <w:sz w:val="24"/>
        </w:rPr>
      </w:pPr>
    </w:p>
    <w:p w14:paraId="731D64F0" w14:textId="77777777" w:rsidR="00B11140" w:rsidRPr="0097499E" w:rsidRDefault="00B11140">
      <w:pPr>
        <w:tabs>
          <w:tab w:val="left" w:pos="360"/>
        </w:tabs>
        <w:rPr>
          <w:rFonts w:asciiTheme="majorHAnsi" w:hAnsiTheme="majorHAnsi"/>
          <w:b/>
          <w:bCs/>
          <w:sz w:val="24"/>
        </w:rPr>
      </w:pPr>
    </w:p>
    <w:p w14:paraId="49B63489" w14:textId="77777777" w:rsidR="0075332D" w:rsidRPr="0097499E" w:rsidRDefault="0075332D" w:rsidP="0075332D">
      <w:pPr>
        <w:pStyle w:val="BodyText2"/>
        <w:rPr>
          <w:rFonts w:asciiTheme="majorHAnsi" w:hAnsiTheme="majorHAnsi"/>
          <w:iCs/>
          <w:smallCaps/>
        </w:rPr>
      </w:pPr>
      <w:r w:rsidRPr="0097499E">
        <w:rPr>
          <w:rFonts w:asciiTheme="majorHAnsi" w:hAnsiTheme="majorHAnsi"/>
          <w:bCs/>
          <w:smallCaps/>
        </w:rPr>
        <w:t>II.</w:t>
      </w:r>
      <w:r w:rsidR="00F963B4" w:rsidRPr="0097499E">
        <w:rPr>
          <w:rFonts w:asciiTheme="majorHAnsi" w:hAnsiTheme="majorHAnsi"/>
          <w:bCs/>
          <w:smallCaps/>
        </w:rPr>
        <w:tab/>
      </w:r>
      <w:r w:rsidR="00F963B4" w:rsidRPr="0097499E">
        <w:rPr>
          <w:rFonts w:asciiTheme="majorHAnsi" w:hAnsiTheme="majorHAnsi"/>
          <w:bCs/>
          <w:smallCaps/>
        </w:rPr>
        <w:tab/>
      </w:r>
      <w:r w:rsidR="00D275BB" w:rsidRPr="0097499E">
        <w:rPr>
          <w:rFonts w:asciiTheme="majorHAnsi" w:hAnsiTheme="majorHAnsi"/>
          <w:bCs/>
          <w:smallCaps/>
        </w:rPr>
        <w:t>TECHNICAL ASSISTANCE FOR APPLICANTS</w:t>
      </w:r>
    </w:p>
    <w:p w14:paraId="6E0A5497" w14:textId="77777777" w:rsidR="0075332D" w:rsidRPr="0097499E" w:rsidRDefault="0075332D" w:rsidP="0075332D">
      <w:pPr>
        <w:pStyle w:val="default0"/>
        <w:spacing w:after="120"/>
        <w:rPr>
          <w:rFonts w:asciiTheme="majorHAnsi" w:hAnsiTheme="majorHAnsi"/>
        </w:rPr>
      </w:pPr>
      <w:r w:rsidRPr="0097499E">
        <w:rPr>
          <w:rFonts w:asciiTheme="majorHAnsi" w:hAnsiTheme="majorHAnsi"/>
        </w:rPr>
        <w:t>The Institute will hold webinars describing the RFA process and to discuss questions pertaining to the RFA.  Based on these webinars, the Institute may create a Frequently Asked Questions sheet to assist applicants through the RFA process.</w:t>
      </w:r>
    </w:p>
    <w:p w14:paraId="1D5C297B" w14:textId="77777777" w:rsidR="0075332D" w:rsidRPr="0097499E" w:rsidRDefault="0075332D" w:rsidP="00A63850">
      <w:pPr>
        <w:pStyle w:val="default0"/>
        <w:rPr>
          <w:rFonts w:asciiTheme="majorHAnsi" w:hAnsiTheme="majorHAnsi"/>
        </w:rPr>
      </w:pPr>
      <w:r w:rsidRPr="0097499E">
        <w:rPr>
          <w:rFonts w:asciiTheme="majorHAnsi" w:hAnsiTheme="majorHAnsi"/>
        </w:rPr>
        <w:t xml:space="preserve">The Institute asks potential applicants to submit a Letter of Intent 60 days prior to the application submission deadline, indicating both whether the State intends to apply for the Grant, and </w:t>
      </w:r>
      <w:r w:rsidR="006901AC" w:rsidRPr="0097499E">
        <w:rPr>
          <w:rFonts w:asciiTheme="majorHAnsi" w:hAnsiTheme="majorHAnsi"/>
        </w:rPr>
        <w:t xml:space="preserve">the Priority </w:t>
      </w:r>
      <w:r w:rsidRPr="0097499E">
        <w:rPr>
          <w:rFonts w:asciiTheme="majorHAnsi" w:hAnsiTheme="majorHAnsi"/>
        </w:rPr>
        <w:t xml:space="preserve">for which the State expects to apply. Letters of Intent are optional but strongly encouraged by the Institute. If you submit a Letter of Intent, a Program Officer may contact you regarding your proposal. Institute staff uses the information in the letters of intent to identify the expertise needed for the scientific peer-review panels and to secure a </w:t>
      </w:r>
      <w:proofErr w:type="gramStart"/>
      <w:r w:rsidRPr="0097499E">
        <w:rPr>
          <w:rFonts w:asciiTheme="majorHAnsi" w:hAnsiTheme="majorHAnsi"/>
        </w:rPr>
        <w:t>sufficient number of</w:t>
      </w:r>
      <w:proofErr w:type="gramEnd"/>
      <w:r w:rsidRPr="0097499E">
        <w:rPr>
          <w:rFonts w:asciiTheme="majorHAnsi" w:hAnsiTheme="majorHAnsi"/>
        </w:rPr>
        <w:t xml:space="preserve"> reviewers to handle the anticipated number of applications.</w:t>
      </w:r>
    </w:p>
    <w:p w14:paraId="73B01AA3" w14:textId="77777777" w:rsidR="00211624" w:rsidRPr="0097499E" w:rsidRDefault="00211624" w:rsidP="00A63850">
      <w:pPr>
        <w:tabs>
          <w:tab w:val="left" w:pos="400"/>
          <w:tab w:val="left" w:pos="720"/>
        </w:tabs>
        <w:rPr>
          <w:rFonts w:asciiTheme="majorHAnsi" w:hAnsiTheme="majorHAnsi"/>
          <w:sz w:val="24"/>
        </w:rPr>
      </w:pPr>
    </w:p>
    <w:p w14:paraId="45FADFF1" w14:textId="77777777" w:rsidR="00A63850" w:rsidRPr="0097499E" w:rsidRDefault="00A63850" w:rsidP="00A63850">
      <w:pPr>
        <w:tabs>
          <w:tab w:val="left" w:pos="400"/>
          <w:tab w:val="left" w:pos="720"/>
        </w:tabs>
        <w:rPr>
          <w:rFonts w:asciiTheme="majorHAnsi" w:hAnsiTheme="majorHAnsi"/>
          <w:sz w:val="24"/>
        </w:rPr>
      </w:pPr>
    </w:p>
    <w:p w14:paraId="446DFCCA" w14:textId="77777777" w:rsidR="00211624" w:rsidRPr="0097499E" w:rsidRDefault="00211624">
      <w:pPr>
        <w:tabs>
          <w:tab w:val="left" w:pos="400"/>
        </w:tabs>
        <w:rPr>
          <w:rFonts w:asciiTheme="majorHAnsi" w:hAnsiTheme="majorHAnsi"/>
          <w:sz w:val="24"/>
        </w:rPr>
      </w:pPr>
      <w:r w:rsidRPr="0097499E">
        <w:rPr>
          <w:rFonts w:asciiTheme="majorHAnsi" w:hAnsiTheme="majorHAnsi"/>
          <w:sz w:val="24"/>
        </w:rPr>
        <w:t>II</w:t>
      </w:r>
      <w:r w:rsidR="0075332D" w:rsidRPr="0097499E">
        <w:rPr>
          <w:rFonts w:asciiTheme="majorHAnsi" w:hAnsiTheme="majorHAnsi"/>
          <w:sz w:val="24"/>
        </w:rPr>
        <w:t>I</w:t>
      </w:r>
      <w:r w:rsidRPr="0097499E">
        <w:rPr>
          <w:rFonts w:asciiTheme="majorHAnsi" w:hAnsiTheme="majorHAnsi"/>
          <w:sz w:val="24"/>
        </w:rPr>
        <w:t>.</w:t>
      </w:r>
      <w:r w:rsidRPr="0097499E">
        <w:rPr>
          <w:rFonts w:asciiTheme="majorHAnsi" w:hAnsiTheme="majorHAnsi"/>
          <w:sz w:val="24"/>
        </w:rPr>
        <w:tab/>
      </w:r>
      <w:r w:rsidRPr="0097499E">
        <w:rPr>
          <w:rFonts w:asciiTheme="majorHAnsi" w:hAnsiTheme="majorHAnsi"/>
          <w:sz w:val="24"/>
        </w:rPr>
        <w:tab/>
      </w:r>
      <w:r w:rsidR="00E13AFF" w:rsidRPr="0097499E">
        <w:rPr>
          <w:rFonts w:asciiTheme="majorHAnsi" w:hAnsiTheme="majorHAnsi"/>
          <w:sz w:val="24"/>
        </w:rPr>
        <w:t>INTRODUCTION</w:t>
      </w:r>
      <w:r w:rsidR="00F43C0F" w:rsidRPr="0097499E">
        <w:rPr>
          <w:rFonts w:asciiTheme="majorHAnsi" w:hAnsiTheme="majorHAnsi"/>
          <w:sz w:val="24"/>
        </w:rPr>
        <w:t xml:space="preserve"> AND BACKGROUND</w:t>
      </w:r>
    </w:p>
    <w:p w14:paraId="4A879BDC" w14:textId="77777777" w:rsidR="00AC5330" w:rsidRPr="0097499E" w:rsidRDefault="002106B3" w:rsidP="00AC5330">
      <w:pPr>
        <w:tabs>
          <w:tab w:val="left" w:pos="700"/>
        </w:tabs>
        <w:rPr>
          <w:rFonts w:asciiTheme="majorHAnsi" w:hAnsiTheme="majorHAnsi"/>
          <w:sz w:val="24"/>
        </w:rPr>
      </w:pPr>
      <w:r w:rsidRPr="0097499E">
        <w:rPr>
          <w:rFonts w:asciiTheme="majorHAnsi" w:hAnsiTheme="majorHAnsi"/>
          <w:sz w:val="24"/>
        </w:rPr>
        <w:t xml:space="preserve">Under the Statewide, Longitudinal Data Systems </w:t>
      </w:r>
      <w:r w:rsidR="00E46315" w:rsidRPr="0097499E">
        <w:rPr>
          <w:rFonts w:asciiTheme="majorHAnsi" w:hAnsiTheme="majorHAnsi"/>
          <w:sz w:val="24"/>
        </w:rPr>
        <w:t xml:space="preserve">(SLDS) </w:t>
      </w:r>
      <w:r w:rsidRPr="0097499E">
        <w:rPr>
          <w:rFonts w:asciiTheme="majorHAnsi" w:hAnsiTheme="majorHAnsi"/>
          <w:sz w:val="24"/>
        </w:rPr>
        <w:t>program,</w:t>
      </w:r>
      <w:r w:rsidR="007D5A7C" w:rsidRPr="0097499E">
        <w:rPr>
          <w:rFonts w:asciiTheme="majorHAnsi" w:hAnsiTheme="majorHAnsi"/>
          <w:sz w:val="24"/>
        </w:rPr>
        <w:t xml:space="preserve"> the Secretary</w:t>
      </w:r>
      <w:r w:rsidR="007E3DCF" w:rsidRPr="0097499E">
        <w:rPr>
          <w:rFonts w:asciiTheme="majorHAnsi" w:hAnsiTheme="majorHAnsi"/>
          <w:sz w:val="24"/>
        </w:rPr>
        <w:t xml:space="preserve"> of Education</w:t>
      </w:r>
      <w:r w:rsidR="007D5A7C" w:rsidRPr="0097499E">
        <w:rPr>
          <w:rFonts w:asciiTheme="majorHAnsi" w:hAnsiTheme="majorHAnsi"/>
          <w:sz w:val="24"/>
        </w:rPr>
        <w:t xml:space="preserve"> </w:t>
      </w:r>
      <w:r w:rsidRPr="0097499E">
        <w:rPr>
          <w:rFonts w:asciiTheme="majorHAnsi" w:hAnsiTheme="majorHAnsi"/>
          <w:sz w:val="24"/>
        </w:rPr>
        <w:t xml:space="preserve">is authorized </w:t>
      </w:r>
      <w:r w:rsidR="007D5A7C" w:rsidRPr="0097499E">
        <w:rPr>
          <w:rFonts w:asciiTheme="majorHAnsi" w:hAnsiTheme="majorHAnsi"/>
          <w:sz w:val="24"/>
        </w:rPr>
        <w:t xml:space="preserve">to make competitive grants to </w:t>
      </w:r>
      <w:r w:rsidR="00196729" w:rsidRPr="0097499E">
        <w:rPr>
          <w:rFonts w:asciiTheme="majorHAnsi" w:hAnsiTheme="majorHAnsi"/>
          <w:sz w:val="24"/>
        </w:rPr>
        <w:t>S</w:t>
      </w:r>
      <w:r w:rsidR="00D74A77" w:rsidRPr="0097499E">
        <w:rPr>
          <w:rFonts w:asciiTheme="majorHAnsi" w:hAnsiTheme="majorHAnsi"/>
          <w:sz w:val="24"/>
        </w:rPr>
        <w:t>tate educational agencies</w:t>
      </w:r>
      <w:r w:rsidR="007D5A7C" w:rsidRPr="0097499E">
        <w:rPr>
          <w:rFonts w:asciiTheme="majorHAnsi" w:hAnsiTheme="majorHAnsi"/>
          <w:sz w:val="24"/>
        </w:rPr>
        <w:t xml:space="preserve"> to enable them to design, develop, and implement </w:t>
      </w:r>
      <w:r w:rsidR="000E3C81" w:rsidRPr="0097499E">
        <w:rPr>
          <w:rFonts w:asciiTheme="majorHAnsi" w:hAnsiTheme="majorHAnsi"/>
          <w:sz w:val="24"/>
        </w:rPr>
        <w:t>SLDS</w:t>
      </w:r>
      <w:r w:rsidR="007D5A7C" w:rsidRPr="0097499E">
        <w:rPr>
          <w:rFonts w:asciiTheme="majorHAnsi" w:hAnsiTheme="majorHAnsi"/>
          <w:sz w:val="24"/>
        </w:rPr>
        <w:t xml:space="preserve"> to efficiently and accurately manage, analyze, disaggregate, and use individual student data. </w:t>
      </w:r>
      <w:r w:rsidR="00AC5330" w:rsidRPr="0097499E">
        <w:rPr>
          <w:rFonts w:asciiTheme="majorHAnsi" w:hAnsiTheme="majorHAnsi"/>
          <w:sz w:val="24"/>
        </w:rPr>
        <w:t xml:space="preserve">The long-term goal of the program is to enable all States to create comprehensive early learning through workforce (P-20W) data systems that permit the generation and use of accurate and timely data, support analysis and informed decision-making at all levels of the education system, increase the efficiency with which data may be analyzed to support the continuous improvement of education services and outcomes, facilitate research to improve student academic achievement and close achievement gaps, support education accountability systems, and simplify the processes used by State educational agencies to make education data transparent through Federal and public reporting.  </w:t>
      </w:r>
    </w:p>
    <w:p w14:paraId="4F7335E4" w14:textId="77777777" w:rsidR="007D5A7C" w:rsidRPr="0097499E" w:rsidRDefault="007D5A7C" w:rsidP="007D5A7C">
      <w:pPr>
        <w:tabs>
          <w:tab w:val="left" w:pos="700"/>
        </w:tabs>
        <w:rPr>
          <w:rFonts w:asciiTheme="majorHAnsi" w:hAnsiTheme="majorHAnsi"/>
          <w:sz w:val="24"/>
        </w:rPr>
      </w:pPr>
    </w:p>
    <w:p w14:paraId="11E7460C" w14:textId="77777777" w:rsidR="00FF7BEC" w:rsidRPr="0097499E" w:rsidRDefault="00780E53" w:rsidP="00F168AF">
      <w:pPr>
        <w:tabs>
          <w:tab w:val="left" w:pos="700"/>
        </w:tabs>
        <w:rPr>
          <w:rFonts w:asciiTheme="majorHAnsi" w:hAnsiTheme="majorHAnsi"/>
          <w:sz w:val="24"/>
        </w:rPr>
      </w:pPr>
      <w:r w:rsidRPr="0097499E">
        <w:rPr>
          <w:rFonts w:asciiTheme="majorHAnsi" w:hAnsiTheme="majorHAnsi"/>
          <w:sz w:val="24"/>
        </w:rPr>
        <w:t xml:space="preserve">Under previous competitions, the Institute awarded SLDS grants to </w:t>
      </w:r>
      <w:r w:rsidR="00AC5330" w:rsidRPr="0097499E">
        <w:rPr>
          <w:rFonts w:asciiTheme="majorHAnsi" w:hAnsiTheme="majorHAnsi"/>
          <w:sz w:val="24"/>
        </w:rPr>
        <w:t>47 States, the District of Columbia, Puerto Rico, the Virgin Islands</w:t>
      </w:r>
      <w:r w:rsidR="00BB00CE" w:rsidRPr="0097499E">
        <w:rPr>
          <w:rFonts w:asciiTheme="majorHAnsi" w:hAnsiTheme="majorHAnsi"/>
          <w:sz w:val="24"/>
        </w:rPr>
        <w:t>, and American Samoa</w:t>
      </w:r>
      <w:r w:rsidRPr="0097499E">
        <w:rPr>
          <w:rFonts w:asciiTheme="majorHAnsi" w:hAnsiTheme="majorHAnsi"/>
          <w:sz w:val="24"/>
        </w:rPr>
        <w:t>.  These funds supported</w:t>
      </w:r>
      <w:r w:rsidR="002F57F5" w:rsidRPr="0097499E">
        <w:rPr>
          <w:rFonts w:asciiTheme="majorHAnsi" w:hAnsiTheme="majorHAnsi"/>
          <w:sz w:val="24"/>
        </w:rPr>
        <w:t xml:space="preserve"> </w:t>
      </w:r>
      <w:r w:rsidRPr="0097499E">
        <w:rPr>
          <w:rFonts w:asciiTheme="majorHAnsi" w:hAnsiTheme="majorHAnsi"/>
          <w:sz w:val="24"/>
        </w:rPr>
        <w:t xml:space="preserve">SLDS </w:t>
      </w:r>
      <w:r w:rsidR="007223D0" w:rsidRPr="0097499E">
        <w:rPr>
          <w:rFonts w:asciiTheme="majorHAnsi" w:hAnsiTheme="majorHAnsi"/>
          <w:sz w:val="24"/>
        </w:rPr>
        <w:t>grantees in</w:t>
      </w:r>
      <w:r w:rsidRPr="0097499E">
        <w:rPr>
          <w:rFonts w:asciiTheme="majorHAnsi" w:hAnsiTheme="majorHAnsi"/>
          <w:sz w:val="24"/>
        </w:rPr>
        <w:t xml:space="preserve"> the</w:t>
      </w:r>
      <w:r w:rsidR="008B2845" w:rsidRPr="0097499E">
        <w:rPr>
          <w:rFonts w:asciiTheme="majorHAnsi" w:hAnsiTheme="majorHAnsi"/>
          <w:sz w:val="24"/>
        </w:rPr>
        <w:t xml:space="preserve"> design, develop</w:t>
      </w:r>
      <w:r w:rsidRPr="0097499E">
        <w:rPr>
          <w:rFonts w:asciiTheme="majorHAnsi" w:hAnsiTheme="majorHAnsi"/>
          <w:sz w:val="24"/>
        </w:rPr>
        <w:t>ment,</w:t>
      </w:r>
      <w:r w:rsidR="008B2845" w:rsidRPr="0097499E">
        <w:rPr>
          <w:rFonts w:asciiTheme="majorHAnsi" w:hAnsiTheme="majorHAnsi"/>
          <w:sz w:val="24"/>
        </w:rPr>
        <w:t xml:space="preserve"> and implement</w:t>
      </w:r>
      <w:r w:rsidRPr="0097499E">
        <w:rPr>
          <w:rFonts w:asciiTheme="majorHAnsi" w:hAnsiTheme="majorHAnsi"/>
          <w:sz w:val="24"/>
        </w:rPr>
        <w:t>ation of</w:t>
      </w:r>
      <w:r w:rsidR="008B2845" w:rsidRPr="0097499E">
        <w:rPr>
          <w:rFonts w:asciiTheme="majorHAnsi" w:hAnsiTheme="majorHAnsi"/>
          <w:sz w:val="24"/>
        </w:rPr>
        <w:t xml:space="preserve"> statewide longitudinal </w:t>
      </w:r>
      <w:r w:rsidR="00042BC7" w:rsidRPr="0097499E">
        <w:rPr>
          <w:rFonts w:asciiTheme="majorHAnsi" w:hAnsiTheme="majorHAnsi"/>
          <w:sz w:val="24"/>
        </w:rPr>
        <w:t>kindergarten through grade 12 (</w:t>
      </w:r>
      <w:r w:rsidR="008B2845" w:rsidRPr="0097499E">
        <w:rPr>
          <w:rFonts w:asciiTheme="majorHAnsi" w:hAnsiTheme="majorHAnsi"/>
          <w:sz w:val="24"/>
        </w:rPr>
        <w:t>K-12</w:t>
      </w:r>
      <w:r w:rsidR="00042BC7" w:rsidRPr="0097499E">
        <w:rPr>
          <w:rFonts w:asciiTheme="majorHAnsi" w:hAnsiTheme="majorHAnsi"/>
          <w:sz w:val="24"/>
        </w:rPr>
        <w:t>)</w:t>
      </w:r>
      <w:r w:rsidR="008B2845" w:rsidRPr="0097499E">
        <w:rPr>
          <w:rFonts w:asciiTheme="majorHAnsi" w:hAnsiTheme="majorHAnsi"/>
          <w:sz w:val="24"/>
        </w:rPr>
        <w:t xml:space="preserve"> data systems, or to</w:t>
      </w:r>
      <w:r w:rsidRPr="0097499E">
        <w:rPr>
          <w:rFonts w:asciiTheme="majorHAnsi" w:hAnsiTheme="majorHAnsi"/>
          <w:sz w:val="24"/>
        </w:rPr>
        <w:t xml:space="preserve"> </w:t>
      </w:r>
      <w:r w:rsidR="008B2845" w:rsidRPr="0097499E">
        <w:rPr>
          <w:rFonts w:asciiTheme="majorHAnsi" w:hAnsiTheme="majorHAnsi"/>
          <w:sz w:val="24"/>
        </w:rPr>
        <w:t xml:space="preserve">expand </w:t>
      </w:r>
      <w:r w:rsidR="00E209F4" w:rsidRPr="0097499E">
        <w:rPr>
          <w:rFonts w:asciiTheme="majorHAnsi" w:hAnsiTheme="majorHAnsi"/>
          <w:sz w:val="24"/>
        </w:rPr>
        <w:t xml:space="preserve">their </w:t>
      </w:r>
      <w:r w:rsidR="00FC7E20" w:rsidRPr="0097499E">
        <w:rPr>
          <w:rFonts w:asciiTheme="majorHAnsi" w:hAnsiTheme="majorHAnsi"/>
          <w:sz w:val="24"/>
        </w:rPr>
        <w:t>K-12 systems to include</w:t>
      </w:r>
      <w:r w:rsidR="00E209F4" w:rsidRPr="0097499E">
        <w:rPr>
          <w:rFonts w:asciiTheme="majorHAnsi" w:hAnsiTheme="majorHAnsi"/>
          <w:sz w:val="24"/>
        </w:rPr>
        <w:t xml:space="preserve"> early childhood</w:t>
      </w:r>
      <w:r w:rsidR="00FC7E20" w:rsidRPr="0097499E">
        <w:rPr>
          <w:rFonts w:asciiTheme="majorHAnsi" w:hAnsiTheme="majorHAnsi"/>
          <w:sz w:val="24"/>
        </w:rPr>
        <w:t xml:space="preserve"> data </w:t>
      </w:r>
      <w:r w:rsidR="00E209F4" w:rsidRPr="0097499E">
        <w:rPr>
          <w:rFonts w:asciiTheme="majorHAnsi" w:hAnsiTheme="majorHAnsi"/>
          <w:sz w:val="24"/>
        </w:rPr>
        <w:t>and/or postsecondary and workforce data.  Grants awarded also</w:t>
      </w:r>
      <w:r w:rsidR="0020135A" w:rsidRPr="0097499E">
        <w:rPr>
          <w:rFonts w:asciiTheme="majorHAnsi" w:hAnsiTheme="majorHAnsi"/>
          <w:sz w:val="24"/>
        </w:rPr>
        <w:t xml:space="preserve"> </w:t>
      </w:r>
      <w:r w:rsidR="009C149D" w:rsidRPr="0097499E">
        <w:rPr>
          <w:rFonts w:asciiTheme="majorHAnsi" w:hAnsiTheme="majorHAnsi"/>
          <w:sz w:val="24"/>
        </w:rPr>
        <w:t>support</w:t>
      </w:r>
      <w:r w:rsidR="00E209F4" w:rsidRPr="0097499E">
        <w:rPr>
          <w:rFonts w:asciiTheme="majorHAnsi" w:hAnsiTheme="majorHAnsi"/>
          <w:sz w:val="24"/>
        </w:rPr>
        <w:t>ed</w:t>
      </w:r>
      <w:r w:rsidR="009C149D" w:rsidRPr="0097499E">
        <w:rPr>
          <w:rFonts w:asciiTheme="majorHAnsi" w:hAnsiTheme="majorHAnsi"/>
          <w:sz w:val="24"/>
        </w:rPr>
        <w:t xml:space="preserve"> the development and implementation of systems that link individual student data across time</w:t>
      </w:r>
      <w:r w:rsidR="00CC6EEA" w:rsidRPr="0097499E">
        <w:rPr>
          <w:rFonts w:asciiTheme="majorHAnsi" w:hAnsiTheme="majorHAnsi"/>
          <w:sz w:val="24"/>
        </w:rPr>
        <w:t xml:space="preserve"> and across databases</w:t>
      </w:r>
      <w:r w:rsidR="0076324C" w:rsidRPr="0097499E">
        <w:rPr>
          <w:rFonts w:asciiTheme="majorHAnsi" w:hAnsiTheme="majorHAnsi"/>
          <w:sz w:val="24"/>
        </w:rPr>
        <w:t>,</w:t>
      </w:r>
      <w:r w:rsidR="009C149D" w:rsidRPr="0097499E">
        <w:rPr>
          <w:rFonts w:asciiTheme="majorHAnsi" w:hAnsiTheme="majorHAnsi"/>
          <w:sz w:val="24"/>
        </w:rPr>
        <w:t xml:space="preserve"> </w:t>
      </w:r>
      <w:r w:rsidR="00CC6EEA" w:rsidRPr="0097499E">
        <w:rPr>
          <w:rFonts w:asciiTheme="majorHAnsi" w:hAnsiTheme="majorHAnsi"/>
          <w:sz w:val="24"/>
        </w:rPr>
        <w:t xml:space="preserve">including </w:t>
      </w:r>
      <w:r w:rsidR="0076324C" w:rsidRPr="0097499E">
        <w:rPr>
          <w:rFonts w:asciiTheme="majorHAnsi" w:hAnsiTheme="majorHAnsi"/>
          <w:sz w:val="24"/>
        </w:rPr>
        <w:t xml:space="preserve">the </w:t>
      </w:r>
      <w:r w:rsidR="009C149D" w:rsidRPr="0097499E">
        <w:rPr>
          <w:rFonts w:asciiTheme="majorHAnsi" w:hAnsiTheme="majorHAnsi"/>
          <w:sz w:val="24"/>
        </w:rPr>
        <w:t xml:space="preserve">matching </w:t>
      </w:r>
      <w:r w:rsidR="0076324C" w:rsidRPr="0097499E">
        <w:rPr>
          <w:rFonts w:asciiTheme="majorHAnsi" w:hAnsiTheme="majorHAnsi"/>
          <w:sz w:val="24"/>
        </w:rPr>
        <w:t xml:space="preserve">of </w:t>
      </w:r>
      <w:r w:rsidR="009C149D" w:rsidRPr="0097499E">
        <w:rPr>
          <w:rFonts w:asciiTheme="majorHAnsi" w:hAnsiTheme="majorHAnsi"/>
          <w:sz w:val="24"/>
        </w:rPr>
        <w:t>teachers to students</w:t>
      </w:r>
      <w:r w:rsidR="0020135A" w:rsidRPr="0097499E">
        <w:rPr>
          <w:rFonts w:asciiTheme="majorHAnsi" w:hAnsiTheme="majorHAnsi"/>
          <w:sz w:val="24"/>
        </w:rPr>
        <w:t xml:space="preserve">; promoting </w:t>
      </w:r>
      <w:r w:rsidR="009C149D" w:rsidRPr="0097499E">
        <w:rPr>
          <w:rFonts w:asciiTheme="majorHAnsi" w:hAnsiTheme="majorHAnsi"/>
          <w:sz w:val="24"/>
        </w:rPr>
        <w:t>interoperability across institutions</w:t>
      </w:r>
      <w:r w:rsidR="00CC6EEA" w:rsidRPr="0097499E">
        <w:rPr>
          <w:rFonts w:asciiTheme="majorHAnsi" w:hAnsiTheme="majorHAnsi"/>
          <w:sz w:val="24"/>
        </w:rPr>
        <w:t xml:space="preserve">, </w:t>
      </w:r>
      <w:r w:rsidR="009C149D" w:rsidRPr="0097499E">
        <w:rPr>
          <w:rFonts w:asciiTheme="majorHAnsi" w:hAnsiTheme="majorHAnsi"/>
          <w:sz w:val="24"/>
        </w:rPr>
        <w:t>agencies</w:t>
      </w:r>
      <w:r w:rsidR="00CC6EEA" w:rsidRPr="0097499E">
        <w:rPr>
          <w:rFonts w:asciiTheme="majorHAnsi" w:hAnsiTheme="majorHAnsi"/>
          <w:sz w:val="24"/>
        </w:rPr>
        <w:t>,</w:t>
      </w:r>
      <w:r w:rsidR="009C149D" w:rsidRPr="0097499E">
        <w:rPr>
          <w:rFonts w:asciiTheme="majorHAnsi" w:hAnsiTheme="majorHAnsi"/>
          <w:sz w:val="24"/>
        </w:rPr>
        <w:t xml:space="preserve"> and States</w:t>
      </w:r>
      <w:r w:rsidR="0020135A" w:rsidRPr="0097499E">
        <w:rPr>
          <w:rFonts w:asciiTheme="majorHAnsi" w:hAnsiTheme="majorHAnsi"/>
          <w:sz w:val="24"/>
        </w:rPr>
        <w:t xml:space="preserve">; </w:t>
      </w:r>
      <w:r w:rsidR="009C149D" w:rsidRPr="0097499E">
        <w:rPr>
          <w:rFonts w:asciiTheme="majorHAnsi" w:hAnsiTheme="majorHAnsi"/>
          <w:sz w:val="24"/>
        </w:rPr>
        <w:t>and protect</w:t>
      </w:r>
      <w:r w:rsidR="0020135A" w:rsidRPr="0097499E">
        <w:rPr>
          <w:rFonts w:asciiTheme="majorHAnsi" w:hAnsiTheme="majorHAnsi"/>
          <w:sz w:val="24"/>
        </w:rPr>
        <w:t>ing</w:t>
      </w:r>
      <w:r w:rsidR="009C149D" w:rsidRPr="0097499E">
        <w:rPr>
          <w:rFonts w:asciiTheme="majorHAnsi" w:hAnsiTheme="majorHAnsi"/>
          <w:sz w:val="24"/>
        </w:rPr>
        <w:t xml:space="preserve"> </w:t>
      </w:r>
      <w:r w:rsidR="0013464E" w:rsidRPr="0097499E">
        <w:rPr>
          <w:rFonts w:asciiTheme="majorHAnsi" w:hAnsiTheme="majorHAnsi"/>
          <w:sz w:val="24"/>
        </w:rPr>
        <w:t>student</w:t>
      </w:r>
      <w:r w:rsidR="00ED4782" w:rsidRPr="0097499E">
        <w:rPr>
          <w:rFonts w:asciiTheme="majorHAnsi" w:hAnsiTheme="majorHAnsi"/>
          <w:sz w:val="24"/>
        </w:rPr>
        <w:t xml:space="preserve"> and individual</w:t>
      </w:r>
      <w:r w:rsidR="0013464E" w:rsidRPr="0097499E">
        <w:rPr>
          <w:rFonts w:asciiTheme="majorHAnsi" w:hAnsiTheme="majorHAnsi"/>
          <w:sz w:val="24"/>
        </w:rPr>
        <w:t xml:space="preserve"> </w:t>
      </w:r>
      <w:r w:rsidR="009C149D" w:rsidRPr="0097499E">
        <w:rPr>
          <w:rFonts w:asciiTheme="majorHAnsi" w:hAnsiTheme="majorHAnsi"/>
          <w:sz w:val="24"/>
        </w:rPr>
        <w:t>privacy consistent with applicable privacy protection laws.</w:t>
      </w:r>
      <w:r w:rsidR="0020135A" w:rsidRPr="0097499E">
        <w:rPr>
          <w:rFonts w:asciiTheme="majorHAnsi" w:hAnsiTheme="majorHAnsi"/>
          <w:sz w:val="24"/>
        </w:rPr>
        <w:t xml:space="preserve"> </w:t>
      </w:r>
    </w:p>
    <w:p w14:paraId="7076E225" w14:textId="77777777" w:rsidR="00FF7BEC" w:rsidRPr="0097499E" w:rsidRDefault="00FF7BEC" w:rsidP="00F168AF">
      <w:pPr>
        <w:tabs>
          <w:tab w:val="left" w:pos="700"/>
        </w:tabs>
        <w:rPr>
          <w:rFonts w:asciiTheme="majorHAnsi" w:hAnsiTheme="majorHAnsi"/>
          <w:sz w:val="24"/>
        </w:rPr>
      </w:pPr>
    </w:p>
    <w:p w14:paraId="1BCE9097" w14:textId="77777777" w:rsidR="00164861" w:rsidRPr="0097499E" w:rsidRDefault="00E465B3" w:rsidP="00002DA7">
      <w:pPr>
        <w:tabs>
          <w:tab w:val="left" w:pos="700"/>
        </w:tabs>
        <w:rPr>
          <w:rFonts w:asciiTheme="majorHAnsi" w:hAnsiTheme="majorHAnsi"/>
          <w:sz w:val="24"/>
        </w:rPr>
      </w:pPr>
      <w:r w:rsidRPr="0097499E">
        <w:rPr>
          <w:rFonts w:asciiTheme="majorHAnsi" w:hAnsiTheme="majorHAnsi"/>
          <w:sz w:val="24"/>
        </w:rPr>
        <w:t xml:space="preserve">Because States have been engaged in the process of developing these longitudinal data systems for </w:t>
      </w:r>
      <w:proofErr w:type="gramStart"/>
      <w:r w:rsidRPr="0097499E">
        <w:rPr>
          <w:rFonts w:asciiTheme="majorHAnsi" w:hAnsiTheme="majorHAnsi"/>
          <w:sz w:val="24"/>
        </w:rPr>
        <w:t>a number of</w:t>
      </w:r>
      <w:proofErr w:type="gramEnd"/>
      <w:r w:rsidRPr="0097499E">
        <w:rPr>
          <w:rFonts w:asciiTheme="majorHAnsi" w:hAnsiTheme="majorHAnsi"/>
          <w:sz w:val="24"/>
        </w:rPr>
        <w:t xml:space="preserve"> years, this </w:t>
      </w:r>
      <w:r w:rsidR="00780E53" w:rsidRPr="0097499E">
        <w:rPr>
          <w:rFonts w:asciiTheme="majorHAnsi" w:hAnsiTheme="majorHAnsi"/>
          <w:sz w:val="24"/>
        </w:rPr>
        <w:t>competition</w:t>
      </w:r>
      <w:r w:rsidR="00821294" w:rsidRPr="0097499E">
        <w:rPr>
          <w:rFonts w:asciiTheme="majorHAnsi" w:hAnsiTheme="majorHAnsi"/>
          <w:sz w:val="24"/>
        </w:rPr>
        <w:t xml:space="preserve"> focus</w:t>
      </w:r>
      <w:r w:rsidR="00BB00CE" w:rsidRPr="0097499E">
        <w:rPr>
          <w:rFonts w:asciiTheme="majorHAnsi" w:hAnsiTheme="majorHAnsi"/>
          <w:sz w:val="24"/>
        </w:rPr>
        <w:t>es</w:t>
      </w:r>
      <w:r w:rsidR="00821294" w:rsidRPr="0097499E">
        <w:rPr>
          <w:rFonts w:asciiTheme="majorHAnsi" w:hAnsiTheme="majorHAnsi"/>
          <w:sz w:val="24"/>
        </w:rPr>
        <w:t xml:space="preserve"> on using data that have</w:t>
      </w:r>
      <w:r w:rsidR="009B430C" w:rsidRPr="0097499E">
        <w:rPr>
          <w:rFonts w:asciiTheme="majorHAnsi" w:hAnsiTheme="majorHAnsi"/>
          <w:sz w:val="24"/>
        </w:rPr>
        <w:t xml:space="preserve"> already</w:t>
      </w:r>
      <w:r w:rsidR="00821294" w:rsidRPr="0097499E">
        <w:rPr>
          <w:rFonts w:asciiTheme="majorHAnsi" w:hAnsiTheme="majorHAnsi"/>
          <w:sz w:val="24"/>
        </w:rPr>
        <w:t xml:space="preserve"> been linked </w:t>
      </w:r>
      <w:r w:rsidR="00D306E0" w:rsidRPr="0097499E">
        <w:rPr>
          <w:rFonts w:asciiTheme="majorHAnsi" w:hAnsiTheme="majorHAnsi"/>
          <w:sz w:val="24"/>
        </w:rPr>
        <w:t>or managed in State data systems</w:t>
      </w:r>
      <w:r w:rsidR="00BB00CE" w:rsidRPr="0097499E">
        <w:rPr>
          <w:rFonts w:asciiTheme="majorHAnsi" w:hAnsiTheme="majorHAnsi"/>
          <w:sz w:val="24"/>
        </w:rPr>
        <w:t xml:space="preserve">.  Recognizing that infrastructure conceived more than a decade ago may be increasingly obsolete, States may apply for infrastructure grants in this round.  </w:t>
      </w:r>
      <w:r w:rsidR="00F168AF" w:rsidRPr="0097499E">
        <w:rPr>
          <w:rFonts w:asciiTheme="majorHAnsi" w:hAnsiTheme="majorHAnsi"/>
          <w:sz w:val="24"/>
        </w:rPr>
        <w:t xml:space="preserve">Grants will not be made available to support ongoing maintenance of </w:t>
      </w:r>
      <w:r w:rsidR="00BB00CE" w:rsidRPr="0097499E">
        <w:rPr>
          <w:rFonts w:asciiTheme="majorHAnsi" w:hAnsiTheme="majorHAnsi"/>
          <w:sz w:val="24"/>
        </w:rPr>
        <w:t xml:space="preserve">current </w:t>
      </w:r>
      <w:r w:rsidR="00F168AF" w:rsidRPr="0097499E">
        <w:rPr>
          <w:rFonts w:asciiTheme="majorHAnsi" w:hAnsiTheme="majorHAnsi"/>
          <w:sz w:val="24"/>
        </w:rPr>
        <w:t>data systems, but they may be used to improve existing systems</w:t>
      </w:r>
      <w:r w:rsidR="00507C5E" w:rsidRPr="0097499E">
        <w:rPr>
          <w:rFonts w:asciiTheme="majorHAnsi" w:hAnsiTheme="majorHAnsi"/>
          <w:sz w:val="24"/>
        </w:rPr>
        <w:t xml:space="preserve"> </w:t>
      </w:r>
      <w:r w:rsidR="00AA14B7" w:rsidRPr="0097499E">
        <w:rPr>
          <w:rFonts w:asciiTheme="majorHAnsi" w:hAnsiTheme="majorHAnsi"/>
          <w:sz w:val="24"/>
        </w:rPr>
        <w:t>to make</w:t>
      </w:r>
      <w:r w:rsidR="00C06D77" w:rsidRPr="0097499E">
        <w:rPr>
          <w:rFonts w:asciiTheme="majorHAnsi" w:hAnsiTheme="majorHAnsi"/>
          <w:sz w:val="24"/>
        </w:rPr>
        <w:t xml:space="preserve"> </w:t>
      </w:r>
      <w:r w:rsidR="00373029" w:rsidRPr="0097499E">
        <w:rPr>
          <w:rFonts w:asciiTheme="majorHAnsi" w:hAnsiTheme="majorHAnsi"/>
          <w:sz w:val="24"/>
        </w:rPr>
        <w:t xml:space="preserve">more </w:t>
      </w:r>
      <w:r w:rsidR="00C06D77" w:rsidRPr="0097499E">
        <w:rPr>
          <w:rFonts w:asciiTheme="majorHAnsi" w:hAnsiTheme="majorHAnsi"/>
          <w:sz w:val="24"/>
        </w:rPr>
        <w:t xml:space="preserve">effective use of the data contained in these </w:t>
      </w:r>
      <w:r w:rsidR="000763A9" w:rsidRPr="0097499E">
        <w:rPr>
          <w:rFonts w:asciiTheme="majorHAnsi" w:hAnsiTheme="majorHAnsi"/>
          <w:sz w:val="24"/>
        </w:rPr>
        <w:t xml:space="preserve">statewide </w:t>
      </w:r>
      <w:r w:rsidR="00C06D77" w:rsidRPr="0097499E">
        <w:rPr>
          <w:rFonts w:asciiTheme="majorHAnsi" w:hAnsiTheme="majorHAnsi"/>
          <w:sz w:val="24"/>
        </w:rPr>
        <w:t>systems</w:t>
      </w:r>
      <w:r w:rsidR="00BB00CE" w:rsidRPr="0097499E">
        <w:rPr>
          <w:rFonts w:asciiTheme="majorHAnsi" w:hAnsiTheme="majorHAnsi"/>
          <w:sz w:val="24"/>
        </w:rPr>
        <w:t>, or to create a system where none previously existed</w:t>
      </w:r>
      <w:r w:rsidR="00D306E0" w:rsidRPr="0097499E">
        <w:rPr>
          <w:rFonts w:asciiTheme="majorHAnsi" w:hAnsiTheme="majorHAnsi"/>
          <w:sz w:val="24"/>
        </w:rPr>
        <w:t>, or a linkage that didn’t already exist</w:t>
      </w:r>
      <w:r w:rsidR="00BB00CE" w:rsidRPr="0097499E">
        <w:rPr>
          <w:rFonts w:asciiTheme="majorHAnsi" w:hAnsiTheme="majorHAnsi"/>
          <w:sz w:val="24"/>
        </w:rPr>
        <w:t>.</w:t>
      </w:r>
      <w:r w:rsidR="009B430C" w:rsidRPr="0097499E">
        <w:rPr>
          <w:rFonts w:asciiTheme="majorHAnsi" w:hAnsiTheme="majorHAnsi"/>
          <w:sz w:val="24"/>
        </w:rPr>
        <w:t xml:space="preserve"> </w:t>
      </w:r>
    </w:p>
    <w:p w14:paraId="5E8DC11A" w14:textId="77777777" w:rsidR="00B64041" w:rsidRPr="0097499E" w:rsidRDefault="00B64041" w:rsidP="00002DA7">
      <w:pPr>
        <w:tabs>
          <w:tab w:val="left" w:pos="700"/>
        </w:tabs>
        <w:rPr>
          <w:rFonts w:asciiTheme="majorHAnsi" w:hAnsiTheme="majorHAnsi"/>
          <w:sz w:val="24"/>
        </w:rPr>
      </w:pPr>
    </w:p>
    <w:p w14:paraId="7F35F0E3" w14:textId="77777777" w:rsidR="00F0324D" w:rsidRPr="0097499E" w:rsidRDefault="00211624" w:rsidP="00F0324D">
      <w:pPr>
        <w:pStyle w:val="BodyText2"/>
        <w:rPr>
          <w:rFonts w:asciiTheme="majorHAnsi" w:hAnsiTheme="majorHAnsi"/>
          <w:iCs/>
        </w:rPr>
      </w:pPr>
      <w:r w:rsidRPr="0097499E">
        <w:rPr>
          <w:rFonts w:asciiTheme="majorHAnsi" w:hAnsiTheme="majorHAnsi"/>
          <w:iCs/>
          <w:u w:val="single"/>
        </w:rPr>
        <w:t xml:space="preserve">Supplement </w:t>
      </w:r>
      <w:proofErr w:type="gramStart"/>
      <w:r w:rsidRPr="0097499E">
        <w:rPr>
          <w:rFonts w:asciiTheme="majorHAnsi" w:hAnsiTheme="majorHAnsi"/>
          <w:iCs/>
          <w:u w:val="single"/>
        </w:rPr>
        <w:t>not supplant</w:t>
      </w:r>
      <w:proofErr w:type="gramEnd"/>
      <w:r w:rsidRPr="0097499E">
        <w:rPr>
          <w:rFonts w:asciiTheme="majorHAnsi" w:hAnsiTheme="majorHAnsi"/>
          <w:iCs/>
        </w:rPr>
        <w:t xml:space="preserve">. The </w:t>
      </w:r>
      <w:r w:rsidR="00E2788F" w:rsidRPr="0097499E">
        <w:rPr>
          <w:rFonts w:asciiTheme="majorHAnsi" w:hAnsiTheme="majorHAnsi"/>
          <w:iCs/>
        </w:rPr>
        <w:t>Educational Technical Assistance </w:t>
      </w:r>
      <w:r w:rsidR="00E2788F" w:rsidRPr="0097499E">
        <w:rPr>
          <w:rFonts w:asciiTheme="majorHAnsi" w:hAnsiTheme="majorHAnsi"/>
        </w:rPr>
        <w:t>Act</w:t>
      </w:r>
      <w:r w:rsidR="00E2788F" w:rsidRPr="0097499E">
        <w:rPr>
          <w:rFonts w:asciiTheme="majorHAnsi" w:hAnsiTheme="majorHAnsi"/>
          <w:iCs/>
        </w:rPr>
        <w:t> of 2002 (</w:t>
      </w:r>
      <w:r w:rsidR="00E2788F" w:rsidRPr="0097499E">
        <w:rPr>
          <w:rFonts w:asciiTheme="majorHAnsi" w:hAnsiTheme="majorHAnsi"/>
        </w:rPr>
        <w:t>ETAA</w:t>
      </w:r>
      <w:r w:rsidR="00E2788F" w:rsidRPr="0097499E">
        <w:rPr>
          <w:rFonts w:asciiTheme="majorHAnsi" w:hAnsiTheme="majorHAnsi"/>
          <w:iCs/>
        </w:rPr>
        <w:t>)</w:t>
      </w:r>
      <w:r w:rsidR="00574DCF" w:rsidRPr="0097499E">
        <w:rPr>
          <w:rFonts w:asciiTheme="majorHAnsi" w:hAnsiTheme="majorHAnsi"/>
          <w:iCs/>
        </w:rPr>
        <w:t xml:space="preserve"> </w:t>
      </w:r>
      <w:r w:rsidRPr="0097499E">
        <w:rPr>
          <w:rFonts w:asciiTheme="majorHAnsi" w:hAnsiTheme="majorHAnsi"/>
          <w:iCs/>
        </w:rPr>
        <w:t xml:space="preserve">requires that funds made available under this grant program be used to supplement, and not supplant, other State or local funds used for developing State data systems.  </w:t>
      </w:r>
    </w:p>
    <w:p w14:paraId="53672AA0" w14:textId="77777777" w:rsidR="00211624" w:rsidRPr="0097499E" w:rsidRDefault="00211624">
      <w:pPr>
        <w:rPr>
          <w:rFonts w:asciiTheme="majorHAnsi" w:hAnsiTheme="majorHAnsi"/>
          <w:sz w:val="24"/>
        </w:rPr>
      </w:pPr>
    </w:p>
    <w:p w14:paraId="37DB2733" w14:textId="77777777" w:rsidR="00A63850" w:rsidRPr="0097499E" w:rsidRDefault="00A63850">
      <w:pPr>
        <w:rPr>
          <w:rFonts w:asciiTheme="majorHAnsi" w:hAnsiTheme="majorHAnsi"/>
          <w:sz w:val="24"/>
        </w:rPr>
      </w:pPr>
    </w:p>
    <w:p w14:paraId="6D7B98A8" w14:textId="6933EDD0" w:rsidR="00780E53" w:rsidRPr="007750C3" w:rsidRDefault="00211624" w:rsidP="007750C3">
      <w:pPr>
        <w:pStyle w:val="ListParagraph"/>
        <w:numPr>
          <w:ilvl w:val="0"/>
          <w:numId w:val="47"/>
        </w:numPr>
        <w:tabs>
          <w:tab w:val="left" w:pos="720"/>
        </w:tabs>
        <w:rPr>
          <w:rFonts w:asciiTheme="majorHAnsi" w:hAnsiTheme="majorHAnsi"/>
          <w:sz w:val="24"/>
        </w:rPr>
      </w:pPr>
      <w:r w:rsidRPr="007750C3">
        <w:rPr>
          <w:rFonts w:asciiTheme="majorHAnsi" w:hAnsiTheme="majorHAnsi"/>
          <w:sz w:val="24"/>
        </w:rPr>
        <w:t>STATEWIDE LONGITUDINAL DATA SYSTEM REQUIREMENTS</w:t>
      </w:r>
    </w:p>
    <w:p w14:paraId="399C49A9" w14:textId="77777777" w:rsidR="00E40000" w:rsidRPr="0097499E" w:rsidRDefault="006901AC" w:rsidP="006901AC">
      <w:pPr>
        <w:tabs>
          <w:tab w:val="left" w:pos="0"/>
        </w:tabs>
        <w:rPr>
          <w:rFonts w:asciiTheme="majorHAnsi" w:hAnsiTheme="majorHAnsi"/>
          <w:sz w:val="24"/>
        </w:rPr>
      </w:pPr>
      <w:r w:rsidRPr="0097499E">
        <w:rPr>
          <w:rFonts w:asciiTheme="majorHAnsi" w:hAnsiTheme="majorHAnsi"/>
          <w:sz w:val="24"/>
        </w:rPr>
        <w:t xml:space="preserve">In order to be eligible to receive funds made available pursuant to this competition, States must certify that their </w:t>
      </w:r>
      <w:r w:rsidR="00971A7D" w:rsidRPr="0097499E">
        <w:rPr>
          <w:rFonts w:asciiTheme="majorHAnsi" w:hAnsiTheme="majorHAnsi"/>
          <w:sz w:val="24"/>
        </w:rPr>
        <w:t xml:space="preserve">implementation of an </w:t>
      </w:r>
      <w:r w:rsidRPr="0097499E">
        <w:rPr>
          <w:rFonts w:asciiTheme="majorHAnsi" w:hAnsiTheme="majorHAnsi"/>
          <w:sz w:val="24"/>
        </w:rPr>
        <w:t>SLDS</w:t>
      </w:r>
      <w:r w:rsidR="00204322" w:rsidRPr="0097499E">
        <w:rPr>
          <w:rFonts w:asciiTheme="majorHAnsi" w:hAnsiTheme="majorHAnsi"/>
          <w:sz w:val="24"/>
        </w:rPr>
        <w:t xml:space="preserve"> </w:t>
      </w:r>
      <w:r w:rsidR="00971A7D" w:rsidRPr="0097499E">
        <w:rPr>
          <w:rFonts w:asciiTheme="majorHAnsi" w:hAnsiTheme="majorHAnsi"/>
          <w:sz w:val="24"/>
        </w:rPr>
        <w:t xml:space="preserve">has </w:t>
      </w:r>
      <w:r w:rsidR="00204322" w:rsidRPr="0097499E">
        <w:rPr>
          <w:rFonts w:asciiTheme="majorHAnsi" w:hAnsiTheme="majorHAnsi"/>
          <w:sz w:val="24"/>
        </w:rPr>
        <w:t xml:space="preserve">certain, required </w:t>
      </w:r>
      <w:r w:rsidR="00FD1187" w:rsidRPr="0097499E">
        <w:rPr>
          <w:rFonts w:asciiTheme="majorHAnsi" w:hAnsiTheme="majorHAnsi"/>
          <w:sz w:val="24"/>
        </w:rPr>
        <w:t>capabilities</w:t>
      </w:r>
      <w:r w:rsidR="00204322" w:rsidRPr="0097499E">
        <w:rPr>
          <w:rFonts w:asciiTheme="majorHAnsi" w:hAnsiTheme="majorHAnsi"/>
          <w:sz w:val="24"/>
        </w:rPr>
        <w:t xml:space="preserve">.  </w:t>
      </w:r>
    </w:p>
    <w:p w14:paraId="3BC2B023" w14:textId="77777777" w:rsidR="00197C3B" w:rsidRPr="0097499E" w:rsidRDefault="00197C3B" w:rsidP="006901AC">
      <w:pPr>
        <w:pStyle w:val="BodyText2"/>
        <w:tabs>
          <w:tab w:val="clear" w:pos="360"/>
          <w:tab w:val="clear" w:pos="720"/>
        </w:tabs>
        <w:rPr>
          <w:rFonts w:asciiTheme="majorHAnsi" w:hAnsiTheme="majorHAnsi"/>
        </w:rPr>
      </w:pPr>
      <w:r w:rsidRPr="0097499E">
        <w:rPr>
          <w:rFonts w:asciiTheme="majorHAnsi" w:hAnsiTheme="majorHAnsi"/>
        </w:rPr>
        <w:t xml:space="preserve">In order to receive funding under this program, applicants must </w:t>
      </w:r>
      <w:r w:rsidR="00373029" w:rsidRPr="0097499E">
        <w:rPr>
          <w:rFonts w:asciiTheme="majorHAnsi" w:hAnsiTheme="majorHAnsi"/>
        </w:rPr>
        <w:t xml:space="preserve">also </w:t>
      </w:r>
      <w:r w:rsidRPr="0097499E">
        <w:rPr>
          <w:rFonts w:asciiTheme="majorHAnsi" w:hAnsiTheme="majorHAnsi"/>
        </w:rPr>
        <w:t>demonstrate that they meet</w:t>
      </w:r>
      <w:r w:rsidR="00754C37" w:rsidRPr="0097499E">
        <w:rPr>
          <w:rFonts w:asciiTheme="majorHAnsi" w:hAnsiTheme="majorHAnsi"/>
        </w:rPr>
        <w:t xml:space="preserve"> or will meet</w:t>
      </w:r>
      <w:r w:rsidR="009B430C" w:rsidRPr="0097499E">
        <w:rPr>
          <w:rFonts w:asciiTheme="majorHAnsi" w:hAnsiTheme="majorHAnsi"/>
        </w:rPr>
        <w:t xml:space="preserve"> </w:t>
      </w:r>
      <w:r w:rsidRPr="0097499E">
        <w:rPr>
          <w:rFonts w:asciiTheme="majorHAnsi" w:hAnsiTheme="majorHAnsi"/>
        </w:rPr>
        <w:t xml:space="preserve">the </w:t>
      </w:r>
      <w:r w:rsidR="00754C37" w:rsidRPr="0097499E">
        <w:rPr>
          <w:rFonts w:asciiTheme="majorHAnsi" w:hAnsiTheme="majorHAnsi"/>
        </w:rPr>
        <w:t>elements</w:t>
      </w:r>
      <w:r w:rsidR="00D61653" w:rsidRPr="0097499E">
        <w:rPr>
          <w:rFonts w:asciiTheme="majorHAnsi" w:hAnsiTheme="majorHAnsi"/>
        </w:rPr>
        <w:t xml:space="preserve"> described below</w:t>
      </w:r>
      <w:r w:rsidRPr="0097499E">
        <w:rPr>
          <w:rFonts w:asciiTheme="majorHAnsi" w:hAnsiTheme="majorHAnsi"/>
        </w:rPr>
        <w:t xml:space="preserve">. Applications </w:t>
      </w:r>
      <w:r w:rsidR="00C575B0" w:rsidRPr="0097499E">
        <w:rPr>
          <w:rFonts w:asciiTheme="majorHAnsi" w:hAnsiTheme="majorHAnsi"/>
        </w:rPr>
        <w:t xml:space="preserve">must </w:t>
      </w:r>
      <w:r w:rsidRPr="0097499E">
        <w:rPr>
          <w:rFonts w:asciiTheme="majorHAnsi" w:hAnsiTheme="majorHAnsi"/>
        </w:rPr>
        <w:t>identify which of the following requirements are in place, and if the requirements are not currently being met, describe how the requirements will be developed through the project.</w:t>
      </w:r>
    </w:p>
    <w:p w14:paraId="36EBFD17" w14:textId="77777777" w:rsidR="00373029" w:rsidRPr="0097499E" w:rsidRDefault="00373029" w:rsidP="00E55F78">
      <w:pPr>
        <w:pStyle w:val="Default"/>
        <w:rPr>
          <w:rFonts w:asciiTheme="majorHAnsi" w:hAnsiTheme="majorHAnsi"/>
          <w:i/>
          <w:iCs/>
        </w:rPr>
      </w:pPr>
    </w:p>
    <w:p w14:paraId="1659350C" w14:textId="77777777" w:rsidR="00E55F78" w:rsidRPr="0097499E" w:rsidRDefault="00E55F78" w:rsidP="00E55F78">
      <w:pPr>
        <w:pStyle w:val="Default"/>
        <w:rPr>
          <w:rFonts w:asciiTheme="majorHAnsi" w:hAnsiTheme="majorHAnsi"/>
        </w:rPr>
      </w:pPr>
      <w:r w:rsidRPr="0097499E">
        <w:rPr>
          <w:rFonts w:asciiTheme="majorHAnsi" w:hAnsiTheme="majorHAnsi"/>
          <w:i/>
          <w:iCs/>
        </w:rPr>
        <w:t xml:space="preserve">Governance and Policy: </w:t>
      </w:r>
    </w:p>
    <w:p w14:paraId="7754D117" w14:textId="77777777" w:rsidR="00E55F78" w:rsidRPr="0097499E" w:rsidRDefault="00E55F78" w:rsidP="00E55F78">
      <w:pPr>
        <w:pStyle w:val="Default"/>
        <w:numPr>
          <w:ilvl w:val="0"/>
          <w:numId w:val="5"/>
        </w:numPr>
        <w:tabs>
          <w:tab w:val="clear" w:pos="1440"/>
          <w:tab w:val="num" w:pos="720"/>
        </w:tabs>
        <w:spacing w:after="47"/>
        <w:ind w:left="720"/>
        <w:rPr>
          <w:rFonts w:asciiTheme="majorHAnsi" w:hAnsiTheme="majorHAnsi"/>
        </w:rPr>
      </w:pPr>
      <w:r w:rsidRPr="0097499E">
        <w:rPr>
          <w:rFonts w:asciiTheme="majorHAnsi" w:hAnsiTheme="majorHAnsi"/>
        </w:rPr>
        <w:t xml:space="preserve">Need and Uses. In addition to providing information that helps to improve student achievement and reduce achievement gaps among students, a successful data system </w:t>
      </w:r>
      <w:r w:rsidR="00754C37" w:rsidRPr="0097499E">
        <w:rPr>
          <w:rFonts w:asciiTheme="majorHAnsi" w:hAnsiTheme="majorHAnsi"/>
        </w:rPr>
        <w:t xml:space="preserve">must </w:t>
      </w:r>
      <w:r w:rsidRPr="0097499E">
        <w:rPr>
          <w:rFonts w:asciiTheme="majorHAnsi" w:hAnsiTheme="majorHAnsi"/>
        </w:rPr>
        <w:t>provide data and data-use tools that can be used in education decision-making at multiple levels, from classroom instruction</w:t>
      </w:r>
      <w:r w:rsidR="003301AC" w:rsidRPr="0097499E">
        <w:rPr>
          <w:rFonts w:asciiTheme="majorHAnsi" w:hAnsiTheme="majorHAnsi"/>
        </w:rPr>
        <w:t xml:space="preserve"> to informing policy</w:t>
      </w:r>
      <w:r w:rsidRPr="0097499E">
        <w:rPr>
          <w:rFonts w:asciiTheme="majorHAnsi" w:hAnsiTheme="majorHAnsi"/>
        </w:rPr>
        <w:t xml:space="preserve">. </w:t>
      </w:r>
    </w:p>
    <w:p w14:paraId="0BE6675B" w14:textId="77777777" w:rsidR="00E55F78" w:rsidRPr="0097499E" w:rsidRDefault="00E55F78" w:rsidP="00E55F78">
      <w:pPr>
        <w:pStyle w:val="Default"/>
        <w:numPr>
          <w:ilvl w:val="0"/>
          <w:numId w:val="5"/>
        </w:numPr>
        <w:tabs>
          <w:tab w:val="clear" w:pos="1440"/>
          <w:tab w:val="num" w:pos="720"/>
        </w:tabs>
        <w:spacing w:after="47"/>
        <w:ind w:left="720"/>
        <w:rPr>
          <w:rFonts w:asciiTheme="majorHAnsi" w:hAnsiTheme="majorHAnsi"/>
        </w:rPr>
      </w:pPr>
      <w:r w:rsidRPr="0097499E">
        <w:rPr>
          <w:rFonts w:asciiTheme="majorHAnsi" w:hAnsiTheme="majorHAnsi"/>
        </w:rPr>
        <w:t xml:space="preserve">Governance. A successful data system rests upon a governance structure involving State and local stakeholders in the system’s design and implementation. Particularly when expanding the data capacity </w:t>
      </w:r>
      <w:r w:rsidR="003301AC" w:rsidRPr="0097499E">
        <w:rPr>
          <w:rFonts w:asciiTheme="majorHAnsi" w:hAnsiTheme="majorHAnsi"/>
        </w:rPr>
        <w:t xml:space="preserve">of </w:t>
      </w:r>
      <w:r w:rsidRPr="0097499E">
        <w:rPr>
          <w:rFonts w:asciiTheme="majorHAnsi" w:hAnsiTheme="majorHAnsi"/>
        </w:rPr>
        <w:t>existing K-12 systems to include other educational data, an SLDS</w:t>
      </w:r>
      <w:r w:rsidR="00754C37" w:rsidRPr="0097499E">
        <w:rPr>
          <w:rFonts w:asciiTheme="majorHAnsi" w:hAnsiTheme="majorHAnsi"/>
        </w:rPr>
        <w:t xml:space="preserve"> program and project</w:t>
      </w:r>
      <w:r w:rsidRPr="0097499E">
        <w:rPr>
          <w:rFonts w:asciiTheme="majorHAnsi" w:hAnsiTheme="majorHAnsi"/>
        </w:rPr>
        <w:t xml:space="preserve"> must identify the entities responsible for the operation of the statewide data system and should include a common understanding of data ownership, data management, and data confidentiality and access, as well as the means to resolve differences among partners. </w:t>
      </w:r>
    </w:p>
    <w:p w14:paraId="2117B540" w14:textId="77777777" w:rsidR="00E55F78" w:rsidRPr="0097499E" w:rsidRDefault="00E55F78" w:rsidP="00E55F78">
      <w:pPr>
        <w:pStyle w:val="Default"/>
        <w:numPr>
          <w:ilvl w:val="0"/>
          <w:numId w:val="5"/>
        </w:numPr>
        <w:tabs>
          <w:tab w:val="clear" w:pos="1440"/>
          <w:tab w:val="num" w:pos="720"/>
        </w:tabs>
        <w:spacing w:after="47"/>
        <w:ind w:left="720"/>
        <w:rPr>
          <w:rFonts w:asciiTheme="majorHAnsi" w:hAnsiTheme="majorHAnsi"/>
        </w:rPr>
      </w:pPr>
      <w:r w:rsidRPr="0097499E">
        <w:rPr>
          <w:rFonts w:asciiTheme="majorHAnsi" w:hAnsiTheme="majorHAnsi"/>
        </w:rPr>
        <w:t xml:space="preserve">Institutional Support. A successful data system requires institutional support from leadership within the SEA and from relevant stakeholders within and outside the SEA. The support must include authorization to develop and implement the SLDS, as well as the commitment of necessary staff and other resources. If the SLDS is to be expanded to include data from other systems, all involved institutions must agree to a shared vision for deliverables and objectives. </w:t>
      </w:r>
    </w:p>
    <w:p w14:paraId="25910BA7" w14:textId="77777777" w:rsidR="00E55F78" w:rsidRPr="0097499E" w:rsidRDefault="00E55F78" w:rsidP="00E55F78">
      <w:pPr>
        <w:pStyle w:val="Default"/>
        <w:numPr>
          <w:ilvl w:val="0"/>
          <w:numId w:val="5"/>
        </w:numPr>
        <w:tabs>
          <w:tab w:val="clear" w:pos="1440"/>
          <w:tab w:val="num" w:pos="720"/>
        </w:tabs>
        <w:ind w:left="720"/>
        <w:rPr>
          <w:rFonts w:asciiTheme="majorHAnsi" w:hAnsiTheme="majorHAnsi"/>
        </w:rPr>
      </w:pPr>
      <w:r w:rsidRPr="0097499E">
        <w:rPr>
          <w:rFonts w:asciiTheme="majorHAnsi" w:hAnsiTheme="majorHAnsi"/>
        </w:rPr>
        <w:t xml:space="preserve">Sustainability. A successful data system requires ongoing support from the SEA after it has been implemented. At a minimum, the system requires ongoing commitment of staff and other resources for system maintenance, quality control, and user training. </w:t>
      </w:r>
    </w:p>
    <w:p w14:paraId="4878D05F" w14:textId="77777777" w:rsidR="00E55F78" w:rsidRPr="0097499E" w:rsidRDefault="00E55F78" w:rsidP="00E55F78">
      <w:pPr>
        <w:pStyle w:val="Default"/>
        <w:rPr>
          <w:rFonts w:asciiTheme="majorHAnsi" w:hAnsiTheme="majorHAnsi"/>
        </w:rPr>
      </w:pPr>
    </w:p>
    <w:p w14:paraId="5DDEAA05" w14:textId="77777777" w:rsidR="00E55F78" w:rsidRPr="0097499E" w:rsidRDefault="00E55F78" w:rsidP="00E55F78">
      <w:pPr>
        <w:pStyle w:val="Default"/>
        <w:rPr>
          <w:rFonts w:asciiTheme="majorHAnsi" w:hAnsiTheme="majorHAnsi"/>
        </w:rPr>
      </w:pPr>
      <w:r w:rsidRPr="0097499E">
        <w:rPr>
          <w:rFonts w:asciiTheme="majorHAnsi" w:hAnsiTheme="majorHAnsi"/>
          <w:i/>
          <w:iCs/>
        </w:rPr>
        <w:t xml:space="preserve">Technical: </w:t>
      </w:r>
    </w:p>
    <w:p w14:paraId="422D7608" w14:textId="77777777" w:rsidR="00E55F78" w:rsidRPr="0097499E" w:rsidRDefault="00E55F78" w:rsidP="00574DCF">
      <w:pPr>
        <w:pStyle w:val="Default"/>
        <w:numPr>
          <w:ilvl w:val="0"/>
          <w:numId w:val="5"/>
        </w:numPr>
        <w:tabs>
          <w:tab w:val="clear" w:pos="1440"/>
          <w:tab w:val="num" w:pos="720"/>
        </w:tabs>
        <w:spacing w:after="47"/>
        <w:ind w:left="720"/>
        <w:rPr>
          <w:rFonts w:asciiTheme="majorHAnsi" w:hAnsiTheme="majorHAnsi"/>
        </w:rPr>
      </w:pPr>
      <w:r w:rsidRPr="0097499E">
        <w:rPr>
          <w:rFonts w:asciiTheme="majorHAnsi" w:hAnsiTheme="majorHAnsi"/>
        </w:rPr>
        <w:t xml:space="preserve">Federal Reporting. A successful data system must </w:t>
      </w:r>
      <w:r w:rsidR="00754C37" w:rsidRPr="0097499E">
        <w:rPr>
          <w:rFonts w:asciiTheme="majorHAnsi" w:hAnsiTheme="majorHAnsi"/>
        </w:rPr>
        <w:t xml:space="preserve">increase efficiency in meeting </w:t>
      </w:r>
      <w:r w:rsidRPr="0097499E">
        <w:rPr>
          <w:rFonts w:asciiTheme="majorHAnsi" w:hAnsiTheme="majorHAnsi"/>
        </w:rPr>
        <w:t xml:space="preserve">Federal reporting requirements, including those of the U.S. Department of Education’s (Department) </w:t>
      </w:r>
      <w:proofErr w:type="spellStart"/>
      <w:r w:rsidRPr="0097499E">
        <w:rPr>
          <w:rFonts w:asciiTheme="majorHAnsi" w:hAnsiTheme="majorHAnsi"/>
        </w:rPr>
        <w:t>E</w:t>
      </w:r>
      <w:r w:rsidR="00DD12B4" w:rsidRPr="0097499E">
        <w:rPr>
          <w:rFonts w:asciiTheme="majorHAnsi" w:hAnsiTheme="majorHAnsi"/>
        </w:rPr>
        <w:t>D</w:t>
      </w:r>
      <w:r w:rsidRPr="0097499E">
        <w:rPr>
          <w:rFonts w:asciiTheme="majorHAnsi" w:hAnsiTheme="majorHAnsi"/>
          <w:i/>
        </w:rPr>
        <w:t>Facts</w:t>
      </w:r>
      <w:proofErr w:type="spellEnd"/>
      <w:r w:rsidRPr="0097499E">
        <w:rPr>
          <w:rFonts w:asciiTheme="majorHAnsi" w:hAnsiTheme="majorHAnsi"/>
        </w:rPr>
        <w:t xml:space="preserve"> system. The system should provide efficiencies that reduce the burden of Federal reporting for schools and districts. </w:t>
      </w:r>
      <w:r w:rsidR="00754C37" w:rsidRPr="0097499E">
        <w:rPr>
          <w:rFonts w:asciiTheme="majorHAnsi" w:hAnsiTheme="majorHAnsi"/>
        </w:rPr>
        <w:t xml:space="preserve">These efficiencies could be achieved through aligning the elements associated with federal reporting to the Common Education Data Standards and implementing </w:t>
      </w:r>
      <w:r w:rsidR="0048437A" w:rsidRPr="0097499E">
        <w:rPr>
          <w:rFonts w:asciiTheme="majorHAnsi" w:hAnsiTheme="majorHAnsi"/>
        </w:rPr>
        <w:t xml:space="preserve">the </w:t>
      </w:r>
      <w:r w:rsidR="00754C37" w:rsidRPr="0097499E">
        <w:rPr>
          <w:rFonts w:asciiTheme="majorHAnsi" w:hAnsiTheme="majorHAnsi"/>
        </w:rPr>
        <w:t xml:space="preserve">Generate </w:t>
      </w:r>
      <w:r w:rsidR="0048437A" w:rsidRPr="0097499E">
        <w:rPr>
          <w:rFonts w:asciiTheme="majorHAnsi" w:hAnsiTheme="majorHAnsi"/>
          <w:color w:val="auto"/>
        </w:rPr>
        <w:t>Tool</w:t>
      </w:r>
      <w:r w:rsidR="00221FC7" w:rsidRPr="0097499E">
        <w:rPr>
          <w:rFonts w:asciiTheme="majorHAnsi" w:hAnsiTheme="majorHAnsi"/>
          <w:color w:val="auto"/>
        </w:rPr>
        <w:t xml:space="preserve">, </w:t>
      </w:r>
      <w:r w:rsidR="00221FC7" w:rsidRPr="0097499E">
        <w:rPr>
          <w:rFonts w:asciiTheme="majorHAnsi" w:hAnsiTheme="majorHAnsi" w:cs="Arial"/>
          <w:color w:val="auto"/>
          <w:lang w:val="en"/>
        </w:rPr>
        <w:t>a software application that improves data quality and automates reporting for state education agencies (SEAs) through standardization.  For additional information, see https://ciidta.grads360.org/#program/generate.</w:t>
      </w:r>
    </w:p>
    <w:p w14:paraId="6515E02E" w14:textId="77777777" w:rsidR="00C248B5" w:rsidRPr="0097499E" w:rsidRDefault="00E55F78" w:rsidP="00C248B5">
      <w:pPr>
        <w:pStyle w:val="Default"/>
        <w:numPr>
          <w:ilvl w:val="0"/>
          <w:numId w:val="5"/>
        </w:numPr>
        <w:tabs>
          <w:tab w:val="clear" w:pos="1440"/>
          <w:tab w:val="num" w:pos="720"/>
        </w:tabs>
        <w:spacing w:after="47"/>
        <w:ind w:left="720"/>
        <w:rPr>
          <w:rFonts w:asciiTheme="majorHAnsi" w:hAnsiTheme="majorHAnsi"/>
        </w:rPr>
      </w:pPr>
      <w:r w:rsidRPr="0097499E">
        <w:rPr>
          <w:rFonts w:asciiTheme="majorHAnsi" w:hAnsiTheme="majorHAnsi"/>
        </w:rPr>
        <w:t xml:space="preserve">Privacy Protection and Data Accessibility. An SLDS </w:t>
      </w:r>
      <w:r w:rsidR="00754C37" w:rsidRPr="0097499E">
        <w:rPr>
          <w:rFonts w:asciiTheme="majorHAnsi" w:hAnsiTheme="majorHAnsi"/>
        </w:rPr>
        <w:t xml:space="preserve">and its associated processes </w:t>
      </w:r>
      <w:r w:rsidRPr="0097499E">
        <w:rPr>
          <w:rFonts w:asciiTheme="majorHAnsi" w:hAnsiTheme="majorHAnsi"/>
        </w:rPr>
        <w:t>must ensure the confidentiality of student data, consistent with the requirements of the Family Educational Rights and Privacy Act (FERPA)</w:t>
      </w:r>
      <w:r w:rsidR="00373029" w:rsidRPr="0097499E">
        <w:rPr>
          <w:rFonts w:asciiTheme="majorHAnsi" w:hAnsiTheme="majorHAnsi"/>
        </w:rPr>
        <w:t xml:space="preserve">, as well as any </w:t>
      </w:r>
      <w:r w:rsidR="007223D0" w:rsidRPr="0097499E">
        <w:rPr>
          <w:rFonts w:asciiTheme="majorHAnsi" w:hAnsiTheme="majorHAnsi"/>
        </w:rPr>
        <w:t>other applicable</w:t>
      </w:r>
      <w:r w:rsidR="00373029" w:rsidRPr="0097499E">
        <w:rPr>
          <w:rFonts w:asciiTheme="majorHAnsi" w:hAnsiTheme="majorHAnsi"/>
        </w:rPr>
        <w:t xml:space="preserve"> Federal</w:t>
      </w:r>
      <w:r w:rsidRPr="0097499E">
        <w:rPr>
          <w:rFonts w:asciiTheme="majorHAnsi" w:hAnsiTheme="majorHAnsi"/>
        </w:rPr>
        <w:t xml:space="preserve"> and State laws or regulations concerning the confidentiality of individual records. The system </w:t>
      </w:r>
      <w:r w:rsidR="00C575B0" w:rsidRPr="0097499E">
        <w:rPr>
          <w:rFonts w:asciiTheme="majorHAnsi" w:hAnsiTheme="majorHAnsi"/>
        </w:rPr>
        <w:t xml:space="preserve">must </w:t>
      </w:r>
      <w:r w:rsidRPr="0097499E">
        <w:rPr>
          <w:rFonts w:asciiTheme="majorHAnsi" w:hAnsiTheme="majorHAnsi"/>
        </w:rPr>
        <w:t xml:space="preserve">also include public documentation that clearly articulates what data will be accessible, to which users, and for what purposes. </w:t>
      </w:r>
    </w:p>
    <w:p w14:paraId="1346254C" w14:textId="77777777" w:rsidR="00C248B5" w:rsidRPr="0097499E" w:rsidRDefault="00C248B5" w:rsidP="00C248B5">
      <w:pPr>
        <w:pStyle w:val="Default"/>
        <w:numPr>
          <w:ilvl w:val="0"/>
          <w:numId w:val="5"/>
        </w:numPr>
        <w:tabs>
          <w:tab w:val="clear" w:pos="1440"/>
          <w:tab w:val="num" w:pos="720"/>
        </w:tabs>
        <w:spacing w:after="47"/>
        <w:ind w:left="720"/>
        <w:rPr>
          <w:rFonts w:asciiTheme="majorHAnsi" w:hAnsiTheme="majorHAnsi"/>
        </w:rPr>
      </w:pPr>
      <w:r w:rsidRPr="0097499E">
        <w:rPr>
          <w:rFonts w:asciiTheme="majorHAnsi" w:hAnsiTheme="majorHAnsi"/>
        </w:rPr>
        <w:t xml:space="preserve">Interoperability. The system </w:t>
      </w:r>
      <w:r w:rsidR="00152094" w:rsidRPr="0097499E">
        <w:rPr>
          <w:rFonts w:asciiTheme="majorHAnsi" w:hAnsiTheme="majorHAnsi"/>
        </w:rPr>
        <w:t xml:space="preserve">must </w:t>
      </w:r>
      <w:r w:rsidRPr="0097499E">
        <w:rPr>
          <w:rFonts w:asciiTheme="majorHAnsi" w:hAnsiTheme="majorHAnsi"/>
        </w:rPr>
        <w:t>use a common set of data elements with common data standards</w:t>
      </w:r>
      <w:r w:rsidR="00152094" w:rsidRPr="0097499E">
        <w:rPr>
          <w:rFonts w:asciiTheme="majorHAnsi" w:hAnsiTheme="majorHAnsi"/>
        </w:rPr>
        <w:t xml:space="preserve"> </w:t>
      </w:r>
      <w:r w:rsidR="001E0785" w:rsidRPr="0097499E">
        <w:rPr>
          <w:rFonts w:asciiTheme="majorHAnsi" w:hAnsiTheme="majorHAnsi"/>
        </w:rPr>
        <w:t xml:space="preserve">such as the Common Education Data Standards (CEDS, </w:t>
      </w:r>
      <w:hyperlink r:id="rId12" w:history="1">
        <w:r w:rsidR="00152094" w:rsidRPr="0097499E">
          <w:rPr>
            <w:rStyle w:val="Hyperlink"/>
            <w:rFonts w:asciiTheme="majorHAnsi" w:hAnsiTheme="majorHAnsi"/>
          </w:rPr>
          <w:t>http://nces.ed.gov/programs/ceds/</w:t>
        </w:r>
      </w:hyperlink>
      <w:r w:rsidR="001E0785" w:rsidRPr="0097499E">
        <w:rPr>
          <w:rFonts w:asciiTheme="majorHAnsi" w:hAnsiTheme="majorHAnsi"/>
        </w:rPr>
        <w:t>)</w:t>
      </w:r>
      <w:r w:rsidR="00152094" w:rsidRPr="0097499E">
        <w:rPr>
          <w:rFonts w:asciiTheme="majorHAnsi" w:hAnsiTheme="majorHAnsi"/>
        </w:rPr>
        <w:t>, or be mapped to match elements across different data sources,</w:t>
      </w:r>
      <w:r w:rsidRPr="0097499E">
        <w:rPr>
          <w:rFonts w:asciiTheme="majorHAnsi" w:hAnsiTheme="majorHAnsi"/>
        </w:rPr>
        <w:t xml:space="preserve"> to </w:t>
      </w:r>
      <w:r w:rsidR="001E0785" w:rsidRPr="0097499E">
        <w:rPr>
          <w:rFonts w:asciiTheme="majorHAnsi" w:hAnsiTheme="majorHAnsi"/>
        </w:rPr>
        <w:t xml:space="preserve">enable </w:t>
      </w:r>
      <w:r w:rsidRPr="0097499E">
        <w:rPr>
          <w:rFonts w:asciiTheme="majorHAnsi" w:hAnsiTheme="majorHAnsi"/>
        </w:rPr>
        <w:t>interoperability and comparability of data among programs,</w:t>
      </w:r>
      <w:r w:rsidR="001E0785" w:rsidRPr="0097499E">
        <w:rPr>
          <w:rFonts w:asciiTheme="majorHAnsi" w:hAnsiTheme="majorHAnsi"/>
        </w:rPr>
        <w:t xml:space="preserve"> and increase efficiency in reporting, </w:t>
      </w:r>
      <w:r w:rsidRPr="0097499E">
        <w:rPr>
          <w:rFonts w:asciiTheme="majorHAnsi" w:hAnsiTheme="majorHAnsi"/>
        </w:rPr>
        <w:t xml:space="preserve">as available and applicable. </w:t>
      </w:r>
      <w:r w:rsidR="00152094" w:rsidRPr="0097499E">
        <w:rPr>
          <w:rFonts w:asciiTheme="majorHAnsi" w:hAnsiTheme="majorHAnsi"/>
        </w:rPr>
        <w:t xml:space="preserve"> </w:t>
      </w:r>
      <w:r w:rsidRPr="0097499E">
        <w:rPr>
          <w:rFonts w:asciiTheme="majorHAnsi" w:hAnsiTheme="majorHAnsi"/>
        </w:rPr>
        <w:t>A successful data system has the capacity to exchange data between the SEA and its LEAs, as well as among LEAs, or with other appropriate State agencies or educational entities</w:t>
      </w:r>
      <w:r w:rsidR="001E0785" w:rsidRPr="0097499E">
        <w:rPr>
          <w:rFonts w:asciiTheme="majorHAnsi" w:hAnsiTheme="majorHAnsi"/>
        </w:rPr>
        <w:t>.</w:t>
      </w:r>
    </w:p>
    <w:p w14:paraId="05118D42" w14:textId="77777777" w:rsidR="00E55F78" w:rsidRPr="0097499E" w:rsidRDefault="00E55F78" w:rsidP="00E55F78">
      <w:pPr>
        <w:pStyle w:val="Default"/>
        <w:numPr>
          <w:ilvl w:val="0"/>
          <w:numId w:val="5"/>
        </w:numPr>
        <w:tabs>
          <w:tab w:val="clear" w:pos="1440"/>
          <w:tab w:val="num" w:pos="720"/>
        </w:tabs>
        <w:spacing w:after="47"/>
        <w:ind w:left="720"/>
        <w:rPr>
          <w:rFonts w:asciiTheme="majorHAnsi" w:hAnsiTheme="majorHAnsi"/>
        </w:rPr>
      </w:pPr>
      <w:r w:rsidRPr="0097499E">
        <w:rPr>
          <w:rFonts w:asciiTheme="majorHAnsi" w:hAnsiTheme="majorHAnsi"/>
        </w:rPr>
        <w:t xml:space="preserve">Data Quality. A successful data system must ensure the integrity, security, and quality of data. It </w:t>
      </w:r>
      <w:r w:rsidR="00C575B0" w:rsidRPr="0097499E">
        <w:rPr>
          <w:rFonts w:asciiTheme="majorHAnsi" w:hAnsiTheme="majorHAnsi"/>
        </w:rPr>
        <w:t xml:space="preserve">must </w:t>
      </w:r>
      <w:r w:rsidRPr="0097499E">
        <w:rPr>
          <w:rFonts w:asciiTheme="majorHAnsi" w:hAnsiTheme="majorHAnsi"/>
        </w:rPr>
        <w:t xml:space="preserve">include an ongoing plan for training those entering or using the data, as well as procedures for monitoring the accuracy of information. </w:t>
      </w:r>
    </w:p>
    <w:p w14:paraId="0D64DCBE" w14:textId="77777777" w:rsidR="00E55F78" w:rsidRPr="0097499E" w:rsidRDefault="00E55F78" w:rsidP="00E55F78">
      <w:pPr>
        <w:pStyle w:val="Default"/>
        <w:numPr>
          <w:ilvl w:val="0"/>
          <w:numId w:val="29"/>
        </w:numPr>
        <w:rPr>
          <w:rFonts w:asciiTheme="majorHAnsi" w:hAnsiTheme="majorHAnsi"/>
        </w:rPr>
      </w:pPr>
      <w:r w:rsidRPr="0097499E">
        <w:rPr>
          <w:rFonts w:asciiTheme="majorHAnsi" w:hAnsiTheme="majorHAnsi"/>
        </w:rPr>
        <w:t xml:space="preserve">Enterprise-wide Architecture. A successful SLDS includes an enterprise-wide data architecture that links records across information systems and data </w:t>
      </w:r>
      <w:r w:rsidR="001E0785" w:rsidRPr="0097499E">
        <w:rPr>
          <w:rFonts w:asciiTheme="majorHAnsi" w:hAnsiTheme="majorHAnsi"/>
        </w:rPr>
        <w:t xml:space="preserve">records </w:t>
      </w:r>
      <w:r w:rsidRPr="0097499E">
        <w:rPr>
          <w:rFonts w:asciiTheme="majorHAnsi" w:hAnsiTheme="majorHAnsi"/>
        </w:rPr>
        <w:t xml:space="preserve">across time and allows for longitudinal analysis of dropout and graduation rates and student achievement growth. The architecture should include, at a minimum, a system for assigning unique student identifiers, a data dictionary, a data model, and business rules. The system must make data dictionaries publicly available. </w:t>
      </w:r>
    </w:p>
    <w:p w14:paraId="71752E9A" w14:textId="77777777" w:rsidR="00E55F78" w:rsidRPr="0097499E" w:rsidRDefault="00E55F78" w:rsidP="00E55F78">
      <w:pPr>
        <w:pStyle w:val="Default"/>
        <w:rPr>
          <w:rFonts w:asciiTheme="majorHAnsi" w:hAnsiTheme="majorHAnsi"/>
        </w:rPr>
      </w:pPr>
    </w:p>
    <w:p w14:paraId="3789B206" w14:textId="77777777" w:rsidR="00E55F78" w:rsidRPr="0097499E" w:rsidRDefault="00E55F78" w:rsidP="00E55F78">
      <w:pPr>
        <w:pStyle w:val="Default"/>
        <w:rPr>
          <w:rFonts w:asciiTheme="majorHAnsi" w:hAnsiTheme="majorHAnsi"/>
        </w:rPr>
      </w:pPr>
      <w:r w:rsidRPr="0097499E">
        <w:rPr>
          <w:rFonts w:asciiTheme="majorHAnsi" w:hAnsiTheme="majorHAnsi"/>
          <w:i/>
          <w:iCs/>
        </w:rPr>
        <w:t xml:space="preserve">Data Use: </w:t>
      </w:r>
    </w:p>
    <w:p w14:paraId="387F4F32" w14:textId="77777777" w:rsidR="00E55F78" w:rsidRPr="0097499E" w:rsidRDefault="00E55F78" w:rsidP="00E55F78">
      <w:pPr>
        <w:pStyle w:val="Default"/>
        <w:numPr>
          <w:ilvl w:val="0"/>
          <w:numId w:val="29"/>
        </w:numPr>
        <w:spacing w:after="47"/>
        <w:rPr>
          <w:rFonts w:asciiTheme="majorHAnsi" w:hAnsiTheme="majorHAnsi"/>
        </w:rPr>
      </w:pPr>
      <w:r w:rsidRPr="0097499E">
        <w:rPr>
          <w:rFonts w:asciiTheme="majorHAnsi" w:hAnsiTheme="majorHAnsi"/>
        </w:rPr>
        <w:t xml:space="preserve">Secure Access. Appropriate and secure access to data must be provided to key stakeholder groups including policymakers, SEA program staff, external researchers, </w:t>
      </w:r>
      <w:r w:rsidR="00F65D0E" w:rsidRPr="0097499E">
        <w:rPr>
          <w:rFonts w:asciiTheme="majorHAnsi" w:hAnsiTheme="majorHAnsi"/>
        </w:rPr>
        <w:t xml:space="preserve">local </w:t>
      </w:r>
      <w:r w:rsidRPr="0097499E">
        <w:rPr>
          <w:rFonts w:asciiTheme="majorHAnsi" w:hAnsiTheme="majorHAnsi"/>
        </w:rPr>
        <w:t>administrators, and school</w:t>
      </w:r>
      <w:r w:rsidR="00F65D0E" w:rsidRPr="0097499E">
        <w:rPr>
          <w:rFonts w:asciiTheme="majorHAnsi" w:hAnsiTheme="majorHAnsi"/>
        </w:rPr>
        <w:t xml:space="preserve"> or campus</w:t>
      </w:r>
      <w:r w:rsidRPr="0097499E">
        <w:rPr>
          <w:rFonts w:asciiTheme="majorHAnsi" w:hAnsiTheme="majorHAnsi"/>
        </w:rPr>
        <w:t xml:space="preserve"> educators. Access must be balanced with the need to protect student privacy and confidentiality consistent with applicable privacy protection laws. </w:t>
      </w:r>
    </w:p>
    <w:p w14:paraId="070E01CA" w14:textId="77777777" w:rsidR="00E55F78" w:rsidRPr="0097499E" w:rsidRDefault="00E55F78">
      <w:pPr>
        <w:pStyle w:val="Default"/>
        <w:numPr>
          <w:ilvl w:val="0"/>
          <w:numId w:val="29"/>
        </w:numPr>
        <w:spacing w:after="47"/>
        <w:rPr>
          <w:rFonts w:asciiTheme="majorHAnsi" w:hAnsiTheme="majorHAnsi"/>
        </w:rPr>
      </w:pPr>
      <w:r w:rsidRPr="0097499E">
        <w:rPr>
          <w:rFonts w:asciiTheme="majorHAnsi" w:hAnsiTheme="majorHAnsi"/>
        </w:rPr>
        <w:t>Data Use Deliverables. The system must include deliverables to meet end-user needs to inform decision-making and evaluate policies and programs</w:t>
      </w:r>
      <w:r w:rsidR="00B70B90" w:rsidRPr="0097499E">
        <w:rPr>
          <w:rFonts w:asciiTheme="majorHAnsi" w:hAnsiTheme="majorHAnsi"/>
        </w:rPr>
        <w:t>.</w:t>
      </w:r>
      <w:r w:rsidRPr="0097499E">
        <w:rPr>
          <w:rFonts w:asciiTheme="majorHAnsi" w:hAnsiTheme="majorHAnsi"/>
        </w:rPr>
        <w:t xml:space="preserve"> Design of these deliverables must be informed by early and sustained engagement of representatives from user groups to ensure the system will meet their information</w:t>
      </w:r>
      <w:r w:rsidR="00B70B90" w:rsidRPr="0097499E">
        <w:rPr>
          <w:rFonts w:asciiTheme="majorHAnsi" w:hAnsiTheme="majorHAnsi"/>
        </w:rPr>
        <w:t xml:space="preserve"> current and evolving</w:t>
      </w:r>
      <w:r w:rsidRPr="0097499E">
        <w:rPr>
          <w:rFonts w:asciiTheme="majorHAnsi" w:hAnsiTheme="majorHAnsi"/>
        </w:rPr>
        <w:t xml:space="preserve"> </w:t>
      </w:r>
      <w:r w:rsidR="00897D93" w:rsidRPr="0097499E">
        <w:rPr>
          <w:rFonts w:asciiTheme="majorHAnsi" w:hAnsiTheme="majorHAnsi"/>
        </w:rPr>
        <w:t>needs.</w:t>
      </w:r>
      <w:r w:rsidRPr="0097499E">
        <w:rPr>
          <w:rFonts w:asciiTheme="majorHAnsi" w:hAnsiTheme="majorHAnsi"/>
        </w:rPr>
        <w:t xml:space="preserve"> </w:t>
      </w:r>
      <w:r w:rsidR="001E0785" w:rsidRPr="0097499E">
        <w:rPr>
          <w:rFonts w:asciiTheme="majorHAnsi" w:hAnsiTheme="majorHAnsi"/>
        </w:rPr>
        <w:t xml:space="preserve"> The system also </w:t>
      </w:r>
      <w:r w:rsidR="00C575B0" w:rsidRPr="0097499E">
        <w:rPr>
          <w:rFonts w:asciiTheme="majorHAnsi" w:hAnsiTheme="majorHAnsi"/>
        </w:rPr>
        <w:t xml:space="preserve">must </w:t>
      </w:r>
      <w:r w:rsidR="001E0785" w:rsidRPr="0097499E">
        <w:rPr>
          <w:rFonts w:asciiTheme="majorHAnsi" w:hAnsiTheme="majorHAnsi"/>
        </w:rPr>
        <w:t>include a professional development program both to prepare end-users to effectively use the data to inform decision-making and improve practices.</w:t>
      </w:r>
      <w:r w:rsidRPr="0097499E">
        <w:rPr>
          <w:rFonts w:asciiTheme="majorHAnsi" w:hAnsiTheme="majorHAnsi"/>
        </w:rPr>
        <w:t xml:space="preserve"> </w:t>
      </w:r>
    </w:p>
    <w:p w14:paraId="3F6766F1" w14:textId="77777777" w:rsidR="00E55F78" w:rsidRPr="0097499E" w:rsidRDefault="00E55F78" w:rsidP="00E55F78">
      <w:pPr>
        <w:pStyle w:val="Default"/>
        <w:numPr>
          <w:ilvl w:val="0"/>
          <w:numId w:val="29"/>
        </w:numPr>
        <w:spacing w:after="47"/>
        <w:rPr>
          <w:rFonts w:asciiTheme="majorHAnsi" w:hAnsiTheme="majorHAnsi"/>
        </w:rPr>
      </w:pPr>
      <w:r w:rsidRPr="0097499E">
        <w:rPr>
          <w:rFonts w:asciiTheme="majorHAnsi" w:hAnsiTheme="majorHAnsi"/>
        </w:rPr>
        <w:t xml:space="preserve">Evaluation. The system should include a process for evaluating the effectiveness of the data use deliverables, and training and professional development programs. </w:t>
      </w:r>
    </w:p>
    <w:p w14:paraId="7CE50D1B" w14:textId="77777777" w:rsidR="00E55F78" w:rsidRPr="0097499E" w:rsidRDefault="00E55F78" w:rsidP="00E55F78">
      <w:pPr>
        <w:pStyle w:val="Default"/>
        <w:numPr>
          <w:ilvl w:val="0"/>
          <w:numId w:val="29"/>
        </w:numPr>
        <w:spacing w:after="47"/>
        <w:rPr>
          <w:rFonts w:asciiTheme="majorHAnsi" w:hAnsiTheme="majorHAnsi"/>
        </w:rPr>
      </w:pPr>
      <w:r w:rsidRPr="0097499E">
        <w:rPr>
          <w:rFonts w:asciiTheme="majorHAnsi" w:hAnsiTheme="majorHAnsi"/>
        </w:rPr>
        <w:t xml:space="preserve">Partnerships with Research Community. The State must have a policy in place for the processing of requests for data for research purposes and for communicating the scope of data available for analysis. The State should establish partnerships with internal and/or external research groups to assist with answering questions that can inform policy and practice. The State should actively disseminate research and analysis findings to the public while ensuring confidentiality of individual student data. </w:t>
      </w:r>
    </w:p>
    <w:p w14:paraId="7A34B1AD" w14:textId="77777777" w:rsidR="00E55F78" w:rsidRPr="0097499E" w:rsidRDefault="00E55F78" w:rsidP="00E55F78">
      <w:pPr>
        <w:pStyle w:val="Default"/>
        <w:numPr>
          <w:ilvl w:val="0"/>
          <w:numId w:val="29"/>
        </w:numPr>
        <w:rPr>
          <w:rFonts w:asciiTheme="majorHAnsi" w:hAnsiTheme="majorHAnsi"/>
        </w:rPr>
      </w:pPr>
      <w:r w:rsidRPr="0097499E">
        <w:rPr>
          <w:rFonts w:asciiTheme="majorHAnsi" w:hAnsiTheme="majorHAnsi"/>
        </w:rPr>
        <w:t xml:space="preserve">Sustainability Plan. The system must include a plan for sustaining the deliverables and training beyond the life of the grant. </w:t>
      </w:r>
    </w:p>
    <w:p w14:paraId="52913734" w14:textId="77777777" w:rsidR="00DD7068" w:rsidRPr="0097499E" w:rsidRDefault="00DD7068" w:rsidP="00DD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p>
    <w:p w14:paraId="27FF9B63" w14:textId="77777777" w:rsidR="00A63850" w:rsidRPr="0097499E" w:rsidRDefault="00A63850" w:rsidP="00DD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p>
    <w:p w14:paraId="13F8E21C" w14:textId="46A972AE" w:rsidR="00640C2E" w:rsidRPr="00CF1D14" w:rsidRDefault="00640C2E" w:rsidP="00CF1D14">
      <w:pPr>
        <w:pStyle w:val="ListParagraph"/>
        <w:numPr>
          <w:ilvl w:val="0"/>
          <w:numId w:val="47"/>
        </w:numPr>
        <w:tabs>
          <w:tab w:val="left" w:pos="720"/>
        </w:tabs>
        <w:rPr>
          <w:rFonts w:asciiTheme="majorHAnsi" w:hAnsiTheme="majorHAnsi"/>
          <w:sz w:val="24"/>
        </w:rPr>
      </w:pPr>
      <w:r w:rsidRPr="00CF1D14">
        <w:rPr>
          <w:rFonts w:asciiTheme="majorHAnsi" w:hAnsiTheme="majorHAnsi"/>
          <w:sz w:val="24"/>
        </w:rPr>
        <w:t>SLDS PRIORITIES</w:t>
      </w:r>
    </w:p>
    <w:p w14:paraId="4E07080A" w14:textId="77777777" w:rsidR="002C6466" w:rsidRPr="0097499E" w:rsidRDefault="00030578" w:rsidP="00640C2E">
      <w:pPr>
        <w:pStyle w:val="ListParagraph"/>
        <w:tabs>
          <w:tab w:val="left" w:pos="0"/>
        </w:tabs>
        <w:ind w:left="0"/>
        <w:rPr>
          <w:rFonts w:asciiTheme="majorHAnsi" w:hAnsiTheme="majorHAnsi"/>
          <w:b/>
          <w:sz w:val="24"/>
        </w:rPr>
      </w:pPr>
      <w:r w:rsidRPr="0097499E">
        <w:rPr>
          <w:rFonts w:asciiTheme="majorHAnsi" w:hAnsiTheme="majorHAnsi"/>
          <w:sz w:val="24"/>
        </w:rPr>
        <w:t xml:space="preserve">As stated above, each grant awarded under this competition will fund SLDS work in </w:t>
      </w:r>
      <w:r w:rsidR="0033019A" w:rsidRPr="0097499E">
        <w:rPr>
          <w:rFonts w:asciiTheme="majorHAnsi" w:hAnsiTheme="majorHAnsi"/>
          <w:sz w:val="24"/>
        </w:rPr>
        <w:t>one of the follow</w:t>
      </w:r>
      <w:r w:rsidR="003508C8" w:rsidRPr="0097499E">
        <w:rPr>
          <w:rFonts w:asciiTheme="majorHAnsi" w:hAnsiTheme="majorHAnsi"/>
          <w:sz w:val="24"/>
        </w:rPr>
        <w:t xml:space="preserve">ing </w:t>
      </w:r>
      <w:r w:rsidR="002C03D1" w:rsidRPr="0097499E">
        <w:rPr>
          <w:rFonts w:asciiTheme="majorHAnsi" w:hAnsiTheme="majorHAnsi"/>
          <w:sz w:val="24"/>
        </w:rPr>
        <w:t>Priorit</w:t>
      </w:r>
      <w:r w:rsidR="00780E53" w:rsidRPr="0097499E">
        <w:rPr>
          <w:rFonts w:asciiTheme="majorHAnsi" w:hAnsiTheme="majorHAnsi"/>
          <w:sz w:val="24"/>
        </w:rPr>
        <w:t xml:space="preserve">ies for </w:t>
      </w:r>
      <w:r w:rsidR="0033019A" w:rsidRPr="0097499E">
        <w:rPr>
          <w:rFonts w:asciiTheme="majorHAnsi" w:hAnsiTheme="majorHAnsi"/>
          <w:sz w:val="24"/>
        </w:rPr>
        <w:t>development and use of an SLDS</w:t>
      </w:r>
      <w:r w:rsidR="00B64041" w:rsidRPr="0097499E">
        <w:rPr>
          <w:rFonts w:asciiTheme="majorHAnsi" w:hAnsiTheme="majorHAnsi"/>
          <w:sz w:val="24"/>
        </w:rPr>
        <w:t>.  For each priority, applicants must identify all data</w:t>
      </w:r>
      <w:r w:rsidR="00F95A01" w:rsidRPr="0097499E">
        <w:rPr>
          <w:rFonts w:asciiTheme="majorHAnsi" w:hAnsiTheme="majorHAnsi"/>
          <w:sz w:val="24"/>
        </w:rPr>
        <w:t>,</w:t>
      </w:r>
      <w:r w:rsidR="00B64041" w:rsidRPr="0097499E">
        <w:rPr>
          <w:rFonts w:asciiTheme="majorHAnsi" w:hAnsiTheme="majorHAnsi"/>
          <w:sz w:val="24"/>
        </w:rPr>
        <w:t xml:space="preserve"> data sources, and infrastructure involved in the proposed work, and how the resulting products would be used to inform programs and policies.  Where new data and/or systems are being brought together in new or existing systems, the proposal must indicate how the data and/or systems will be added to or linked together.</w:t>
      </w:r>
    </w:p>
    <w:p w14:paraId="7ECC467D" w14:textId="77777777" w:rsidR="00B44398" w:rsidRPr="0097499E" w:rsidRDefault="00B44398" w:rsidP="00B44398">
      <w:pPr>
        <w:pStyle w:val="BodyText2"/>
        <w:tabs>
          <w:tab w:val="clear" w:pos="360"/>
          <w:tab w:val="clear" w:pos="720"/>
        </w:tabs>
        <w:rPr>
          <w:rFonts w:asciiTheme="majorHAnsi" w:hAnsiTheme="majorHAnsi"/>
        </w:rPr>
      </w:pPr>
    </w:p>
    <w:p w14:paraId="7DB927F6" w14:textId="2DE65A4C" w:rsidR="00E46315" w:rsidRPr="0097499E" w:rsidRDefault="00E46315" w:rsidP="00E46315">
      <w:pPr>
        <w:pStyle w:val="BodyText2"/>
        <w:tabs>
          <w:tab w:val="clear" w:pos="360"/>
          <w:tab w:val="clear" w:pos="720"/>
        </w:tabs>
        <w:rPr>
          <w:rFonts w:asciiTheme="majorHAnsi" w:hAnsiTheme="majorHAnsi"/>
        </w:rPr>
      </w:pPr>
      <w:r w:rsidRPr="0097499E">
        <w:rPr>
          <w:rFonts w:asciiTheme="majorHAnsi" w:hAnsiTheme="majorHAnsi"/>
          <w:b/>
        </w:rPr>
        <w:t>Infrastructure</w:t>
      </w:r>
    </w:p>
    <w:p w14:paraId="433F00A1" w14:textId="77777777" w:rsidR="00E46315" w:rsidRPr="0097499E" w:rsidRDefault="00E46315" w:rsidP="00E46315">
      <w:pPr>
        <w:pStyle w:val="BodyText2"/>
        <w:tabs>
          <w:tab w:val="clear" w:pos="360"/>
          <w:tab w:val="clear" w:pos="720"/>
        </w:tabs>
        <w:rPr>
          <w:rFonts w:asciiTheme="majorHAnsi" w:hAnsiTheme="majorHAnsi"/>
        </w:rPr>
      </w:pPr>
    </w:p>
    <w:p w14:paraId="6307E87E" w14:textId="7627203C" w:rsidR="00E46315" w:rsidRPr="0097499E" w:rsidRDefault="00E46315" w:rsidP="00E46315">
      <w:pPr>
        <w:pStyle w:val="BodyText2"/>
        <w:tabs>
          <w:tab w:val="clear" w:pos="360"/>
          <w:tab w:val="clear" w:pos="720"/>
        </w:tabs>
        <w:rPr>
          <w:rFonts w:asciiTheme="majorHAnsi" w:hAnsiTheme="majorHAnsi"/>
        </w:rPr>
      </w:pPr>
      <w:r w:rsidRPr="0097499E">
        <w:rPr>
          <w:rFonts w:asciiTheme="majorHAnsi" w:hAnsiTheme="majorHAnsi"/>
        </w:rPr>
        <w:t xml:space="preserve">Applicants seeking funding under this priority must </w:t>
      </w:r>
      <w:r w:rsidR="00897D93" w:rsidRPr="0097499E">
        <w:rPr>
          <w:rFonts w:asciiTheme="majorHAnsi" w:hAnsiTheme="majorHAnsi"/>
        </w:rPr>
        <w:t>describe</w:t>
      </w:r>
      <w:r w:rsidRPr="0097499E">
        <w:rPr>
          <w:rFonts w:asciiTheme="majorHAnsi" w:hAnsiTheme="majorHAnsi"/>
        </w:rPr>
        <w:t xml:space="preserve"> how they would use the funds to develop or improve currently existing </w:t>
      </w:r>
      <w:r w:rsidR="00B167C2" w:rsidRPr="0097499E">
        <w:rPr>
          <w:rFonts w:asciiTheme="majorHAnsi" w:hAnsiTheme="majorHAnsi"/>
        </w:rPr>
        <w:t>statewide longitudinal data system</w:t>
      </w:r>
      <w:r w:rsidR="000D4ED6" w:rsidRPr="0097499E">
        <w:rPr>
          <w:rFonts w:asciiTheme="majorHAnsi" w:hAnsiTheme="majorHAnsi"/>
        </w:rPr>
        <w:t xml:space="preserve"> </w:t>
      </w:r>
      <w:r w:rsidR="00897D93" w:rsidRPr="0097499E">
        <w:rPr>
          <w:rFonts w:asciiTheme="majorHAnsi" w:hAnsiTheme="majorHAnsi"/>
        </w:rPr>
        <w:t>infrastructure</w:t>
      </w:r>
      <w:r w:rsidRPr="0097499E">
        <w:rPr>
          <w:rFonts w:asciiTheme="majorHAnsi" w:hAnsiTheme="majorHAnsi"/>
        </w:rPr>
        <w:t xml:space="preserve"> in the </w:t>
      </w:r>
      <w:r w:rsidR="0048437A" w:rsidRPr="0097499E">
        <w:rPr>
          <w:rFonts w:asciiTheme="majorHAnsi" w:hAnsiTheme="majorHAnsi"/>
        </w:rPr>
        <w:t>S</w:t>
      </w:r>
      <w:r w:rsidRPr="0097499E">
        <w:rPr>
          <w:rFonts w:asciiTheme="majorHAnsi" w:hAnsiTheme="majorHAnsi"/>
        </w:rPr>
        <w:t xml:space="preserve">tate to improve the linking and use of education data in the State. </w:t>
      </w:r>
    </w:p>
    <w:p w14:paraId="416F18F8" w14:textId="77777777" w:rsidR="00E46315" w:rsidRPr="0097499E" w:rsidRDefault="00E46315" w:rsidP="00E46315">
      <w:pPr>
        <w:pStyle w:val="BodyText2"/>
        <w:tabs>
          <w:tab w:val="clear" w:pos="360"/>
          <w:tab w:val="clear" w:pos="720"/>
        </w:tabs>
        <w:rPr>
          <w:rFonts w:asciiTheme="majorHAnsi" w:hAnsiTheme="majorHAnsi"/>
        </w:rPr>
      </w:pPr>
    </w:p>
    <w:p w14:paraId="5E1DAAD9" w14:textId="77777777" w:rsidR="00E46315" w:rsidRPr="0097499E" w:rsidRDefault="00E46315" w:rsidP="00E46315">
      <w:pPr>
        <w:pStyle w:val="BodyText2"/>
        <w:tabs>
          <w:tab w:val="clear" w:pos="360"/>
          <w:tab w:val="clear" w:pos="720"/>
        </w:tabs>
        <w:rPr>
          <w:rFonts w:asciiTheme="majorHAnsi" w:hAnsiTheme="majorHAnsi"/>
        </w:rPr>
      </w:pPr>
      <w:r w:rsidRPr="0097499E">
        <w:rPr>
          <w:rFonts w:asciiTheme="majorHAnsi" w:hAnsiTheme="majorHAnsi"/>
        </w:rPr>
        <w:t xml:space="preserve">States seeking funding under this priority must describe the plans for the infrastructure improvements, and the data that will be linked using the system.  At a minimum, States must propose to link at least one data source to currently existing K12 data.  Data sources may include early childhood education data, postsecondary data, workforce data, or other non-education data sources, including social services and juvenile justice data.  States must also demonstrate how their proposed system will use a common set of data elements with common data standards to allow interoperability and comparability of data among programs such as the Common Education Data Standards (http://nces.ed.gov/programs/ceds/), as available and applicable.  States must also indicate how the improved infrastructure </w:t>
      </w:r>
      <w:r w:rsidR="00897D93" w:rsidRPr="0097499E">
        <w:rPr>
          <w:rFonts w:asciiTheme="majorHAnsi" w:hAnsiTheme="majorHAnsi"/>
        </w:rPr>
        <w:t>improvements</w:t>
      </w:r>
      <w:r w:rsidRPr="0097499E">
        <w:rPr>
          <w:rFonts w:asciiTheme="majorHAnsi" w:hAnsiTheme="majorHAnsi"/>
        </w:rPr>
        <w:t xml:space="preserve"> will enable the State to provide data to stakeholders and other data users to inform policy and practice.</w:t>
      </w:r>
    </w:p>
    <w:p w14:paraId="33302EFC" w14:textId="77777777" w:rsidR="00E46315" w:rsidRPr="0097499E" w:rsidRDefault="00E46315" w:rsidP="00E46315">
      <w:pPr>
        <w:pStyle w:val="BodyText2"/>
        <w:tabs>
          <w:tab w:val="clear" w:pos="360"/>
          <w:tab w:val="clear" w:pos="720"/>
        </w:tabs>
        <w:rPr>
          <w:rFonts w:asciiTheme="majorHAnsi" w:hAnsiTheme="majorHAnsi"/>
        </w:rPr>
      </w:pPr>
    </w:p>
    <w:p w14:paraId="5A873F74" w14:textId="7AE2B4EF" w:rsidR="00AC5AEA" w:rsidRPr="0097499E" w:rsidRDefault="007E1384" w:rsidP="00B44398">
      <w:pPr>
        <w:pStyle w:val="BodyText2"/>
        <w:tabs>
          <w:tab w:val="clear" w:pos="360"/>
          <w:tab w:val="clear" w:pos="720"/>
        </w:tabs>
        <w:rPr>
          <w:rFonts w:asciiTheme="majorHAnsi" w:hAnsiTheme="majorHAnsi"/>
        </w:rPr>
      </w:pPr>
      <w:r w:rsidRPr="0097499E">
        <w:rPr>
          <w:rFonts w:asciiTheme="majorHAnsi" w:hAnsiTheme="majorHAnsi"/>
          <w:b/>
        </w:rPr>
        <w:t xml:space="preserve">Education </w:t>
      </w:r>
      <w:r w:rsidR="00CD1D03" w:rsidRPr="0097499E">
        <w:rPr>
          <w:rFonts w:asciiTheme="majorHAnsi" w:hAnsiTheme="majorHAnsi"/>
          <w:b/>
        </w:rPr>
        <w:t>Choice</w:t>
      </w:r>
    </w:p>
    <w:p w14:paraId="119A310A" w14:textId="77777777" w:rsidR="00744496" w:rsidRPr="0097499E" w:rsidRDefault="00744496" w:rsidP="00B44398">
      <w:pPr>
        <w:pStyle w:val="BodyText2"/>
        <w:tabs>
          <w:tab w:val="clear" w:pos="360"/>
          <w:tab w:val="clear" w:pos="720"/>
        </w:tabs>
        <w:rPr>
          <w:rFonts w:asciiTheme="majorHAnsi" w:hAnsiTheme="majorHAnsi"/>
        </w:rPr>
      </w:pPr>
    </w:p>
    <w:p w14:paraId="635815B0" w14:textId="664438EC" w:rsidR="00BA04EB" w:rsidRPr="0097499E" w:rsidRDefault="008E75DF" w:rsidP="00BA04EB">
      <w:pPr>
        <w:pStyle w:val="BodyText2"/>
        <w:tabs>
          <w:tab w:val="clear" w:pos="360"/>
          <w:tab w:val="clear" w:pos="720"/>
        </w:tabs>
        <w:rPr>
          <w:rFonts w:asciiTheme="majorHAnsi" w:hAnsiTheme="majorHAnsi"/>
        </w:rPr>
      </w:pPr>
      <w:r w:rsidRPr="0097499E">
        <w:rPr>
          <w:rFonts w:asciiTheme="majorHAnsi" w:hAnsiTheme="majorHAnsi"/>
        </w:rPr>
        <w:t>A</w:t>
      </w:r>
      <w:r w:rsidR="00BA04EB" w:rsidRPr="0097499E">
        <w:rPr>
          <w:rFonts w:asciiTheme="majorHAnsi" w:hAnsiTheme="majorHAnsi"/>
        </w:rPr>
        <w:t xml:space="preserve">pplicants seeking funding </w:t>
      </w:r>
      <w:r w:rsidR="00640C2E" w:rsidRPr="0097499E">
        <w:rPr>
          <w:rFonts w:asciiTheme="majorHAnsi" w:hAnsiTheme="majorHAnsi"/>
        </w:rPr>
        <w:t xml:space="preserve">under this </w:t>
      </w:r>
      <w:r w:rsidR="00373029" w:rsidRPr="0097499E">
        <w:rPr>
          <w:rFonts w:asciiTheme="majorHAnsi" w:hAnsiTheme="majorHAnsi"/>
        </w:rPr>
        <w:t>P</w:t>
      </w:r>
      <w:r w:rsidR="00640C2E" w:rsidRPr="0097499E">
        <w:rPr>
          <w:rFonts w:asciiTheme="majorHAnsi" w:hAnsiTheme="majorHAnsi"/>
        </w:rPr>
        <w:t>riority</w:t>
      </w:r>
      <w:r w:rsidR="004F5B84" w:rsidRPr="0097499E">
        <w:rPr>
          <w:rFonts w:asciiTheme="majorHAnsi" w:hAnsiTheme="majorHAnsi"/>
        </w:rPr>
        <w:t xml:space="preserve"> </w:t>
      </w:r>
      <w:r w:rsidR="00780E53" w:rsidRPr="0097499E">
        <w:rPr>
          <w:rFonts w:asciiTheme="majorHAnsi" w:hAnsiTheme="majorHAnsi"/>
        </w:rPr>
        <w:t xml:space="preserve">should describe how they </w:t>
      </w:r>
      <w:r w:rsidR="00CD1D03" w:rsidRPr="0097499E">
        <w:rPr>
          <w:rFonts w:asciiTheme="majorHAnsi" w:hAnsiTheme="majorHAnsi"/>
        </w:rPr>
        <w:t xml:space="preserve">would use their data system to support </w:t>
      </w:r>
      <w:r w:rsidR="00D91314" w:rsidRPr="0097499E">
        <w:rPr>
          <w:rFonts w:asciiTheme="majorHAnsi" w:hAnsiTheme="majorHAnsi"/>
        </w:rPr>
        <w:t xml:space="preserve">education </w:t>
      </w:r>
      <w:r w:rsidR="00CD1D03" w:rsidRPr="0097499E">
        <w:rPr>
          <w:rFonts w:asciiTheme="majorHAnsi" w:hAnsiTheme="majorHAnsi"/>
        </w:rPr>
        <w:t>choice initiatives in their State.</w:t>
      </w:r>
    </w:p>
    <w:p w14:paraId="4544DE99" w14:textId="77777777" w:rsidR="002B7F2F" w:rsidRPr="0097499E" w:rsidRDefault="002B7F2F" w:rsidP="00AC5AEA">
      <w:pPr>
        <w:pStyle w:val="BodyText2"/>
        <w:tabs>
          <w:tab w:val="clear" w:pos="360"/>
          <w:tab w:val="clear" w:pos="720"/>
        </w:tabs>
        <w:rPr>
          <w:rFonts w:asciiTheme="majorHAnsi" w:hAnsiTheme="majorHAnsi"/>
        </w:rPr>
      </w:pPr>
    </w:p>
    <w:p w14:paraId="7E1C6F5E" w14:textId="2657AA03" w:rsidR="00EF601F" w:rsidRPr="0097499E" w:rsidRDefault="00084686" w:rsidP="00AC5AEA">
      <w:pPr>
        <w:pStyle w:val="BodyText2"/>
        <w:tabs>
          <w:tab w:val="clear" w:pos="360"/>
          <w:tab w:val="clear" w:pos="720"/>
        </w:tabs>
        <w:rPr>
          <w:rFonts w:asciiTheme="majorHAnsi" w:hAnsiTheme="majorHAnsi"/>
        </w:rPr>
      </w:pPr>
      <w:r w:rsidRPr="0097499E">
        <w:rPr>
          <w:rFonts w:asciiTheme="majorHAnsi" w:hAnsiTheme="majorHAnsi"/>
        </w:rPr>
        <w:t xml:space="preserve">If funds are requested under this </w:t>
      </w:r>
      <w:r w:rsidR="001E0785" w:rsidRPr="0097499E">
        <w:rPr>
          <w:rFonts w:asciiTheme="majorHAnsi" w:hAnsiTheme="majorHAnsi"/>
        </w:rPr>
        <w:t>P</w:t>
      </w:r>
      <w:r w:rsidRPr="0097499E">
        <w:rPr>
          <w:rFonts w:asciiTheme="majorHAnsi" w:hAnsiTheme="majorHAnsi"/>
        </w:rPr>
        <w:t xml:space="preserve">riority, applicants </w:t>
      </w:r>
      <w:r w:rsidR="00CD1D03" w:rsidRPr="0097499E">
        <w:rPr>
          <w:rFonts w:asciiTheme="majorHAnsi" w:hAnsiTheme="majorHAnsi"/>
        </w:rPr>
        <w:t xml:space="preserve">must explain what is meant by </w:t>
      </w:r>
      <w:r w:rsidR="00D91314" w:rsidRPr="0097499E">
        <w:rPr>
          <w:rFonts w:asciiTheme="majorHAnsi" w:hAnsiTheme="majorHAnsi"/>
        </w:rPr>
        <w:t xml:space="preserve">education </w:t>
      </w:r>
      <w:r w:rsidR="00CD1D03" w:rsidRPr="0097499E">
        <w:rPr>
          <w:rFonts w:asciiTheme="majorHAnsi" w:hAnsiTheme="majorHAnsi"/>
        </w:rPr>
        <w:t>choice in their State</w:t>
      </w:r>
      <w:r w:rsidR="004E6B8B" w:rsidRPr="0097499E">
        <w:rPr>
          <w:rFonts w:asciiTheme="majorHAnsi" w:hAnsiTheme="majorHAnsi"/>
        </w:rPr>
        <w:t xml:space="preserve"> and in their application</w:t>
      </w:r>
      <w:r w:rsidR="00CD1D03" w:rsidRPr="0097499E">
        <w:rPr>
          <w:rFonts w:asciiTheme="majorHAnsi" w:hAnsiTheme="majorHAnsi"/>
        </w:rPr>
        <w:t xml:space="preserve">, and how their State data system would be used to support </w:t>
      </w:r>
      <w:r w:rsidR="00D91314" w:rsidRPr="0097499E">
        <w:rPr>
          <w:rFonts w:asciiTheme="majorHAnsi" w:hAnsiTheme="majorHAnsi"/>
        </w:rPr>
        <w:t>education</w:t>
      </w:r>
      <w:r w:rsidR="00CD1D03" w:rsidRPr="0097499E">
        <w:rPr>
          <w:rFonts w:asciiTheme="majorHAnsi" w:hAnsiTheme="majorHAnsi"/>
        </w:rPr>
        <w:t xml:space="preserve">-choice related </w:t>
      </w:r>
      <w:r w:rsidR="00897D93" w:rsidRPr="0097499E">
        <w:rPr>
          <w:rFonts w:asciiTheme="majorHAnsi" w:hAnsiTheme="majorHAnsi"/>
        </w:rPr>
        <w:t>initiatives</w:t>
      </w:r>
      <w:r w:rsidR="00CD1D03" w:rsidRPr="0097499E">
        <w:rPr>
          <w:rFonts w:asciiTheme="majorHAnsi" w:hAnsiTheme="majorHAnsi"/>
        </w:rPr>
        <w:t xml:space="preserve">.  At a minimum, the data system must </w:t>
      </w:r>
      <w:r w:rsidR="005F7E69" w:rsidRPr="0097499E">
        <w:rPr>
          <w:rFonts w:asciiTheme="majorHAnsi" w:hAnsiTheme="majorHAnsi"/>
        </w:rPr>
        <w:t xml:space="preserve">contain a process </w:t>
      </w:r>
      <w:r w:rsidR="00B9070C" w:rsidRPr="0097499E">
        <w:rPr>
          <w:rFonts w:asciiTheme="majorHAnsi" w:hAnsiTheme="majorHAnsi"/>
        </w:rPr>
        <w:t>for identifying individual students</w:t>
      </w:r>
      <w:r w:rsidR="00CD1D03" w:rsidRPr="0097499E">
        <w:rPr>
          <w:rFonts w:asciiTheme="majorHAnsi" w:hAnsiTheme="majorHAnsi"/>
        </w:rPr>
        <w:t xml:space="preserve"> so that students could be followed across </w:t>
      </w:r>
      <w:r w:rsidR="00D91314" w:rsidRPr="0097499E">
        <w:rPr>
          <w:rFonts w:asciiTheme="majorHAnsi" w:hAnsiTheme="majorHAnsi"/>
        </w:rPr>
        <w:t xml:space="preserve">education </w:t>
      </w:r>
      <w:r w:rsidR="00CD1D03" w:rsidRPr="0097499E">
        <w:rPr>
          <w:rFonts w:asciiTheme="majorHAnsi" w:hAnsiTheme="majorHAnsi"/>
        </w:rPr>
        <w:t>environments</w:t>
      </w:r>
      <w:r w:rsidR="00B87E08" w:rsidRPr="0097499E">
        <w:rPr>
          <w:rFonts w:asciiTheme="majorHAnsi" w:hAnsiTheme="majorHAnsi"/>
        </w:rPr>
        <w:t xml:space="preserve"> and sectors </w:t>
      </w:r>
      <w:r w:rsidR="00CD1D03" w:rsidRPr="0097499E">
        <w:rPr>
          <w:rFonts w:asciiTheme="majorHAnsi" w:hAnsiTheme="majorHAnsi"/>
        </w:rPr>
        <w:t xml:space="preserve">and enable the State to identify the types of </w:t>
      </w:r>
      <w:r w:rsidR="00B22B2F" w:rsidRPr="0097499E">
        <w:rPr>
          <w:rFonts w:asciiTheme="majorHAnsi" w:hAnsiTheme="majorHAnsi"/>
        </w:rPr>
        <w:t>education</w:t>
      </w:r>
      <w:r w:rsidR="00CD1D03" w:rsidRPr="0097499E">
        <w:rPr>
          <w:rFonts w:asciiTheme="majorHAnsi" w:hAnsiTheme="majorHAnsi"/>
        </w:rPr>
        <w:t xml:space="preserve"> choice programs being selected by families in their State.</w:t>
      </w:r>
    </w:p>
    <w:p w14:paraId="23E9568C" w14:textId="77777777" w:rsidR="00EF601F" w:rsidRPr="0097499E" w:rsidRDefault="00EF601F" w:rsidP="00AC5AEA">
      <w:pPr>
        <w:pStyle w:val="BodyText2"/>
        <w:tabs>
          <w:tab w:val="clear" w:pos="360"/>
          <w:tab w:val="clear" w:pos="720"/>
        </w:tabs>
        <w:rPr>
          <w:rFonts w:asciiTheme="majorHAnsi" w:hAnsiTheme="majorHAnsi"/>
        </w:rPr>
      </w:pPr>
    </w:p>
    <w:p w14:paraId="49A9F3D4" w14:textId="77777777" w:rsidR="00790D54" w:rsidRPr="0097499E" w:rsidRDefault="00790D54" w:rsidP="00E610B2">
      <w:pPr>
        <w:pStyle w:val="BodyText2"/>
        <w:tabs>
          <w:tab w:val="clear" w:pos="360"/>
          <w:tab w:val="clear" w:pos="720"/>
        </w:tabs>
        <w:rPr>
          <w:rFonts w:asciiTheme="majorHAnsi" w:hAnsiTheme="majorHAnsi"/>
          <w:b/>
        </w:rPr>
      </w:pPr>
      <w:r w:rsidRPr="0097499E">
        <w:rPr>
          <w:rFonts w:asciiTheme="majorHAnsi" w:hAnsiTheme="majorHAnsi"/>
          <w:b/>
        </w:rPr>
        <w:t>Equity</w:t>
      </w:r>
    </w:p>
    <w:p w14:paraId="17FBE3FC" w14:textId="77777777" w:rsidR="00790D54" w:rsidRPr="0097499E" w:rsidRDefault="00790D54" w:rsidP="00E610B2">
      <w:pPr>
        <w:pStyle w:val="BodyText2"/>
        <w:tabs>
          <w:tab w:val="clear" w:pos="360"/>
          <w:tab w:val="clear" w:pos="720"/>
        </w:tabs>
        <w:rPr>
          <w:rFonts w:asciiTheme="majorHAnsi" w:hAnsiTheme="majorHAnsi"/>
          <w:b/>
        </w:rPr>
      </w:pPr>
    </w:p>
    <w:p w14:paraId="23D35D8F" w14:textId="3BB2EF79" w:rsidR="00D34A25" w:rsidRPr="0097499E" w:rsidRDefault="00D34A25" w:rsidP="00E610B2">
      <w:pPr>
        <w:pStyle w:val="BodyText2"/>
        <w:tabs>
          <w:tab w:val="clear" w:pos="360"/>
          <w:tab w:val="clear" w:pos="720"/>
        </w:tabs>
        <w:rPr>
          <w:rFonts w:asciiTheme="majorHAnsi" w:hAnsiTheme="majorHAnsi"/>
        </w:rPr>
      </w:pPr>
      <w:r w:rsidRPr="0097499E">
        <w:rPr>
          <w:rFonts w:asciiTheme="majorHAnsi" w:hAnsiTheme="majorHAnsi"/>
        </w:rPr>
        <w:t>Applicants see</w:t>
      </w:r>
      <w:r w:rsidR="003362B1" w:rsidRPr="0097499E">
        <w:rPr>
          <w:rFonts w:asciiTheme="majorHAnsi" w:hAnsiTheme="majorHAnsi"/>
        </w:rPr>
        <w:t>k</w:t>
      </w:r>
      <w:r w:rsidRPr="0097499E">
        <w:rPr>
          <w:rFonts w:asciiTheme="majorHAnsi" w:hAnsiTheme="majorHAnsi"/>
        </w:rPr>
        <w:t xml:space="preserve">ing funding under this Priority should describe how they would use their data system to </w:t>
      </w:r>
      <w:r w:rsidR="00B403B9" w:rsidRPr="0097499E">
        <w:rPr>
          <w:rFonts w:asciiTheme="majorHAnsi" w:hAnsiTheme="majorHAnsi"/>
        </w:rPr>
        <w:t>examine issues of educational equity in their State</w:t>
      </w:r>
      <w:r w:rsidRPr="0097499E">
        <w:rPr>
          <w:rFonts w:asciiTheme="majorHAnsi" w:hAnsiTheme="majorHAnsi"/>
        </w:rPr>
        <w:t xml:space="preserve">. </w:t>
      </w:r>
      <w:r w:rsidR="00F95A01" w:rsidRPr="0097499E">
        <w:rPr>
          <w:rFonts w:asciiTheme="majorHAnsi" w:hAnsiTheme="majorHAnsi"/>
        </w:rPr>
        <w:t xml:space="preserve"> Applicants must describe specific research and policy questions that would be examined under this</w:t>
      </w:r>
      <w:r w:rsidR="00574DCF" w:rsidRPr="0097499E">
        <w:rPr>
          <w:rFonts w:asciiTheme="majorHAnsi" w:hAnsiTheme="majorHAnsi"/>
        </w:rPr>
        <w:t xml:space="preserve"> </w:t>
      </w:r>
      <w:r w:rsidR="00F95A01" w:rsidRPr="0097499E">
        <w:rPr>
          <w:rFonts w:asciiTheme="majorHAnsi" w:hAnsiTheme="majorHAnsi"/>
        </w:rPr>
        <w:t xml:space="preserve">Priority. </w:t>
      </w:r>
      <w:r w:rsidR="00574DCF" w:rsidRPr="0097499E">
        <w:rPr>
          <w:rFonts w:asciiTheme="majorHAnsi" w:hAnsiTheme="majorHAnsi"/>
        </w:rPr>
        <w:t xml:space="preserve"> </w:t>
      </w:r>
      <w:r w:rsidRPr="0097499E">
        <w:rPr>
          <w:rFonts w:asciiTheme="majorHAnsi" w:hAnsiTheme="majorHAnsi"/>
        </w:rPr>
        <w:t>Applicants must describe ho</w:t>
      </w:r>
      <w:r w:rsidR="00F95A01" w:rsidRPr="0097499E">
        <w:rPr>
          <w:rFonts w:asciiTheme="majorHAnsi" w:hAnsiTheme="majorHAnsi"/>
        </w:rPr>
        <w:t xml:space="preserve">w they would use findings to support efforts to </w:t>
      </w:r>
      <w:r w:rsidRPr="0097499E">
        <w:rPr>
          <w:rFonts w:asciiTheme="majorHAnsi" w:hAnsiTheme="majorHAnsi"/>
        </w:rPr>
        <w:t>direct investments more effectively to improve student outcomes.</w:t>
      </w:r>
    </w:p>
    <w:p w14:paraId="7EB8FBCE" w14:textId="77777777" w:rsidR="00C248B5" w:rsidRPr="0097499E" w:rsidRDefault="00C248B5" w:rsidP="00C248B5">
      <w:pPr>
        <w:pStyle w:val="BodyText2"/>
        <w:tabs>
          <w:tab w:val="clear" w:pos="360"/>
          <w:tab w:val="clear" w:pos="720"/>
        </w:tabs>
        <w:rPr>
          <w:rFonts w:asciiTheme="majorHAnsi" w:hAnsiTheme="majorHAnsi"/>
        </w:rPr>
      </w:pPr>
    </w:p>
    <w:p w14:paraId="19A10B45" w14:textId="0FBDFB29" w:rsidR="00EA147F" w:rsidRPr="0097499E" w:rsidRDefault="00B64041" w:rsidP="00952A23">
      <w:pPr>
        <w:rPr>
          <w:rFonts w:asciiTheme="majorHAnsi" w:hAnsiTheme="majorHAnsi"/>
          <w:sz w:val="24"/>
        </w:rPr>
      </w:pPr>
      <w:r w:rsidRPr="0097499E">
        <w:rPr>
          <w:rFonts w:asciiTheme="majorHAnsi" w:hAnsiTheme="majorHAnsi"/>
          <w:b/>
          <w:sz w:val="24"/>
        </w:rPr>
        <w:t>School-Level Poverty Measure</w:t>
      </w:r>
      <w:r w:rsidRPr="0097499E">
        <w:rPr>
          <w:rFonts w:asciiTheme="majorHAnsi" w:hAnsiTheme="majorHAnsi"/>
          <w:sz w:val="24"/>
        </w:rPr>
        <w:t xml:space="preserve">.  </w:t>
      </w:r>
      <w:r w:rsidR="00952A23" w:rsidRPr="0097499E">
        <w:rPr>
          <w:rFonts w:asciiTheme="majorHAnsi" w:hAnsiTheme="majorHAnsi"/>
          <w:sz w:val="24"/>
        </w:rPr>
        <w:t xml:space="preserve">Applicants </w:t>
      </w:r>
      <w:r w:rsidR="00DC7134" w:rsidRPr="0097499E">
        <w:rPr>
          <w:rFonts w:asciiTheme="majorHAnsi" w:hAnsiTheme="majorHAnsi"/>
          <w:sz w:val="24"/>
        </w:rPr>
        <w:t xml:space="preserve">awarded </w:t>
      </w:r>
      <w:r w:rsidR="00952A23" w:rsidRPr="0097499E">
        <w:rPr>
          <w:rFonts w:asciiTheme="majorHAnsi" w:hAnsiTheme="majorHAnsi"/>
          <w:sz w:val="24"/>
        </w:rPr>
        <w:t xml:space="preserve">funding under any of the three priorities </w:t>
      </w:r>
      <w:r w:rsidR="008A597B" w:rsidRPr="0097499E">
        <w:rPr>
          <w:rFonts w:asciiTheme="majorHAnsi" w:hAnsiTheme="majorHAnsi"/>
          <w:sz w:val="24"/>
        </w:rPr>
        <w:t>would also be eligible to receive</w:t>
      </w:r>
      <w:r w:rsidR="00952A23" w:rsidRPr="0097499E">
        <w:rPr>
          <w:rFonts w:asciiTheme="majorHAnsi" w:hAnsiTheme="majorHAnsi"/>
          <w:sz w:val="24"/>
        </w:rPr>
        <w:t xml:space="preserve"> </w:t>
      </w:r>
      <w:r w:rsidR="008A597B" w:rsidRPr="0097499E">
        <w:rPr>
          <w:rFonts w:asciiTheme="majorHAnsi" w:hAnsiTheme="majorHAnsi"/>
          <w:sz w:val="24"/>
        </w:rPr>
        <w:t xml:space="preserve">$250,000 in additional </w:t>
      </w:r>
      <w:r w:rsidR="00952A23" w:rsidRPr="0097499E">
        <w:rPr>
          <w:rFonts w:asciiTheme="majorHAnsi" w:hAnsiTheme="majorHAnsi"/>
          <w:sz w:val="24"/>
        </w:rPr>
        <w:t>funding to assist the Department in testing a proposed school-level poverty measure</w:t>
      </w:r>
      <w:r w:rsidR="008A597B" w:rsidRPr="0097499E">
        <w:rPr>
          <w:rFonts w:asciiTheme="majorHAnsi" w:hAnsiTheme="majorHAnsi"/>
          <w:sz w:val="24"/>
        </w:rPr>
        <w:t xml:space="preserve">.  This new measure is </w:t>
      </w:r>
      <w:r w:rsidR="00952A23" w:rsidRPr="0097499E">
        <w:rPr>
          <w:rFonts w:asciiTheme="majorHAnsi" w:hAnsiTheme="majorHAnsi"/>
          <w:sz w:val="24"/>
        </w:rPr>
        <w:t xml:space="preserve">based on student addresses instead of participation in free and </w:t>
      </w:r>
      <w:proofErr w:type="gramStart"/>
      <w:r w:rsidR="00952A23" w:rsidRPr="0097499E">
        <w:rPr>
          <w:rFonts w:asciiTheme="majorHAnsi" w:hAnsiTheme="majorHAnsi"/>
          <w:sz w:val="24"/>
        </w:rPr>
        <w:t>reduced price</w:t>
      </w:r>
      <w:proofErr w:type="gramEnd"/>
      <w:r w:rsidR="00952A23" w:rsidRPr="0097499E">
        <w:rPr>
          <w:rFonts w:asciiTheme="majorHAnsi" w:hAnsiTheme="majorHAnsi"/>
          <w:sz w:val="24"/>
        </w:rPr>
        <w:t xml:space="preserve"> meals.  </w:t>
      </w:r>
      <w:r w:rsidR="008A597B" w:rsidRPr="0097499E">
        <w:rPr>
          <w:rFonts w:asciiTheme="majorHAnsi" w:hAnsiTheme="majorHAnsi"/>
          <w:sz w:val="24"/>
        </w:rPr>
        <w:t xml:space="preserve">States that elect to participate in this project </w:t>
      </w:r>
      <w:r w:rsidR="00952A23" w:rsidRPr="0097499E">
        <w:rPr>
          <w:rFonts w:asciiTheme="majorHAnsi" w:hAnsiTheme="majorHAnsi"/>
          <w:sz w:val="24"/>
        </w:rPr>
        <w:t xml:space="preserve">would need to create a </w:t>
      </w:r>
      <w:r w:rsidR="00923BCA" w:rsidRPr="0097499E">
        <w:rPr>
          <w:rFonts w:asciiTheme="majorHAnsi" w:hAnsiTheme="majorHAnsi"/>
          <w:sz w:val="24"/>
        </w:rPr>
        <w:t xml:space="preserve">geocoded </w:t>
      </w:r>
      <w:r w:rsidR="00952A23" w:rsidRPr="0097499E">
        <w:rPr>
          <w:rFonts w:asciiTheme="majorHAnsi" w:hAnsiTheme="majorHAnsi"/>
          <w:sz w:val="24"/>
        </w:rPr>
        <w:t xml:space="preserve">student address directory and join student geocodes to other geographic information </w:t>
      </w:r>
      <w:r w:rsidR="008F7729" w:rsidRPr="0097499E">
        <w:rPr>
          <w:rFonts w:asciiTheme="majorHAnsi" w:hAnsiTheme="majorHAnsi"/>
          <w:sz w:val="24"/>
        </w:rPr>
        <w:t xml:space="preserve">provided </w:t>
      </w:r>
      <w:proofErr w:type="spellStart"/>
      <w:r w:rsidR="008F7729" w:rsidRPr="0097499E">
        <w:rPr>
          <w:rFonts w:asciiTheme="majorHAnsi" w:hAnsiTheme="majorHAnsi"/>
          <w:sz w:val="24"/>
        </w:rPr>
        <w:t>by</w:t>
      </w:r>
      <w:r w:rsidR="00923BCA" w:rsidRPr="0097499E">
        <w:rPr>
          <w:rFonts w:asciiTheme="majorHAnsi" w:hAnsiTheme="majorHAnsi"/>
          <w:sz w:val="24"/>
        </w:rPr>
        <w:t>NCES</w:t>
      </w:r>
      <w:proofErr w:type="spellEnd"/>
      <w:r w:rsidR="00952A23" w:rsidRPr="0097499E">
        <w:rPr>
          <w:rFonts w:asciiTheme="majorHAnsi" w:hAnsiTheme="majorHAnsi"/>
          <w:sz w:val="24"/>
        </w:rPr>
        <w:t xml:space="preserve">.  </w:t>
      </w:r>
      <w:r w:rsidR="00923BCA" w:rsidRPr="0097499E">
        <w:rPr>
          <w:rFonts w:asciiTheme="majorHAnsi" w:hAnsiTheme="majorHAnsi"/>
          <w:sz w:val="24"/>
        </w:rPr>
        <w:t xml:space="preserve">States </w:t>
      </w:r>
      <w:r w:rsidR="00B403B9" w:rsidRPr="0097499E">
        <w:rPr>
          <w:rFonts w:asciiTheme="majorHAnsi" w:hAnsiTheme="majorHAnsi"/>
          <w:sz w:val="24"/>
        </w:rPr>
        <w:t>opting to participate</w:t>
      </w:r>
      <w:r w:rsidR="008A597B" w:rsidRPr="0097499E">
        <w:rPr>
          <w:rFonts w:asciiTheme="majorHAnsi" w:hAnsiTheme="majorHAnsi"/>
          <w:sz w:val="24"/>
        </w:rPr>
        <w:t xml:space="preserve"> in this project</w:t>
      </w:r>
      <w:r w:rsidR="00923BCA" w:rsidRPr="0097499E">
        <w:rPr>
          <w:rFonts w:asciiTheme="majorHAnsi" w:hAnsiTheme="majorHAnsi"/>
          <w:sz w:val="24"/>
        </w:rPr>
        <w:t xml:space="preserve"> would use</w:t>
      </w:r>
      <w:r w:rsidR="00952A23" w:rsidRPr="0097499E">
        <w:rPr>
          <w:rFonts w:asciiTheme="majorHAnsi" w:hAnsiTheme="majorHAnsi"/>
          <w:sz w:val="24"/>
        </w:rPr>
        <w:t xml:space="preserve"> th</w:t>
      </w:r>
      <w:r w:rsidR="00923BCA" w:rsidRPr="0097499E">
        <w:rPr>
          <w:rFonts w:asciiTheme="majorHAnsi" w:hAnsiTheme="majorHAnsi"/>
          <w:sz w:val="24"/>
        </w:rPr>
        <w:t>e</w:t>
      </w:r>
      <w:r w:rsidR="008F7729" w:rsidRPr="0097499E">
        <w:rPr>
          <w:rFonts w:asciiTheme="majorHAnsi" w:hAnsiTheme="majorHAnsi"/>
          <w:sz w:val="24"/>
        </w:rPr>
        <w:t>ir</w:t>
      </w:r>
      <w:r w:rsidR="00923BCA" w:rsidRPr="0097499E">
        <w:rPr>
          <w:rFonts w:asciiTheme="majorHAnsi" w:hAnsiTheme="majorHAnsi"/>
          <w:sz w:val="24"/>
        </w:rPr>
        <w:t xml:space="preserve"> </w:t>
      </w:r>
      <w:r w:rsidR="008A597B" w:rsidRPr="0097499E">
        <w:rPr>
          <w:rFonts w:asciiTheme="majorHAnsi" w:hAnsiTheme="majorHAnsi"/>
          <w:sz w:val="24"/>
        </w:rPr>
        <w:t xml:space="preserve">newly </w:t>
      </w:r>
      <w:r w:rsidR="00923BCA" w:rsidRPr="0097499E">
        <w:rPr>
          <w:rFonts w:asciiTheme="majorHAnsi" w:hAnsiTheme="majorHAnsi"/>
          <w:sz w:val="24"/>
        </w:rPr>
        <w:t>combined</w:t>
      </w:r>
      <w:r w:rsidR="00952A23" w:rsidRPr="0097499E">
        <w:rPr>
          <w:rFonts w:asciiTheme="majorHAnsi" w:hAnsiTheme="majorHAnsi"/>
          <w:sz w:val="24"/>
        </w:rPr>
        <w:t xml:space="preserve"> information</w:t>
      </w:r>
      <w:r w:rsidR="00923BCA" w:rsidRPr="0097499E">
        <w:rPr>
          <w:rFonts w:asciiTheme="majorHAnsi" w:hAnsiTheme="majorHAnsi"/>
          <w:sz w:val="24"/>
        </w:rPr>
        <w:t xml:space="preserve"> to </w:t>
      </w:r>
      <w:r w:rsidR="00952A23" w:rsidRPr="0097499E">
        <w:rPr>
          <w:rFonts w:asciiTheme="majorHAnsi" w:hAnsiTheme="majorHAnsi"/>
          <w:sz w:val="24"/>
        </w:rPr>
        <w:t xml:space="preserve">produce </w:t>
      </w:r>
      <w:r w:rsidR="00923BCA" w:rsidRPr="0097499E">
        <w:rPr>
          <w:rFonts w:asciiTheme="majorHAnsi" w:hAnsiTheme="majorHAnsi"/>
          <w:sz w:val="24"/>
        </w:rPr>
        <w:t xml:space="preserve">summaries of the existing (e.g. free and </w:t>
      </w:r>
      <w:proofErr w:type="gramStart"/>
      <w:r w:rsidR="00923BCA" w:rsidRPr="0097499E">
        <w:rPr>
          <w:rFonts w:asciiTheme="majorHAnsi" w:hAnsiTheme="majorHAnsi"/>
          <w:sz w:val="24"/>
        </w:rPr>
        <w:t>reduced price</w:t>
      </w:r>
      <w:proofErr w:type="gramEnd"/>
      <w:r w:rsidR="00923BCA" w:rsidRPr="0097499E">
        <w:rPr>
          <w:rFonts w:asciiTheme="majorHAnsi" w:hAnsiTheme="majorHAnsi"/>
          <w:sz w:val="24"/>
        </w:rPr>
        <w:t xml:space="preserve"> lunch) and proposed poverty</w:t>
      </w:r>
      <w:r w:rsidR="00952A23" w:rsidRPr="0097499E">
        <w:rPr>
          <w:rFonts w:asciiTheme="majorHAnsi" w:hAnsiTheme="majorHAnsi"/>
          <w:sz w:val="24"/>
        </w:rPr>
        <w:t xml:space="preserve"> measures </w:t>
      </w:r>
      <w:r w:rsidR="00923BCA" w:rsidRPr="0097499E">
        <w:rPr>
          <w:rFonts w:asciiTheme="majorHAnsi" w:hAnsiTheme="majorHAnsi"/>
          <w:sz w:val="24"/>
        </w:rPr>
        <w:t xml:space="preserve">and share these summaries with </w:t>
      </w:r>
      <w:r w:rsidR="00952A23" w:rsidRPr="0097499E">
        <w:rPr>
          <w:rFonts w:asciiTheme="majorHAnsi" w:hAnsiTheme="majorHAnsi"/>
          <w:sz w:val="24"/>
        </w:rPr>
        <w:t xml:space="preserve">the Department.  </w:t>
      </w:r>
      <w:r w:rsidR="00923BCA" w:rsidRPr="0097499E">
        <w:rPr>
          <w:rFonts w:asciiTheme="majorHAnsi" w:hAnsiTheme="majorHAnsi"/>
          <w:sz w:val="24"/>
        </w:rPr>
        <w:t xml:space="preserve">States participating in this activity would always be in control of the </w:t>
      </w:r>
      <w:r w:rsidR="008B0324" w:rsidRPr="0097499E">
        <w:rPr>
          <w:rFonts w:asciiTheme="majorHAnsi" w:hAnsiTheme="majorHAnsi"/>
          <w:sz w:val="24"/>
        </w:rPr>
        <w:t xml:space="preserve">geocoded student address directory that they </w:t>
      </w:r>
      <w:proofErr w:type="gramStart"/>
      <w:r w:rsidR="008B0324" w:rsidRPr="0097499E">
        <w:rPr>
          <w:rFonts w:asciiTheme="majorHAnsi" w:hAnsiTheme="majorHAnsi"/>
          <w:sz w:val="24"/>
        </w:rPr>
        <w:t>create</w:t>
      </w:r>
      <w:proofErr w:type="gramEnd"/>
      <w:r w:rsidR="008B0324" w:rsidRPr="0097499E">
        <w:rPr>
          <w:rFonts w:asciiTheme="majorHAnsi" w:hAnsiTheme="majorHAnsi"/>
          <w:sz w:val="24"/>
        </w:rPr>
        <w:t xml:space="preserve"> and n</w:t>
      </w:r>
      <w:r w:rsidR="00952A23" w:rsidRPr="0097499E">
        <w:rPr>
          <w:rFonts w:asciiTheme="majorHAnsi" w:hAnsiTheme="majorHAnsi"/>
          <w:sz w:val="24"/>
        </w:rPr>
        <w:t>o individual student data will be shared</w:t>
      </w:r>
      <w:r w:rsidR="008B0324" w:rsidRPr="0097499E">
        <w:rPr>
          <w:rFonts w:asciiTheme="majorHAnsi" w:hAnsiTheme="majorHAnsi"/>
          <w:sz w:val="24"/>
        </w:rPr>
        <w:t xml:space="preserve"> outside of the state</w:t>
      </w:r>
      <w:r w:rsidR="00952A23" w:rsidRPr="0097499E">
        <w:rPr>
          <w:rFonts w:asciiTheme="majorHAnsi" w:hAnsiTheme="majorHAnsi"/>
          <w:sz w:val="24"/>
        </w:rPr>
        <w:t>.</w:t>
      </w:r>
      <w:r w:rsidR="008A597B" w:rsidRPr="0097499E">
        <w:rPr>
          <w:rFonts w:asciiTheme="majorHAnsi" w:hAnsiTheme="majorHAnsi"/>
          <w:sz w:val="24"/>
        </w:rPr>
        <w:t xml:space="preserve">  States participating in this project would be expected to participate in a series of </w:t>
      </w:r>
      <w:r w:rsidR="008F7729" w:rsidRPr="0097499E">
        <w:rPr>
          <w:rFonts w:asciiTheme="majorHAnsi" w:hAnsiTheme="majorHAnsi"/>
          <w:sz w:val="24"/>
        </w:rPr>
        <w:t xml:space="preserve">not more than </w:t>
      </w:r>
      <w:r w:rsidR="008A597B" w:rsidRPr="0097499E">
        <w:rPr>
          <w:rFonts w:asciiTheme="majorHAnsi" w:hAnsiTheme="majorHAnsi"/>
          <w:sz w:val="24"/>
        </w:rPr>
        <w:t xml:space="preserve">six webinars per </w:t>
      </w:r>
      <w:proofErr w:type="spellStart"/>
      <w:r w:rsidR="008A597B" w:rsidRPr="0097499E">
        <w:rPr>
          <w:rFonts w:asciiTheme="majorHAnsi" w:hAnsiTheme="majorHAnsi"/>
          <w:sz w:val="24"/>
        </w:rPr>
        <w:t>per</w:t>
      </w:r>
      <w:proofErr w:type="spellEnd"/>
      <w:r w:rsidR="008A597B" w:rsidRPr="0097499E">
        <w:rPr>
          <w:rFonts w:asciiTheme="majorHAnsi" w:hAnsiTheme="majorHAnsi"/>
          <w:sz w:val="24"/>
        </w:rPr>
        <w:t xml:space="preserve"> grant year.  The first webinar would be used to establish a collaborative project plan for this work and to answer basic questions about expectations for States electing to participate in this work.  The remaining webinars would be used for conversations about States’ summaries of existing </w:t>
      </w:r>
      <w:proofErr w:type="spellStart"/>
      <w:r w:rsidR="008A597B" w:rsidRPr="0097499E">
        <w:rPr>
          <w:rFonts w:asciiTheme="majorHAnsi" w:hAnsiTheme="majorHAnsi"/>
          <w:sz w:val="24"/>
        </w:rPr>
        <w:t>andn</w:t>
      </w:r>
      <w:proofErr w:type="spellEnd"/>
      <w:r w:rsidR="008A597B" w:rsidRPr="0097499E">
        <w:rPr>
          <w:rFonts w:asciiTheme="majorHAnsi" w:hAnsiTheme="majorHAnsi"/>
          <w:sz w:val="24"/>
        </w:rPr>
        <w:t xml:space="preserve"> proposed poverty measures.</w:t>
      </w:r>
    </w:p>
    <w:p w14:paraId="523A0C3D" w14:textId="77777777" w:rsidR="00EA147F" w:rsidRPr="0097499E" w:rsidRDefault="00EA147F" w:rsidP="00952A23">
      <w:pPr>
        <w:rPr>
          <w:rFonts w:asciiTheme="majorHAnsi" w:hAnsiTheme="majorHAnsi"/>
          <w:sz w:val="24"/>
        </w:rPr>
      </w:pPr>
    </w:p>
    <w:p w14:paraId="17F46684" w14:textId="77777777" w:rsidR="00952A23" w:rsidRPr="0097499E" w:rsidRDefault="00B403B9" w:rsidP="00952A23">
      <w:pPr>
        <w:rPr>
          <w:rFonts w:asciiTheme="majorHAnsi" w:hAnsiTheme="majorHAnsi"/>
          <w:sz w:val="24"/>
        </w:rPr>
      </w:pPr>
      <w:r w:rsidRPr="0097499E">
        <w:rPr>
          <w:rFonts w:asciiTheme="majorHAnsi" w:hAnsiTheme="majorHAnsi"/>
          <w:sz w:val="24"/>
        </w:rPr>
        <w:t xml:space="preserve">States would not have to submit an application for this </w:t>
      </w:r>
      <w:proofErr w:type="gramStart"/>
      <w:r w:rsidRPr="0097499E">
        <w:rPr>
          <w:rFonts w:asciiTheme="majorHAnsi" w:hAnsiTheme="majorHAnsi"/>
          <w:sz w:val="24"/>
        </w:rPr>
        <w:t>work, but</w:t>
      </w:r>
      <w:proofErr w:type="gramEnd"/>
      <w:r w:rsidRPr="0097499E">
        <w:rPr>
          <w:rFonts w:asciiTheme="majorHAnsi" w:hAnsiTheme="majorHAnsi"/>
          <w:sz w:val="24"/>
        </w:rPr>
        <w:t xml:space="preserve"> would be expected to indicate an interest in participating. States are not asked to submit project plans or budgets for this work as part of the</w:t>
      </w:r>
      <w:r w:rsidR="00C83233" w:rsidRPr="0097499E">
        <w:rPr>
          <w:rFonts w:asciiTheme="majorHAnsi" w:hAnsiTheme="majorHAnsi"/>
          <w:sz w:val="24"/>
        </w:rPr>
        <w:t xml:space="preserve"> current</w:t>
      </w:r>
      <w:r w:rsidRPr="0097499E">
        <w:rPr>
          <w:rFonts w:asciiTheme="majorHAnsi" w:hAnsiTheme="majorHAnsi"/>
          <w:sz w:val="24"/>
        </w:rPr>
        <w:t xml:space="preserve"> application.</w:t>
      </w:r>
      <w:r w:rsidR="00952A23" w:rsidRPr="0097499E">
        <w:rPr>
          <w:rFonts w:asciiTheme="majorHAnsi" w:hAnsiTheme="majorHAnsi"/>
          <w:sz w:val="24"/>
        </w:rPr>
        <w:t xml:space="preserve"> Because this scope of work may exceed the work planned under the other priorities of the grant application, States that </w:t>
      </w:r>
      <w:r w:rsidRPr="0097499E">
        <w:rPr>
          <w:rFonts w:asciiTheme="majorHAnsi" w:hAnsiTheme="majorHAnsi"/>
          <w:sz w:val="24"/>
        </w:rPr>
        <w:t xml:space="preserve">are awarded grants and elect to </w:t>
      </w:r>
      <w:r w:rsidR="00952A23" w:rsidRPr="0097499E">
        <w:rPr>
          <w:rFonts w:asciiTheme="majorHAnsi" w:hAnsiTheme="majorHAnsi"/>
          <w:sz w:val="24"/>
        </w:rPr>
        <w:t xml:space="preserve"> participate in this project will receive an additional $250,000 to complete this wor</w:t>
      </w:r>
      <w:r w:rsidRPr="0097499E">
        <w:rPr>
          <w:rFonts w:asciiTheme="majorHAnsi" w:hAnsiTheme="majorHAnsi"/>
          <w:sz w:val="24"/>
        </w:rPr>
        <w:t>k in addition to the amount awarded for the State’s priority work.</w:t>
      </w:r>
      <w:r w:rsidR="00952A23" w:rsidRPr="0097499E">
        <w:rPr>
          <w:rFonts w:asciiTheme="majorHAnsi" w:hAnsiTheme="majorHAnsi"/>
          <w:sz w:val="24"/>
        </w:rPr>
        <w:t xml:space="preserve"> Only States that apply for and are awarded an SLDS Grant in any of the three priorities may also be awarded the additional $250,000.</w:t>
      </w:r>
    </w:p>
    <w:p w14:paraId="160D8E14" w14:textId="77777777" w:rsidR="00952A23" w:rsidRPr="0097499E" w:rsidRDefault="00952A23" w:rsidP="00C248B5">
      <w:pPr>
        <w:rPr>
          <w:rFonts w:asciiTheme="majorHAnsi" w:hAnsiTheme="majorHAnsi"/>
          <w:sz w:val="24"/>
        </w:rPr>
      </w:pPr>
    </w:p>
    <w:p w14:paraId="21104A9E" w14:textId="77777777" w:rsidR="00A63850" w:rsidRPr="0097499E" w:rsidRDefault="00A63850">
      <w:pPr>
        <w:pStyle w:val="BodyText2"/>
        <w:tabs>
          <w:tab w:val="clear" w:pos="360"/>
          <w:tab w:val="clear" w:pos="720"/>
        </w:tabs>
        <w:rPr>
          <w:rFonts w:asciiTheme="majorHAnsi" w:hAnsiTheme="majorHAnsi"/>
        </w:rPr>
      </w:pPr>
    </w:p>
    <w:p w14:paraId="090B4F77"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APPLICATIONS AVAILABLE</w:t>
      </w:r>
    </w:p>
    <w:p w14:paraId="11F44753" w14:textId="2960EBBC" w:rsidR="00211624" w:rsidRPr="0097499E" w:rsidRDefault="00211624">
      <w:pPr>
        <w:tabs>
          <w:tab w:val="left" w:pos="360"/>
          <w:tab w:val="left" w:pos="720"/>
        </w:tabs>
        <w:rPr>
          <w:rFonts w:asciiTheme="majorHAnsi" w:hAnsiTheme="majorHAnsi"/>
          <w:sz w:val="24"/>
        </w:rPr>
      </w:pPr>
      <w:r w:rsidRPr="0097499E">
        <w:rPr>
          <w:rFonts w:asciiTheme="majorHAnsi" w:hAnsiTheme="majorHAnsi"/>
          <w:sz w:val="24"/>
        </w:rPr>
        <w:t xml:space="preserve">Application forms and instructions for the electronic submission of applications will be available for this program no later than </w:t>
      </w:r>
      <w:r w:rsidR="004D6ECA" w:rsidRPr="0097499E">
        <w:rPr>
          <w:rFonts w:asciiTheme="majorHAnsi" w:hAnsiTheme="majorHAnsi"/>
          <w:sz w:val="24"/>
        </w:rPr>
        <w:t xml:space="preserve">June 25, </w:t>
      </w:r>
      <w:r w:rsidR="006C7912" w:rsidRPr="0097499E">
        <w:rPr>
          <w:rFonts w:asciiTheme="majorHAnsi" w:hAnsiTheme="majorHAnsi"/>
          <w:sz w:val="24"/>
        </w:rPr>
        <w:t>2019</w:t>
      </w:r>
      <w:r w:rsidR="009E1628" w:rsidRPr="0097499E">
        <w:rPr>
          <w:rFonts w:asciiTheme="majorHAnsi" w:hAnsiTheme="majorHAnsi"/>
          <w:sz w:val="24"/>
        </w:rPr>
        <w:t xml:space="preserve"> at </w:t>
      </w:r>
      <w:r w:rsidR="000C16C7" w:rsidRPr="0097499E">
        <w:rPr>
          <w:rFonts w:asciiTheme="majorHAnsi" w:hAnsiTheme="majorHAnsi"/>
          <w:sz w:val="24"/>
        </w:rPr>
        <w:t xml:space="preserve">the </w:t>
      </w:r>
      <w:r w:rsidR="005B01DA" w:rsidRPr="0097499E">
        <w:rPr>
          <w:rFonts w:asciiTheme="majorHAnsi" w:hAnsiTheme="majorHAnsi"/>
          <w:sz w:val="24"/>
        </w:rPr>
        <w:t>Grants.gov</w:t>
      </w:r>
      <w:r w:rsidR="00076E17" w:rsidRPr="0097499E">
        <w:rPr>
          <w:rFonts w:asciiTheme="majorHAnsi" w:hAnsiTheme="majorHAnsi"/>
          <w:sz w:val="24"/>
        </w:rPr>
        <w:t xml:space="preserve"> system</w:t>
      </w:r>
      <w:r w:rsidRPr="0097499E">
        <w:rPr>
          <w:rFonts w:asciiTheme="majorHAnsi" w:hAnsiTheme="majorHAnsi"/>
          <w:sz w:val="24"/>
        </w:rPr>
        <w:t>.  Applicants should refer to this site for information about the electronic submission procedures that must be followed and the software that will be required.</w:t>
      </w:r>
    </w:p>
    <w:p w14:paraId="6360EC61" w14:textId="77777777" w:rsidR="000D0A5A" w:rsidRPr="0097499E" w:rsidRDefault="000D0A5A">
      <w:pPr>
        <w:tabs>
          <w:tab w:val="left" w:pos="360"/>
          <w:tab w:val="left" w:pos="720"/>
        </w:tabs>
        <w:rPr>
          <w:rFonts w:asciiTheme="majorHAnsi" w:hAnsiTheme="majorHAnsi"/>
          <w:sz w:val="24"/>
        </w:rPr>
      </w:pPr>
    </w:p>
    <w:p w14:paraId="18592C0B" w14:textId="77777777" w:rsidR="00211624" w:rsidRPr="0097499E" w:rsidRDefault="00211624">
      <w:pPr>
        <w:tabs>
          <w:tab w:val="left" w:pos="360"/>
          <w:tab w:val="left" w:pos="720"/>
        </w:tabs>
        <w:rPr>
          <w:rFonts w:asciiTheme="majorHAnsi" w:hAnsiTheme="majorHAnsi"/>
          <w:sz w:val="24"/>
        </w:rPr>
      </w:pPr>
    </w:p>
    <w:p w14:paraId="2FFB5D91"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MECHANISM OF SUPPORT</w:t>
      </w:r>
    </w:p>
    <w:p w14:paraId="594146A9" w14:textId="77777777" w:rsidR="00211624" w:rsidRPr="0097499E" w:rsidRDefault="00211624">
      <w:pPr>
        <w:pStyle w:val="BodyText2"/>
        <w:rPr>
          <w:rFonts w:asciiTheme="majorHAnsi" w:hAnsiTheme="majorHAnsi"/>
        </w:rPr>
      </w:pPr>
      <w:r w:rsidRPr="0097499E">
        <w:rPr>
          <w:rFonts w:asciiTheme="majorHAnsi" w:hAnsiTheme="majorHAnsi"/>
        </w:rPr>
        <w:t xml:space="preserve">The Institute intends to award grants in the form of </w:t>
      </w:r>
      <w:r w:rsidRPr="0097499E">
        <w:rPr>
          <w:rFonts w:asciiTheme="majorHAnsi" w:hAnsiTheme="majorHAnsi"/>
          <w:i/>
        </w:rPr>
        <w:t>cooperative agreements</w:t>
      </w:r>
      <w:r w:rsidRPr="0097499E">
        <w:rPr>
          <w:rFonts w:asciiTheme="majorHAnsi" w:hAnsiTheme="majorHAnsi"/>
        </w:rPr>
        <w:t xml:space="preserve">.  Applicants should note that </w:t>
      </w:r>
      <w:r w:rsidRPr="0097499E">
        <w:rPr>
          <w:rFonts w:asciiTheme="majorHAnsi" w:hAnsiTheme="majorHAnsi"/>
          <w:i/>
        </w:rPr>
        <w:t>cooperative agreements</w:t>
      </w:r>
      <w:r w:rsidRPr="0097499E">
        <w:rPr>
          <w:rFonts w:asciiTheme="majorHAnsi" w:hAnsiTheme="majorHAnsi"/>
        </w:rPr>
        <w:t xml:space="preserve"> allow Federal involvement in the activities undertaken with Federal financial support.  The Institute intends to work with grantees to identify best practices in designing and implementing statewide, longitudinal data systems, establish partnerships among States, and disseminate useful products or “lessons learned” through these grants.  The specific responsibilities of the Institute and the grantee will be outlined in the cooperative agreement.  </w:t>
      </w:r>
    </w:p>
    <w:p w14:paraId="3840AA12" w14:textId="77777777" w:rsidR="00211624" w:rsidRPr="0097499E" w:rsidRDefault="00211624">
      <w:pPr>
        <w:rPr>
          <w:rFonts w:asciiTheme="majorHAnsi" w:hAnsiTheme="majorHAnsi"/>
          <w:sz w:val="24"/>
        </w:rPr>
      </w:pPr>
    </w:p>
    <w:p w14:paraId="23C944DD" w14:textId="77777777" w:rsidR="00211624" w:rsidRPr="0097499E" w:rsidRDefault="00211624">
      <w:pPr>
        <w:rPr>
          <w:rFonts w:asciiTheme="majorHAnsi" w:hAnsiTheme="majorHAnsi"/>
          <w:sz w:val="24"/>
        </w:rPr>
      </w:pPr>
    </w:p>
    <w:p w14:paraId="7B63A155"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FUNDING AVAILABLE</w:t>
      </w:r>
    </w:p>
    <w:p w14:paraId="38312BEC" w14:textId="7CD230DD" w:rsidR="00D6314C" w:rsidRPr="0097499E" w:rsidRDefault="00F13BC5" w:rsidP="00366E74">
      <w:pPr>
        <w:tabs>
          <w:tab w:val="left" w:pos="360"/>
          <w:tab w:val="left" w:pos="720"/>
        </w:tabs>
        <w:rPr>
          <w:rFonts w:asciiTheme="majorHAnsi" w:hAnsiTheme="majorHAnsi"/>
          <w:sz w:val="24"/>
        </w:rPr>
      </w:pPr>
      <w:r w:rsidRPr="0097499E">
        <w:rPr>
          <w:rFonts w:asciiTheme="majorHAnsi" w:hAnsiTheme="majorHAnsi"/>
          <w:sz w:val="24"/>
        </w:rPr>
        <w:t>Applicants may request no more than $</w:t>
      </w:r>
      <w:r w:rsidR="004E6B8B" w:rsidRPr="0097499E">
        <w:rPr>
          <w:rFonts w:asciiTheme="majorHAnsi" w:hAnsiTheme="majorHAnsi"/>
          <w:sz w:val="24"/>
        </w:rPr>
        <w:t>3.</w:t>
      </w:r>
      <w:r w:rsidR="00F31066" w:rsidRPr="0097499E">
        <w:rPr>
          <w:rFonts w:asciiTheme="majorHAnsi" w:hAnsiTheme="majorHAnsi"/>
          <w:sz w:val="24"/>
        </w:rPr>
        <w:t>25</w:t>
      </w:r>
      <w:r w:rsidR="004E6B8B" w:rsidRPr="0097499E">
        <w:rPr>
          <w:rFonts w:asciiTheme="majorHAnsi" w:hAnsiTheme="majorHAnsi"/>
          <w:sz w:val="24"/>
        </w:rPr>
        <w:t xml:space="preserve"> </w:t>
      </w:r>
      <w:r w:rsidRPr="0097499E">
        <w:rPr>
          <w:rFonts w:asciiTheme="majorHAnsi" w:hAnsiTheme="majorHAnsi"/>
          <w:sz w:val="24"/>
        </w:rPr>
        <w:t>million</w:t>
      </w:r>
      <w:r w:rsidR="004E6B8B" w:rsidRPr="0097499E">
        <w:rPr>
          <w:rFonts w:asciiTheme="majorHAnsi" w:hAnsiTheme="majorHAnsi"/>
          <w:sz w:val="24"/>
        </w:rPr>
        <w:t xml:space="preserve"> for </w:t>
      </w:r>
      <w:r w:rsidR="00845C10" w:rsidRPr="0097499E">
        <w:rPr>
          <w:rFonts w:asciiTheme="majorHAnsi" w:hAnsiTheme="majorHAnsi"/>
          <w:sz w:val="24"/>
        </w:rPr>
        <w:t>one grant priority area (</w:t>
      </w:r>
      <w:r w:rsidR="00E46315" w:rsidRPr="0097499E">
        <w:rPr>
          <w:rFonts w:asciiTheme="majorHAnsi" w:hAnsiTheme="majorHAnsi"/>
          <w:sz w:val="24"/>
        </w:rPr>
        <w:t xml:space="preserve">Infrastructure, </w:t>
      </w:r>
      <w:r w:rsidR="00E74F70" w:rsidRPr="0097499E">
        <w:rPr>
          <w:rFonts w:asciiTheme="majorHAnsi" w:hAnsiTheme="majorHAnsi"/>
          <w:sz w:val="24"/>
        </w:rPr>
        <w:t xml:space="preserve">Education </w:t>
      </w:r>
      <w:r w:rsidR="00C64D8A" w:rsidRPr="0097499E">
        <w:rPr>
          <w:rFonts w:asciiTheme="majorHAnsi" w:hAnsiTheme="majorHAnsi"/>
          <w:sz w:val="24"/>
        </w:rPr>
        <w:t xml:space="preserve">Choice, </w:t>
      </w:r>
      <w:r w:rsidR="00845C10" w:rsidRPr="0097499E">
        <w:rPr>
          <w:rFonts w:asciiTheme="majorHAnsi" w:hAnsiTheme="majorHAnsi"/>
          <w:sz w:val="24"/>
        </w:rPr>
        <w:t xml:space="preserve">or </w:t>
      </w:r>
      <w:r w:rsidR="00EF16CF" w:rsidRPr="0097499E">
        <w:rPr>
          <w:rFonts w:asciiTheme="majorHAnsi" w:hAnsiTheme="majorHAnsi"/>
          <w:sz w:val="24"/>
        </w:rPr>
        <w:t>Equity</w:t>
      </w:r>
      <w:r w:rsidR="00845C10" w:rsidRPr="0097499E">
        <w:rPr>
          <w:rFonts w:asciiTheme="majorHAnsi" w:hAnsiTheme="majorHAnsi"/>
          <w:sz w:val="24"/>
        </w:rPr>
        <w:t>)</w:t>
      </w:r>
      <w:r w:rsidR="00EF16CF" w:rsidRPr="0097499E">
        <w:rPr>
          <w:rFonts w:asciiTheme="majorHAnsi" w:hAnsiTheme="majorHAnsi"/>
          <w:sz w:val="24"/>
        </w:rPr>
        <w:t xml:space="preserve">.  States that agree to participate in the School-Level Poverty project may request no more than $3.5 million, which includes </w:t>
      </w:r>
      <w:r w:rsidR="00845C10" w:rsidRPr="0097499E">
        <w:rPr>
          <w:rFonts w:asciiTheme="majorHAnsi" w:hAnsiTheme="majorHAnsi"/>
          <w:sz w:val="24"/>
        </w:rPr>
        <w:t>up to $3.25</w:t>
      </w:r>
      <w:r w:rsidR="00151395" w:rsidRPr="0097499E">
        <w:rPr>
          <w:rFonts w:asciiTheme="majorHAnsi" w:hAnsiTheme="majorHAnsi"/>
          <w:sz w:val="24"/>
        </w:rPr>
        <w:t xml:space="preserve"> </w:t>
      </w:r>
      <w:r w:rsidR="00845C10" w:rsidRPr="0097499E">
        <w:rPr>
          <w:rFonts w:asciiTheme="majorHAnsi" w:hAnsiTheme="majorHAnsi"/>
          <w:sz w:val="24"/>
        </w:rPr>
        <w:t xml:space="preserve">million for the priority area work, and up to </w:t>
      </w:r>
      <w:r w:rsidR="00C64D8A" w:rsidRPr="0097499E">
        <w:rPr>
          <w:rFonts w:asciiTheme="majorHAnsi" w:hAnsiTheme="majorHAnsi"/>
          <w:sz w:val="24"/>
        </w:rPr>
        <w:t>$250,000 for costs associated with the school level poverty measure development and test work</w:t>
      </w:r>
      <w:r w:rsidR="00E46315" w:rsidRPr="0097499E">
        <w:rPr>
          <w:rFonts w:asciiTheme="majorHAnsi" w:hAnsiTheme="majorHAnsi"/>
          <w:sz w:val="24"/>
        </w:rPr>
        <w:t>. Grants are</w:t>
      </w:r>
      <w:r w:rsidR="005965FA" w:rsidRPr="0097499E">
        <w:rPr>
          <w:rFonts w:asciiTheme="majorHAnsi" w:hAnsiTheme="majorHAnsi"/>
          <w:sz w:val="24"/>
        </w:rPr>
        <w:t xml:space="preserve"> </w:t>
      </w:r>
      <w:r w:rsidR="00B03A3F" w:rsidRPr="0097499E">
        <w:rPr>
          <w:rFonts w:asciiTheme="majorHAnsi" w:hAnsiTheme="majorHAnsi"/>
          <w:sz w:val="24"/>
        </w:rPr>
        <w:t>limited to no more than 48 months</w:t>
      </w:r>
      <w:r w:rsidRPr="0097499E">
        <w:rPr>
          <w:rFonts w:asciiTheme="majorHAnsi" w:hAnsiTheme="majorHAnsi"/>
          <w:sz w:val="24"/>
        </w:rPr>
        <w:t xml:space="preserve">.  </w:t>
      </w:r>
    </w:p>
    <w:p w14:paraId="516EC1E4" w14:textId="77777777" w:rsidR="00C63871" w:rsidRPr="0097499E" w:rsidRDefault="00C63871" w:rsidP="00366E74">
      <w:pPr>
        <w:tabs>
          <w:tab w:val="left" w:pos="360"/>
          <w:tab w:val="left" w:pos="720"/>
        </w:tabs>
        <w:rPr>
          <w:rFonts w:asciiTheme="majorHAnsi" w:hAnsiTheme="majorHAnsi"/>
          <w:sz w:val="24"/>
        </w:rPr>
      </w:pPr>
    </w:p>
    <w:p w14:paraId="21113AC5" w14:textId="77777777" w:rsidR="00EB6112" w:rsidRPr="0097499E" w:rsidRDefault="00EB6112">
      <w:pPr>
        <w:tabs>
          <w:tab w:val="left" w:pos="360"/>
          <w:tab w:val="left" w:pos="720"/>
        </w:tabs>
        <w:rPr>
          <w:rFonts w:asciiTheme="majorHAnsi" w:hAnsiTheme="majorHAnsi"/>
          <w:sz w:val="24"/>
        </w:rPr>
      </w:pPr>
    </w:p>
    <w:p w14:paraId="2D086378" w14:textId="77777777" w:rsidR="00211624" w:rsidRPr="0097499E" w:rsidRDefault="00211624" w:rsidP="00CF1D14">
      <w:pPr>
        <w:pStyle w:val="ListParagraph"/>
        <w:numPr>
          <w:ilvl w:val="0"/>
          <w:numId w:val="47"/>
        </w:numPr>
        <w:tabs>
          <w:tab w:val="left" w:pos="720"/>
        </w:tabs>
        <w:rPr>
          <w:rFonts w:asciiTheme="majorHAnsi" w:eastAsia="MS Mincho" w:hAnsiTheme="majorHAnsi"/>
          <w:sz w:val="24"/>
        </w:rPr>
      </w:pPr>
      <w:r w:rsidRPr="0097499E">
        <w:rPr>
          <w:rFonts w:asciiTheme="majorHAnsi" w:hAnsiTheme="majorHAnsi"/>
          <w:sz w:val="24"/>
        </w:rPr>
        <w:t>ELIGIBLE APPLICANTS</w:t>
      </w:r>
    </w:p>
    <w:p w14:paraId="35DCCC82" w14:textId="354748C2" w:rsidR="008E68BC" w:rsidRPr="0097499E" w:rsidRDefault="00211624" w:rsidP="008E68BC">
      <w:pPr>
        <w:tabs>
          <w:tab w:val="left" w:pos="0"/>
        </w:tabs>
        <w:rPr>
          <w:rFonts w:asciiTheme="majorHAnsi" w:eastAsia="MS Mincho" w:hAnsiTheme="majorHAnsi"/>
          <w:sz w:val="24"/>
        </w:rPr>
      </w:pPr>
      <w:r w:rsidRPr="0097499E">
        <w:rPr>
          <w:rFonts w:asciiTheme="majorHAnsi" w:eastAsia="MS Mincho" w:hAnsiTheme="majorHAnsi"/>
          <w:sz w:val="24"/>
        </w:rPr>
        <w:t xml:space="preserve">Only </w:t>
      </w:r>
      <w:r w:rsidRPr="0097499E">
        <w:rPr>
          <w:rFonts w:asciiTheme="majorHAnsi" w:hAnsiTheme="majorHAnsi"/>
          <w:sz w:val="24"/>
        </w:rPr>
        <w:t xml:space="preserve">State educational agencies </w:t>
      </w:r>
      <w:r w:rsidRPr="0097499E">
        <w:rPr>
          <w:rFonts w:asciiTheme="majorHAnsi" w:eastAsia="MS Mincho" w:hAnsiTheme="majorHAnsi"/>
          <w:sz w:val="24"/>
        </w:rPr>
        <w:t>are eligible to apply.  By law, for this program, the State educational agency is the agency primarily responsible for the State supervision of elementary schools and secondary schools.  The State educational agencies of the 50 States, the District of Columbia, the Commonwealth of Puerto Rico, the United States Virgin Islands, American Samoa, Guam, and the Commonwealth of the Northern Mariana Islands are eligible</w:t>
      </w:r>
      <w:r w:rsidR="000119A6" w:rsidRPr="0097499E">
        <w:rPr>
          <w:rFonts w:asciiTheme="majorHAnsi" w:eastAsia="MS Mincho" w:hAnsiTheme="majorHAnsi"/>
          <w:sz w:val="24"/>
        </w:rPr>
        <w:t xml:space="preserve">.  </w:t>
      </w:r>
    </w:p>
    <w:p w14:paraId="729E6FDD" w14:textId="77777777" w:rsidR="000E3C81" w:rsidRPr="0097499E" w:rsidRDefault="000E3C81" w:rsidP="008E68BC">
      <w:pPr>
        <w:tabs>
          <w:tab w:val="left" w:pos="0"/>
        </w:tabs>
        <w:rPr>
          <w:rFonts w:asciiTheme="majorHAnsi" w:eastAsia="MS Mincho" w:hAnsiTheme="majorHAnsi"/>
          <w:sz w:val="24"/>
        </w:rPr>
      </w:pPr>
    </w:p>
    <w:p w14:paraId="43366CEB" w14:textId="77777777" w:rsidR="00173E21" w:rsidRPr="0097499E" w:rsidRDefault="00211624">
      <w:pPr>
        <w:tabs>
          <w:tab w:val="left" w:pos="360"/>
          <w:tab w:val="left" w:pos="720"/>
        </w:tabs>
        <w:rPr>
          <w:rFonts w:asciiTheme="majorHAnsi" w:eastAsia="MS Mincho" w:hAnsiTheme="majorHAnsi"/>
          <w:sz w:val="24"/>
        </w:rPr>
      </w:pPr>
      <w:r w:rsidRPr="0097499E">
        <w:rPr>
          <w:rFonts w:asciiTheme="majorHAnsi" w:eastAsia="MS Mincho" w:hAnsiTheme="majorHAnsi"/>
          <w:sz w:val="24"/>
        </w:rPr>
        <w:t xml:space="preserve">A State educational agency </w:t>
      </w:r>
      <w:r w:rsidR="00D6314C" w:rsidRPr="0097499E">
        <w:rPr>
          <w:rFonts w:asciiTheme="majorHAnsi" w:eastAsia="MS Mincho" w:hAnsiTheme="majorHAnsi"/>
          <w:sz w:val="24"/>
        </w:rPr>
        <w:t xml:space="preserve">must </w:t>
      </w:r>
      <w:r w:rsidRPr="0097499E">
        <w:rPr>
          <w:rFonts w:asciiTheme="majorHAnsi" w:eastAsia="MS Mincho" w:hAnsiTheme="majorHAnsi"/>
          <w:sz w:val="24"/>
        </w:rPr>
        <w:t xml:space="preserve">propose to work jointly </w:t>
      </w:r>
      <w:r w:rsidR="007678D9" w:rsidRPr="0097499E">
        <w:rPr>
          <w:rFonts w:asciiTheme="majorHAnsi" w:eastAsia="MS Mincho" w:hAnsiTheme="majorHAnsi"/>
          <w:sz w:val="24"/>
        </w:rPr>
        <w:t xml:space="preserve">and collaboratively </w:t>
      </w:r>
      <w:r w:rsidRPr="0097499E">
        <w:rPr>
          <w:rFonts w:asciiTheme="majorHAnsi" w:eastAsia="MS Mincho" w:hAnsiTheme="majorHAnsi"/>
          <w:sz w:val="24"/>
        </w:rPr>
        <w:t>with other agencies in the State</w:t>
      </w:r>
      <w:r w:rsidR="00C62F2D" w:rsidRPr="0097499E">
        <w:rPr>
          <w:rFonts w:asciiTheme="majorHAnsi" w:eastAsia="MS Mincho" w:hAnsiTheme="majorHAnsi"/>
          <w:sz w:val="24"/>
        </w:rPr>
        <w:t xml:space="preserve">.  For example, if a </w:t>
      </w:r>
      <w:r w:rsidR="0045729B" w:rsidRPr="0097499E">
        <w:rPr>
          <w:rFonts w:asciiTheme="majorHAnsi" w:eastAsia="MS Mincho" w:hAnsiTheme="majorHAnsi"/>
          <w:sz w:val="24"/>
        </w:rPr>
        <w:t>State</w:t>
      </w:r>
      <w:r w:rsidR="00C62F2D" w:rsidRPr="0097499E">
        <w:rPr>
          <w:rFonts w:asciiTheme="majorHAnsi" w:eastAsia="MS Mincho" w:hAnsiTheme="majorHAnsi"/>
          <w:sz w:val="24"/>
        </w:rPr>
        <w:t xml:space="preserve"> submits an application </w:t>
      </w:r>
      <w:r w:rsidR="00EF7A60" w:rsidRPr="0097499E">
        <w:rPr>
          <w:rFonts w:asciiTheme="majorHAnsi" w:eastAsia="MS Mincho" w:hAnsiTheme="majorHAnsi"/>
          <w:sz w:val="24"/>
        </w:rPr>
        <w:t xml:space="preserve">that proposes an analysis including early childhood education data, </w:t>
      </w:r>
      <w:r w:rsidR="00C62F2D" w:rsidRPr="0097499E">
        <w:rPr>
          <w:rFonts w:asciiTheme="majorHAnsi" w:eastAsia="MS Mincho" w:hAnsiTheme="majorHAnsi"/>
          <w:sz w:val="24"/>
        </w:rPr>
        <w:t xml:space="preserve">it would be expected that the agency capable and responsible for such data would </w:t>
      </w:r>
      <w:r w:rsidR="00EF7A60" w:rsidRPr="0097499E">
        <w:rPr>
          <w:rFonts w:asciiTheme="majorHAnsi" w:eastAsia="MS Mincho" w:hAnsiTheme="majorHAnsi"/>
          <w:sz w:val="24"/>
        </w:rPr>
        <w:t>be a partner in the grant applicat</w:t>
      </w:r>
      <w:r w:rsidR="000B74B9" w:rsidRPr="0097499E">
        <w:rPr>
          <w:rFonts w:asciiTheme="majorHAnsi" w:eastAsia="MS Mincho" w:hAnsiTheme="majorHAnsi"/>
          <w:sz w:val="24"/>
        </w:rPr>
        <w:t>i</w:t>
      </w:r>
      <w:r w:rsidR="00EF7A60" w:rsidRPr="0097499E">
        <w:rPr>
          <w:rFonts w:asciiTheme="majorHAnsi" w:eastAsia="MS Mincho" w:hAnsiTheme="majorHAnsi"/>
          <w:sz w:val="24"/>
        </w:rPr>
        <w:t>on</w:t>
      </w:r>
      <w:r w:rsidR="00C62F2D" w:rsidRPr="0097499E">
        <w:rPr>
          <w:rFonts w:asciiTheme="majorHAnsi" w:eastAsia="MS Mincho" w:hAnsiTheme="majorHAnsi"/>
          <w:sz w:val="24"/>
        </w:rPr>
        <w:t>.  Despite the requirement that the K</w:t>
      </w:r>
      <w:r w:rsidR="00547436" w:rsidRPr="0097499E">
        <w:rPr>
          <w:rFonts w:asciiTheme="majorHAnsi" w:eastAsia="MS Mincho" w:hAnsiTheme="majorHAnsi"/>
          <w:sz w:val="24"/>
        </w:rPr>
        <w:t>-</w:t>
      </w:r>
      <w:r w:rsidR="00C62F2D" w:rsidRPr="0097499E">
        <w:rPr>
          <w:rFonts w:asciiTheme="majorHAnsi" w:eastAsia="MS Mincho" w:hAnsiTheme="majorHAnsi"/>
          <w:sz w:val="24"/>
        </w:rPr>
        <w:t xml:space="preserve">12 </w:t>
      </w:r>
      <w:r w:rsidRPr="0097499E">
        <w:rPr>
          <w:rFonts w:asciiTheme="majorHAnsi" w:eastAsia="MS Mincho" w:hAnsiTheme="majorHAnsi"/>
          <w:sz w:val="24"/>
        </w:rPr>
        <w:t>State educational agency, as defined above, be the applicant and the fiscal agent for the grant</w:t>
      </w:r>
      <w:r w:rsidR="00C62F2D" w:rsidRPr="0097499E">
        <w:rPr>
          <w:rFonts w:asciiTheme="majorHAnsi" w:eastAsia="MS Mincho" w:hAnsiTheme="majorHAnsi"/>
          <w:sz w:val="24"/>
        </w:rPr>
        <w:t>, the design, development, and subsequent implementation of the grant</w:t>
      </w:r>
      <w:r w:rsidR="007678D9" w:rsidRPr="0097499E">
        <w:rPr>
          <w:rFonts w:asciiTheme="majorHAnsi" w:eastAsia="MS Mincho" w:hAnsiTheme="majorHAnsi"/>
          <w:sz w:val="24"/>
        </w:rPr>
        <w:t>-funded work</w:t>
      </w:r>
      <w:r w:rsidR="00C62F2D" w:rsidRPr="0097499E">
        <w:rPr>
          <w:rFonts w:asciiTheme="majorHAnsi" w:eastAsia="MS Mincho" w:hAnsiTheme="majorHAnsi"/>
          <w:sz w:val="24"/>
        </w:rPr>
        <w:t xml:space="preserve"> must be carried out by the most relevant and capable </w:t>
      </w:r>
      <w:r w:rsidR="0045729B" w:rsidRPr="0097499E">
        <w:rPr>
          <w:rFonts w:asciiTheme="majorHAnsi" w:eastAsia="MS Mincho" w:hAnsiTheme="majorHAnsi"/>
          <w:sz w:val="24"/>
        </w:rPr>
        <w:t>State</w:t>
      </w:r>
      <w:r w:rsidR="00C62F2D" w:rsidRPr="0097499E">
        <w:rPr>
          <w:rFonts w:asciiTheme="majorHAnsi" w:eastAsia="MS Mincho" w:hAnsiTheme="majorHAnsi"/>
          <w:sz w:val="24"/>
        </w:rPr>
        <w:t xml:space="preserve"> agency</w:t>
      </w:r>
      <w:r w:rsidR="007678D9" w:rsidRPr="0097499E">
        <w:rPr>
          <w:rFonts w:asciiTheme="majorHAnsi" w:eastAsia="MS Mincho" w:hAnsiTheme="majorHAnsi"/>
          <w:sz w:val="24"/>
        </w:rPr>
        <w:t xml:space="preserve"> in partnership with </w:t>
      </w:r>
      <w:r w:rsidR="00E43C3A" w:rsidRPr="0097499E">
        <w:rPr>
          <w:rFonts w:asciiTheme="majorHAnsi" w:eastAsia="MS Mincho" w:hAnsiTheme="majorHAnsi"/>
          <w:sz w:val="24"/>
        </w:rPr>
        <w:t xml:space="preserve">the </w:t>
      </w:r>
      <w:r w:rsidR="007678D9" w:rsidRPr="0097499E">
        <w:rPr>
          <w:rFonts w:asciiTheme="majorHAnsi" w:eastAsia="MS Mincho" w:hAnsiTheme="majorHAnsi"/>
          <w:sz w:val="24"/>
        </w:rPr>
        <w:t xml:space="preserve">other </w:t>
      </w:r>
      <w:r w:rsidR="00E43C3A" w:rsidRPr="0097499E">
        <w:rPr>
          <w:rFonts w:asciiTheme="majorHAnsi" w:eastAsia="MS Mincho" w:hAnsiTheme="majorHAnsi"/>
          <w:sz w:val="24"/>
        </w:rPr>
        <w:t>participating organizations</w:t>
      </w:r>
      <w:r w:rsidR="000D0A5A" w:rsidRPr="0097499E">
        <w:rPr>
          <w:rFonts w:asciiTheme="majorHAnsi" w:eastAsia="MS Mincho" w:hAnsiTheme="majorHAnsi"/>
          <w:sz w:val="24"/>
        </w:rPr>
        <w:t xml:space="preserve">.  </w:t>
      </w:r>
    </w:p>
    <w:p w14:paraId="19FD4220" w14:textId="77777777" w:rsidR="00C62F2D" w:rsidRPr="0097499E" w:rsidRDefault="00C62F2D">
      <w:pPr>
        <w:tabs>
          <w:tab w:val="left" w:pos="360"/>
          <w:tab w:val="left" w:pos="720"/>
        </w:tabs>
        <w:rPr>
          <w:rFonts w:asciiTheme="majorHAnsi" w:eastAsia="MS Mincho" w:hAnsiTheme="majorHAnsi"/>
          <w:sz w:val="24"/>
        </w:rPr>
      </w:pPr>
    </w:p>
    <w:p w14:paraId="23DE756E" w14:textId="3294F7A0" w:rsidR="00211624" w:rsidRPr="0097499E" w:rsidRDefault="00173E21">
      <w:pPr>
        <w:tabs>
          <w:tab w:val="left" w:pos="360"/>
          <w:tab w:val="left" w:pos="720"/>
        </w:tabs>
        <w:rPr>
          <w:rFonts w:asciiTheme="majorHAnsi" w:eastAsia="MS Mincho" w:hAnsiTheme="majorHAnsi"/>
          <w:sz w:val="24"/>
        </w:rPr>
      </w:pPr>
      <w:r w:rsidRPr="0097499E">
        <w:rPr>
          <w:rFonts w:asciiTheme="majorHAnsi" w:eastAsia="MS Mincho" w:hAnsiTheme="majorHAnsi"/>
          <w:sz w:val="24"/>
        </w:rPr>
        <w:t>I</w:t>
      </w:r>
      <w:r w:rsidR="00211624" w:rsidRPr="0097499E">
        <w:rPr>
          <w:rFonts w:asciiTheme="majorHAnsi" w:eastAsia="MS Mincho" w:hAnsiTheme="majorHAnsi"/>
          <w:sz w:val="24"/>
        </w:rPr>
        <w:t>ndividual States may also propose to collaborate with other States.  Each State educational agency participating in a collaborati</w:t>
      </w:r>
      <w:r w:rsidR="00523320" w:rsidRPr="0097499E">
        <w:rPr>
          <w:rFonts w:asciiTheme="majorHAnsi" w:eastAsia="MS Mincho" w:hAnsiTheme="majorHAnsi"/>
          <w:sz w:val="24"/>
        </w:rPr>
        <w:t>ve</w:t>
      </w:r>
      <w:r w:rsidR="00211624" w:rsidRPr="0097499E">
        <w:rPr>
          <w:rFonts w:asciiTheme="majorHAnsi" w:eastAsia="MS Mincho" w:hAnsiTheme="majorHAnsi"/>
          <w:sz w:val="24"/>
        </w:rPr>
        <w:t xml:space="preserve"> should submit its own application for its own activities and funding.  If the collaborating States determine that funding for the joint activities cannot be easily and clearly apportioned among them, or that such apportioning would result in inefficiency and higher costs, one State could serve as the fiduciary agent for the joint activities.  In that case, funding for the joint activities should be included in the application of the State acting as fiscal agent.</w:t>
      </w:r>
      <w:r w:rsidR="00981C67" w:rsidRPr="0097499E">
        <w:rPr>
          <w:rFonts w:asciiTheme="majorHAnsi" w:eastAsia="MS Mincho" w:hAnsiTheme="majorHAnsi"/>
          <w:sz w:val="24"/>
        </w:rPr>
        <w:t xml:space="preserve">  If proposing collaboration with other </w:t>
      </w:r>
      <w:r w:rsidR="0045729B" w:rsidRPr="0097499E">
        <w:rPr>
          <w:rFonts w:asciiTheme="majorHAnsi" w:eastAsia="MS Mincho" w:hAnsiTheme="majorHAnsi"/>
          <w:sz w:val="24"/>
        </w:rPr>
        <w:t>State</w:t>
      </w:r>
      <w:r w:rsidR="00981C67" w:rsidRPr="0097499E">
        <w:rPr>
          <w:rFonts w:asciiTheme="majorHAnsi" w:eastAsia="MS Mincho" w:hAnsiTheme="majorHAnsi"/>
          <w:sz w:val="24"/>
        </w:rPr>
        <w:t>s, the response must also identify any legal or regulatory issues that may prevent there being a successful cross-</w:t>
      </w:r>
      <w:r w:rsidR="0045729B" w:rsidRPr="0097499E">
        <w:rPr>
          <w:rFonts w:asciiTheme="majorHAnsi" w:eastAsia="MS Mincho" w:hAnsiTheme="majorHAnsi"/>
          <w:sz w:val="24"/>
        </w:rPr>
        <w:t>State</w:t>
      </w:r>
      <w:r w:rsidR="00981C67" w:rsidRPr="0097499E">
        <w:rPr>
          <w:rFonts w:asciiTheme="majorHAnsi" w:eastAsia="MS Mincho" w:hAnsiTheme="majorHAnsi"/>
          <w:sz w:val="24"/>
        </w:rPr>
        <w:t xml:space="preserve"> </w:t>
      </w:r>
      <w:proofErr w:type="gramStart"/>
      <w:r w:rsidR="00981C67" w:rsidRPr="0097499E">
        <w:rPr>
          <w:rFonts w:asciiTheme="majorHAnsi" w:eastAsia="MS Mincho" w:hAnsiTheme="majorHAnsi"/>
          <w:sz w:val="24"/>
        </w:rPr>
        <w:t>collaboration, or</w:t>
      </w:r>
      <w:proofErr w:type="gramEnd"/>
      <w:r w:rsidR="00981C67" w:rsidRPr="0097499E">
        <w:rPr>
          <w:rFonts w:asciiTheme="majorHAnsi" w:eastAsia="MS Mincho" w:hAnsiTheme="majorHAnsi"/>
          <w:sz w:val="24"/>
        </w:rPr>
        <w:t xml:space="preserve"> provide agreements or laws that demonstrate that the </w:t>
      </w:r>
      <w:r w:rsidR="0045729B" w:rsidRPr="0097499E">
        <w:rPr>
          <w:rFonts w:asciiTheme="majorHAnsi" w:eastAsia="MS Mincho" w:hAnsiTheme="majorHAnsi"/>
          <w:sz w:val="24"/>
        </w:rPr>
        <w:t>State</w:t>
      </w:r>
      <w:r w:rsidR="00981C67" w:rsidRPr="0097499E">
        <w:rPr>
          <w:rFonts w:asciiTheme="majorHAnsi" w:eastAsia="MS Mincho" w:hAnsiTheme="majorHAnsi"/>
          <w:sz w:val="24"/>
        </w:rPr>
        <w:t>s have agreed that the collaborat</w:t>
      </w:r>
      <w:r w:rsidR="006A00E3" w:rsidRPr="0097499E">
        <w:rPr>
          <w:rFonts w:asciiTheme="majorHAnsi" w:eastAsia="MS Mincho" w:hAnsiTheme="majorHAnsi"/>
          <w:sz w:val="24"/>
        </w:rPr>
        <w:t>ion</w:t>
      </w:r>
      <w:r w:rsidR="00981C67" w:rsidRPr="0097499E">
        <w:rPr>
          <w:rFonts w:asciiTheme="majorHAnsi" w:eastAsia="MS Mincho" w:hAnsiTheme="majorHAnsi"/>
          <w:sz w:val="24"/>
        </w:rPr>
        <w:t xml:space="preserve"> and data sharing may proceed.</w:t>
      </w:r>
    </w:p>
    <w:p w14:paraId="17EC7C9C" w14:textId="77777777" w:rsidR="00A2339D" w:rsidRPr="0097499E" w:rsidRDefault="00A2339D">
      <w:pPr>
        <w:tabs>
          <w:tab w:val="left" w:pos="360"/>
          <w:tab w:val="left" w:pos="720"/>
        </w:tabs>
        <w:rPr>
          <w:rFonts w:asciiTheme="majorHAnsi" w:eastAsia="MS Mincho" w:hAnsiTheme="majorHAnsi"/>
          <w:sz w:val="24"/>
        </w:rPr>
      </w:pPr>
    </w:p>
    <w:p w14:paraId="284BD275" w14:textId="77777777" w:rsidR="00211624" w:rsidRPr="0097499E" w:rsidRDefault="00211624">
      <w:pPr>
        <w:tabs>
          <w:tab w:val="left" w:pos="0"/>
        </w:tabs>
        <w:rPr>
          <w:rFonts w:asciiTheme="majorHAnsi" w:eastAsia="MS Mincho" w:hAnsiTheme="majorHAnsi"/>
          <w:sz w:val="24"/>
        </w:rPr>
      </w:pPr>
    </w:p>
    <w:p w14:paraId="7FD58FA4"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SPECIAL REQUIREMENTS</w:t>
      </w:r>
    </w:p>
    <w:p w14:paraId="3EF48F2C" w14:textId="77777777" w:rsidR="00211624" w:rsidRPr="0097499E" w:rsidRDefault="00211624">
      <w:pPr>
        <w:tabs>
          <w:tab w:val="left" w:pos="0"/>
        </w:tabs>
        <w:rPr>
          <w:rFonts w:asciiTheme="majorHAnsi" w:hAnsiTheme="majorHAnsi"/>
          <w:sz w:val="24"/>
        </w:rPr>
      </w:pPr>
      <w:r w:rsidRPr="0097499E">
        <w:rPr>
          <w:rFonts w:asciiTheme="majorHAnsi" w:hAnsiTheme="majorHAnsi"/>
          <w:sz w:val="24"/>
        </w:rPr>
        <w:t xml:space="preserve">Applicants should budget for travel and accommodations for two senior project staff to attend a two-day meeting each year in Washington, DC with other grantees and Institute staff to discuss accomplishments, problems encountered, and possible solutions/improvements.  </w:t>
      </w:r>
    </w:p>
    <w:p w14:paraId="472569EB" w14:textId="77777777" w:rsidR="00211624" w:rsidRPr="0097499E" w:rsidRDefault="00211624">
      <w:pPr>
        <w:tabs>
          <w:tab w:val="left" w:pos="0"/>
        </w:tabs>
        <w:rPr>
          <w:rFonts w:asciiTheme="majorHAnsi" w:eastAsia="MS Mincho" w:hAnsiTheme="majorHAnsi"/>
          <w:sz w:val="24"/>
          <w:u w:val="single"/>
        </w:rPr>
      </w:pPr>
    </w:p>
    <w:p w14:paraId="015D3B89" w14:textId="77777777" w:rsidR="00211624" w:rsidRPr="0097499E" w:rsidRDefault="00211624">
      <w:pPr>
        <w:pStyle w:val="BodyText2"/>
        <w:rPr>
          <w:rFonts w:asciiTheme="majorHAnsi" w:hAnsiTheme="majorHAnsi"/>
        </w:rPr>
      </w:pPr>
      <w:r w:rsidRPr="0097499E">
        <w:rPr>
          <w:rFonts w:asciiTheme="majorHAnsi" w:hAnsiTheme="majorHAnsi"/>
        </w:rPr>
        <w:t xml:space="preserve">State educational agencies that receive grants must agree to participate in an evaluation </w:t>
      </w:r>
      <w:r w:rsidR="00B03A3F" w:rsidRPr="0097499E">
        <w:rPr>
          <w:rFonts w:asciiTheme="majorHAnsi" w:hAnsiTheme="majorHAnsi"/>
        </w:rPr>
        <w:t xml:space="preserve">of the SLDS </w:t>
      </w:r>
      <w:r w:rsidR="007223D0" w:rsidRPr="0097499E">
        <w:rPr>
          <w:rFonts w:asciiTheme="majorHAnsi" w:hAnsiTheme="majorHAnsi"/>
        </w:rPr>
        <w:t>program,</w:t>
      </w:r>
      <w:r w:rsidRPr="0097499E">
        <w:rPr>
          <w:rFonts w:asciiTheme="majorHAnsi" w:hAnsiTheme="majorHAnsi"/>
        </w:rPr>
        <w:t xml:space="preserve"> if the Department decides to conduct such an evaluation.  The agreement of a State to participate in such an evaluation would extend to an evaluation conducted after termination of the State’s assistance under this program.</w:t>
      </w:r>
    </w:p>
    <w:p w14:paraId="70C19E1B" w14:textId="77777777" w:rsidR="00211624" w:rsidRPr="0097499E" w:rsidRDefault="00211624">
      <w:pPr>
        <w:tabs>
          <w:tab w:val="left" w:pos="360"/>
          <w:tab w:val="left" w:pos="720"/>
        </w:tabs>
        <w:rPr>
          <w:rFonts w:asciiTheme="majorHAnsi" w:hAnsiTheme="majorHAnsi"/>
          <w:sz w:val="24"/>
        </w:rPr>
      </w:pPr>
    </w:p>
    <w:p w14:paraId="4EDB5983" w14:textId="77777777" w:rsidR="00211624" w:rsidRPr="0097499E" w:rsidRDefault="00211624">
      <w:pPr>
        <w:tabs>
          <w:tab w:val="left" w:pos="360"/>
          <w:tab w:val="left" w:pos="720"/>
        </w:tabs>
        <w:rPr>
          <w:rFonts w:asciiTheme="majorHAnsi" w:hAnsiTheme="majorHAnsi"/>
          <w:sz w:val="24"/>
        </w:rPr>
      </w:pPr>
      <w:r w:rsidRPr="0097499E">
        <w:rPr>
          <w:rFonts w:asciiTheme="majorHAnsi" w:hAnsiTheme="majorHAnsi"/>
          <w:sz w:val="24"/>
        </w:rPr>
        <w:t xml:space="preserve">In order to leverage the value of work supported through these grants, resulting products </w:t>
      </w:r>
      <w:r w:rsidR="00845C10" w:rsidRPr="0097499E">
        <w:rPr>
          <w:rFonts w:asciiTheme="majorHAnsi" w:hAnsiTheme="majorHAnsi"/>
          <w:sz w:val="24"/>
        </w:rPr>
        <w:t>would be subject to the Open Licensing Rule (</w:t>
      </w:r>
      <w:hyperlink r:id="rId13" w:history="1">
        <w:r w:rsidR="00845C10" w:rsidRPr="0097499E">
          <w:rPr>
            <w:rStyle w:val="Hyperlink"/>
            <w:rFonts w:asciiTheme="majorHAnsi" w:hAnsiTheme="majorHAnsi"/>
            <w:sz w:val="24"/>
          </w:rPr>
          <w:t>https://www.ecfr.gov/cgi-bin/text-idx?SID=4c310877c610dd2a9e1a85f7c979602a&amp;mc=true&amp;node=se2.1.3474_120&amp;rgn=div8</w:t>
        </w:r>
      </w:hyperlink>
      <w:r w:rsidR="00A6734D" w:rsidRPr="0097499E">
        <w:rPr>
          <w:rFonts w:asciiTheme="majorHAnsi" w:hAnsiTheme="majorHAnsi"/>
          <w:sz w:val="24"/>
        </w:rPr>
        <w:t>)</w:t>
      </w:r>
      <w:r w:rsidR="0073570C" w:rsidRPr="0097499E">
        <w:rPr>
          <w:rFonts w:asciiTheme="majorHAnsi" w:hAnsiTheme="majorHAnsi"/>
          <w:sz w:val="24"/>
        </w:rPr>
        <w:t xml:space="preserve">.  Institute-funded investigators must submit </w:t>
      </w:r>
      <w:r w:rsidR="0073570C" w:rsidRPr="0097499E">
        <w:rPr>
          <w:rFonts w:asciiTheme="majorHAnsi" w:hAnsiTheme="majorHAnsi"/>
          <w:color w:val="0000FF"/>
          <w:sz w:val="24"/>
        </w:rPr>
        <w:t xml:space="preserve">final manuscripts </w:t>
      </w:r>
      <w:r w:rsidR="0073570C" w:rsidRPr="0097499E">
        <w:rPr>
          <w:rFonts w:asciiTheme="majorHAnsi" w:hAnsiTheme="majorHAnsi"/>
          <w:sz w:val="24"/>
        </w:rPr>
        <w:t xml:space="preserve">resulting from research supported in whole or in part by the Institute to the Educational Resources Information Center (ERIC, </w:t>
      </w:r>
      <w:r w:rsidR="0073570C" w:rsidRPr="0097499E">
        <w:rPr>
          <w:rFonts w:asciiTheme="majorHAnsi" w:hAnsiTheme="majorHAnsi"/>
          <w:color w:val="0000FF"/>
          <w:sz w:val="24"/>
        </w:rPr>
        <w:t>http://eric.ed.gov</w:t>
      </w:r>
      <w:r w:rsidR="0073570C" w:rsidRPr="0097499E">
        <w:rPr>
          <w:rFonts w:asciiTheme="majorHAnsi" w:hAnsiTheme="majorHAnsi"/>
          <w:sz w:val="24"/>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w:t>
      </w:r>
    </w:p>
    <w:p w14:paraId="5005C497" w14:textId="77777777" w:rsidR="00A6734D" w:rsidRPr="0097499E" w:rsidRDefault="00A6734D">
      <w:pPr>
        <w:tabs>
          <w:tab w:val="left" w:pos="360"/>
          <w:tab w:val="left" w:pos="720"/>
        </w:tabs>
        <w:rPr>
          <w:rFonts w:asciiTheme="majorHAnsi" w:hAnsiTheme="majorHAnsi"/>
          <w:sz w:val="24"/>
        </w:rPr>
      </w:pPr>
    </w:p>
    <w:p w14:paraId="0853B212" w14:textId="77777777" w:rsidR="00A6734D" w:rsidRPr="0097499E" w:rsidRDefault="00A6734D" w:rsidP="00A6734D">
      <w:pPr>
        <w:pStyle w:val="CommentText"/>
        <w:rPr>
          <w:rFonts w:asciiTheme="majorHAnsi" w:hAnsiTheme="majorHAnsi"/>
          <w:sz w:val="24"/>
        </w:rPr>
      </w:pPr>
      <w:r w:rsidRPr="0097499E">
        <w:rPr>
          <w:rFonts w:asciiTheme="majorHAnsi" w:hAnsiTheme="majorHAnsi"/>
          <w:sz w:val="24"/>
        </w:rPr>
        <w:t>Applican</w:t>
      </w:r>
      <w:r w:rsidR="00EA147F" w:rsidRPr="0097499E">
        <w:rPr>
          <w:rFonts w:asciiTheme="majorHAnsi" w:hAnsiTheme="majorHAnsi"/>
          <w:sz w:val="24"/>
        </w:rPr>
        <w:t>t</w:t>
      </w:r>
      <w:r w:rsidRPr="0097499E">
        <w:rPr>
          <w:rFonts w:asciiTheme="majorHAnsi" w:hAnsiTheme="majorHAnsi"/>
          <w:sz w:val="24"/>
        </w:rPr>
        <w:t xml:space="preserve">s must follow the </w:t>
      </w:r>
      <w:r w:rsidRPr="0097499E">
        <w:rPr>
          <w:rFonts w:asciiTheme="majorHAnsi" w:hAnsiTheme="majorHAnsi"/>
          <w:bCs/>
          <w:sz w:val="24"/>
        </w:rPr>
        <w:t xml:space="preserve">Common Instructions for Applicants to Department of Education Discretionary Grant Programs (published in the </w:t>
      </w:r>
      <w:r w:rsidRPr="0097499E">
        <w:rPr>
          <w:rFonts w:asciiTheme="majorHAnsi" w:hAnsiTheme="majorHAnsi"/>
          <w:bCs/>
          <w:i/>
          <w:sz w:val="24"/>
        </w:rPr>
        <w:t xml:space="preserve">Federal Register </w:t>
      </w:r>
      <w:r w:rsidRPr="0097499E">
        <w:rPr>
          <w:rFonts w:asciiTheme="majorHAnsi" w:hAnsiTheme="majorHAnsi"/>
          <w:bCs/>
          <w:sz w:val="24"/>
        </w:rPr>
        <w:t xml:space="preserve">on February </w:t>
      </w:r>
      <w:r w:rsidRPr="0097499E">
        <w:rPr>
          <w:rFonts w:asciiTheme="majorHAnsi" w:hAnsiTheme="majorHAnsi"/>
          <w:bCs/>
          <w:sz w:val="24"/>
          <w:szCs w:val="24"/>
        </w:rPr>
        <w:t>1</w:t>
      </w:r>
      <w:r w:rsidR="0073570C" w:rsidRPr="0097499E">
        <w:rPr>
          <w:rFonts w:asciiTheme="majorHAnsi" w:hAnsiTheme="majorHAnsi"/>
          <w:bCs/>
          <w:sz w:val="24"/>
          <w:szCs w:val="24"/>
        </w:rPr>
        <w:t>3</w:t>
      </w:r>
      <w:r w:rsidRPr="0097499E">
        <w:rPr>
          <w:rFonts w:asciiTheme="majorHAnsi" w:hAnsiTheme="majorHAnsi"/>
          <w:bCs/>
          <w:sz w:val="24"/>
          <w:szCs w:val="24"/>
        </w:rPr>
        <w:t>, 201</w:t>
      </w:r>
      <w:r w:rsidR="0073570C" w:rsidRPr="0097499E">
        <w:rPr>
          <w:rFonts w:asciiTheme="majorHAnsi" w:hAnsiTheme="majorHAnsi"/>
          <w:bCs/>
          <w:sz w:val="24"/>
          <w:szCs w:val="24"/>
        </w:rPr>
        <w:t>9</w:t>
      </w:r>
      <w:r w:rsidRPr="0097499E">
        <w:rPr>
          <w:rFonts w:asciiTheme="majorHAnsi" w:hAnsiTheme="majorHAnsi"/>
          <w:bCs/>
          <w:sz w:val="24"/>
          <w:szCs w:val="24"/>
        </w:rPr>
        <w:t xml:space="preserve"> (8</w:t>
      </w:r>
      <w:r w:rsidR="0073570C" w:rsidRPr="0097499E">
        <w:rPr>
          <w:rFonts w:asciiTheme="majorHAnsi" w:hAnsiTheme="majorHAnsi"/>
          <w:bCs/>
          <w:sz w:val="24"/>
          <w:szCs w:val="24"/>
        </w:rPr>
        <w:t>4</w:t>
      </w:r>
      <w:r w:rsidRPr="0097499E">
        <w:rPr>
          <w:rFonts w:asciiTheme="majorHAnsi" w:hAnsiTheme="majorHAnsi"/>
          <w:bCs/>
          <w:sz w:val="24"/>
          <w:szCs w:val="24"/>
        </w:rPr>
        <w:t xml:space="preserve"> FR </w:t>
      </w:r>
      <w:r w:rsidR="0073570C" w:rsidRPr="0097499E">
        <w:rPr>
          <w:rFonts w:asciiTheme="majorHAnsi" w:hAnsiTheme="majorHAnsi"/>
          <w:bCs/>
          <w:sz w:val="24"/>
          <w:szCs w:val="24"/>
        </w:rPr>
        <w:t>3768</w:t>
      </w:r>
      <w:r w:rsidRPr="0097499E">
        <w:rPr>
          <w:rFonts w:asciiTheme="majorHAnsi" w:hAnsiTheme="majorHAnsi"/>
          <w:bCs/>
          <w:sz w:val="24"/>
          <w:szCs w:val="24"/>
        </w:rPr>
        <w:t>)</w:t>
      </w:r>
      <w:r w:rsidRPr="0097499E">
        <w:rPr>
          <w:rFonts w:asciiTheme="majorHAnsi" w:hAnsiTheme="majorHAnsi"/>
          <w:color w:val="000000" w:themeColor="text1"/>
          <w:sz w:val="24"/>
          <w:szCs w:val="24"/>
        </w:rPr>
        <w:t xml:space="preserve"> </w:t>
      </w:r>
      <w:hyperlink r:id="rId14" w:history="1">
        <w:r w:rsidR="0073570C" w:rsidRPr="0097499E">
          <w:rPr>
            <w:rStyle w:val="Hyperlink"/>
            <w:rFonts w:asciiTheme="majorHAnsi" w:hAnsiTheme="majorHAnsi" w:cs="Courier New"/>
            <w:sz w:val="24"/>
            <w:szCs w:val="24"/>
          </w:rPr>
          <w:t>https://www.federalregister.gov/documents/2019/02/13/2019-02206/common-instructions-for-applicants-to-department-of-education-discretionary-grant-programs</w:t>
        </w:r>
      </w:hyperlink>
      <w:r w:rsidRPr="0097499E">
        <w:rPr>
          <w:rFonts w:asciiTheme="majorHAnsi" w:hAnsiTheme="majorHAnsi"/>
          <w:color w:val="000000" w:themeColor="text1"/>
          <w:sz w:val="24"/>
          <w:szCs w:val="24"/>
        </w:rPr>
        <w:t>).</w:t>
      </w:r>
      <w:r w:rsidR="0073570C" w:rsidRPr="0097499E">
        <w:rPr>
          <w:rFonts w:asciiTheme="majorHAnsi" w:hAnsiTheme="majorHAnsi"/>
          <w:color w:val="000000" w:themeColor="text1"/>
          <w:sz w:val="24"/>
          <w:szCs w:val="24"/>
        </w:rPr>
        <w:t xml:space="preserve"> </w:t>
      </w:r>
      <w:r w:rsidRPr="0097499E">
        <w:rPr>
          <w:rFonts w:asciiTheme="majorHAnsi" w:hAnsiTheme="majorHAnsi"/>
          <w:color w:val="000000" w:themeColor="text1"/>
          <w:sz w:val="24"/>
        </w:rPr>
        <w:t xml:space="preserve">  </w:t>
      </w:r>
    </w:p>
    <w:p w14:paraId="0DE30E85" w14:textId="77777777" w:rsidR="00A6734D" w:rsidRPr="0097499E" w:rsidRDefault="00A6734D">
      <w:pPr>
        <w:tabs>
          <w:tab w:val="left" w:pos="360"/>
          <w:tab w:val="left" w:pos="720"/>
        </w:tabs>
        <w:rPr>
          <w:rFonts w:asciiTheme="majorHAnsi" w:hAnsiTheme="majorHAnsi"/>
          <w:sz w:val="24"/>
        </w:rPr>
      </w:pPr>
    </w:p>
    <w:p w14:paraId="5AB0BDB6" w14:textId="77777777" w:rsidR="00211624" w:rsidRPr="0097499E" w:rsidRDefault="00211624">
      <w:pPr>
        <w:tabs>
          <w:tab w:val="left" w:pos="360"/>
          <w:tab w:val="left" w:pos="720"/>
        </w:tabs>
        <w:rPr>
          <w:rFonts w:asciiTheme="majorHAnsi" w:hAnsiTheme="majorHAnsi"/>
          <w:sz w:val="24"/>
        </w:rPr>
      </w:pPr>
    </w:p>
    <w:p w14:paraId="496ACE33" w14:textId="77777777" w:rsidR="00211624" w:rsidRPr="0097499E" w:rsidRDefault="00211624">
      <w:pPr>
        <w:tabs>
          <w:tab w:val="left" w:pos="360"/>
          <w:tab w:val="left" w:pos="720"/>
        </w:tabs>
        <w:rPr>
          <w:rFonts w:asciiTheme="majorHAnsi" w:hAnsiTheme="majorHAnsi"/>
          <w:sz w:val="24"/>
        </w:rPr>
      </w:pPr>
    </w:p>
    <w:p w14:paraId="217567A0"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CONTENTS AND PAGE LIMITS OF APPLICATION</w:t>
      </w:r>
    </w:p>
    <w:p w14:paraId="30152A96" w14:textId="77777777" w:rsidR="00211624" w:rsidRPr="0097499E" w:rsidRDefault="00211624">
      <w:pPr>
        <w:pStyle w:val="BodyText"/>
        <w:rPr>
          <w:rFonts w:asciiTheme="majorHAnsi" w:hAnsiTheme="majorHAnsi"/>
          <w:color w:val="auto"/>
        </w:rPr>
      </w:pPr>
      <w:r w:rsidRPr="0097499E">
        <w:rPr>
          <w:rFonts w:asciiTheme="majorHAnsi" w:hAnsiTheme="majorHAnsi"/>
          <w:color w:val="auto"/>
        </w:rPr>
        <w:t>All applications and proposals must be self-contained.  Internet website addresses may not be used to provide information necessary to the review because reviewers will not be able to view Internet sites for application review.</w:t>
      </w:r>
    </w:p>
    <w:p w14:paraId="370F7E94" w14:textId="77777777" w:rsidR="00211624" w:rsidRPr="0097499E" w:rsidRDefault="00211624">
      <w:pPr>
        <w:rPr>
          <w:rFonts w:asciiTheme="majorHAnsi" w:hAnsiTheme="majorHAnsi"/>
          <w:sz w:val="24"/>
        </w:rPr>
      </w:pPr>
    </w:p>
    <w:p w14:paraId="6877D58B" w14:textId="77777777" w:rsidR="00211624" w:rsidRPr="0097499E" w:rsidRDefault="00211624">
      <w:pPr>
        <w:tabs>
          <w:tab w:val="left" w:pos="360"/>
          <w:tab w:val="left" w:pos="720"/>
          <w:tab w:val="left" w:pos="1080"/>
        </w:tabs>
        <w:rPr>
          <w:rFonts w:asciiTheme="majorHAnsi" w:hAnsiTheme="majorHAnsi"/>
          <w:sz w:val="24"/>
        </w:rPr>
      </w:pPr>
      <w:r w:rsidRPr="0097499E">
        <w:rPr>
          <w:rFonts w:asciiTheme="majorHAnsi" w:hAnsiTheme="majorHAnsi"/>
          <w:sz w:val="24"/>
        </w:rPr>
        <w:t xml:space="preserve">The sections described below (summarized in Table 1) represent the body of applications to be submitted to the Institute and should be organized in the order they appear in the </w:t>
      </w:r>
      <w:r w:rsidR="00042BC7" w:rsidRPr="0097499E">
        <w:rPr>
          <w:rFonts w:asciiTheme="majorHAnsi" w:hAnsiTheme="majorHAnsi"/>
          <w:sz w:val="24"/>
        </w:rPr>
        <w:t>Request for Application (</w:t>
      </w:r>
      <w:r w:rsidRPr="0097499E">
        <w:rPr>
          <w:rFonts w:asciiTheme="majorHAnsi" w:hAnsiTheme="majorHAnsi"/>
          <w:sz w:val="24"/>
        </w:rPr>
        <w:t>RFA</w:t>
      </w:r>
      <w:r w:rsidR="00C55663" w:rsidRPr="0097499E">
        <w:rPr>
          <w:rFonts w:asciiTheme="majorHAnsi" w:hAnsiTheme="majorHAnsi"/>
          <w:sz w:val="24"/>
        </w:rPr>
        <w:t>)</w:t>
      </w:r>
      <w:r w:rsidRPr="0097499E">
        <w:rPr>
          <w:rFonts w:asciiTheme="majorHAnsi" w:hAnsiTheme="majorHAnsi"/>
          <w:sz w:val="24"/>
        </w:rPr>
        <w:t xml:space="preserve">.  </w:t>
      </w:r>
    </w:p>
    <w:p w14:paraId="58483745" w14:textId="77777777" w:rsidR="00211624" w:rsidRPr="0097499E" w:rsidRDefault="00211624">
      <w:pPr>
        <w:tabs>
          <w:tab w:val="left" w:pos="360"/>
          <w:tab w:val="left" w:pos="720"/>
          <w:tab w:val="left" w:pos="1080"/>
        </w:tabs>
        <w:rPr>
          <w:rFonts w:asciiTheme="majorHAnsi" w:hAnsiTheme="majorHAnsi"/>
          <w:sz w:val="24"/>
        </w:rPr>
      </w:pPr>
    </w:p>
    <w:p w14:paraId="657D42FB" w14:textId="77777777" w:rsidR="00211624" w:rsidRPr="0097499E" w:rsidRDefault="00211624">
      <w:pPr>
        <w:tabs>
          <w:tab w:val="left" w:pos="360"/>
          <w:tab w:val="left" w:pos="720"/>
          <w:tab w:val="left" w:pos="1080"/>
        </w:tabs>
        <w:rPr>
          <w:rFonts w:asciiTheme="majorHAnsi" w:hAnsiTheme="majorHAnsi"/>
          <w:sz w:val="24"/>
        </w:rPr>
      </w:pPr>
      <w:r w:rsidRPr="0097499E">
        <w:rPr>
          <w:rFonts w:asciiTheme="majorHAnsi" w:hAnsiTheme="majorHAnsi"/>
          <w:sz w:val="24"/>
        </w:rPr>
        <w:t xml:space="preserve">As noted above under section </w:t>
      </w:r>
      <w:r w:rsidR="00D275BB" w:rsidRPr="0097499E">
        <w:rPr>
          <w:rFonts w:asciiTheme="majorHAnsi" w:hAnsiTheme="majorHAnsi"/>
          <w:i/>
          <w:sz w:val="24"/>
        </w:rPr>
        <w:t>V</w:t>
      </w:r>
      <w:r w:rsidRPr="0097499E">
        <w:rPr>
          <w:rFonts w:asciiTheme="majorHAnsi" w:hAnsiTheme="majorHAnsi"/>
          <w:i/>
          <w:sz w:val="24"/>
        </w:rPr>
        <w:t>. Applications Available</w:t>
      </w:r>
      <w:r w:rsidRPr="0097499E">
        <w:rPr>
          <w:rFonts w:asciiTheme="majorHAnsi" w:hAnsiTheme="majorHAnsi"/>
          <w:sz w:val="24"/>
        </w:rPr>
        <w:t xml:space="preserve">, </w:t>
      </w:r>
      <w:proofErr w:type="gramStart"/>
      <w:r w:rsidRPr="0097499E">
        <w:rPr>
          <w:rFonts w:asciiTheme="majorHAnsi" w:hAnsiTheme="majorHAnsi"/>
          <w:sz w:val="24"/>
        </w:rPr>
        <w:t>all of</w:t>
      </w:r>
      <w:proofErr w:type="gramEnd"/>
      <w:r w:rsidRPr="0097499E">
        <w:rPr>
          <w:rFonts w:asciiTheme="majorHAnsi" w:hAnsiTheme="majorHAnsi"/>
          <w:sz w:val="24"/>
        </w:rPr>
        <w:t xml:space="preserve"> the required forms and instructions for the forms will be in the application package to be made available at </w:t>
      </w:r>
      <w:r w:rsidR="007223D0" w:rsidRPr="0097499E">
        <w:rPr>
          <w:rFonts w:asciiTheme="majorHAnsi" w:hAnsiTheme="majorHAnsi"/>
          <w:sz w:val="24"/>
        </w:rPr>
        <w:t>www.Grants.gov</w:t>
      </w:r>
      <w:r w:rsidRPr="0097499E">
        <w:rPr>
          <w:rFonts w:asciiTheme="majorHAnsi" w:hAnsiTheme="majorHAnsi"/>
          <w:sz w:val="24"/>
        </w:rPr>
        <w:t xml:space="preserve">.  The application package will also provide specific instructions about where applicants will be able to attach those application sections that must be submitted in PDF (Portable Document </w:t>
      </w:r>
      <w:r w:rsidR="00735C49" w:rsidRPr="0097499E">
        <w:rPr>
          <w:rFonts w:asciiTheme="majorHAnsi" w:hAnsiTheme="majorHAnsi"/>
          <w:sz w:val="24"/>
        </w:rPr>
        <w:t>F</w:t>
      </w:r>
      <w:r w:rsidRPr="0097499E">
        <w:rPr>
          <w:rFonts w:asciiTheme="majorHAnsi" w:hAnsiTheme="majorHAnsi"/>
          <w:sz w:val="24"/>
        </w:rPr>
        <w:t>ormat</w:t>
      </w:r>
      <w:r w:rsidR="00735C49" w:rsidRPr="0097499E">
        <w:rPr>
          <w:rFonts w:asciiTheme="majorHAnsi" w:hAnsiTheme="majorHAnsi"/>
          <w:sz w:val="24"/>
        </w:rPr>
        <w:t>)</w:t>
      </w:r>
      <w:r w:rsidRPr="0097499E">
        <w:rPr>
          <w:rFonts w:asciiTheme="majorHAnsi" w:hAnsiTheme="majorHAnsi"/>
          <w:sz w:val="24"/>
        </w:rPr>
        <w:t>.</w:t>
      </w:r>
    </w:p>
    <w:p w14:paraId="117F8D20" w14:textId="77777777" w:rsidR="00A6734D" w:rsidRPr="0097499E" w:rsidRDefault="00A6734D">
      <w:pPr>
        <w:tabs>
          <w:tab w:val="left" w:pos="360"/>
          <w:tab w:val="left" w:pos="720"/>
          <w:tab w:val="left" w:pos="1080"/>
        </w:tabs>
        <w:rPr>
          <w:rFonts w:asciiTheme="majorHAnsi" w:hAnsiTheme="majorHAnsi"/>
          <w:sz w:val="24"/>
        </w:rPr>
      </w:pPr>
    </w:p>
    <w:p w14:paraId="23F4D596" w14:textId="251870DF" w:rsidR="00A6734D" w:rsidRPr="0097499E" w:rsidRDefault="00A6734D" w:rsidP="00421C97">
      <w:pPr>
        <w:pStyle w:val="CommentText"/>
        <w:rPr>
          <w:rFonts w:asciiTheme="majorHAnsi" w:hAnsiTheme="majorHAnsi"/>
          <w:sz w:val="24"/>
          <w:szCs w:val="24"/>
        </w:rPr>
      </w:pPr>
      <w:r w:rsidRPr="0097499E">
        <w:rPr>
          <w:rFonts w:asciiTheme="majorHAnsi" w:hAnsiTheme="majorHAnsi"/>
          <w:sz w:val="24"/>
          <w:szCs w:val="24"/>
        </w:rPr>
        <w:t xml:space="preserve">Applicants could indicate which, if any, parts of their application materials they consider to be proprietary and not subject to release under FOIA. </w:t>
      </w:r>
    </w:p>
    <w:p w14:paraId="02B29CC2" w14:textId="77777777" w:rsidR="00211624" w:rsidRPr="0097499E" w:rsidRDefault="00211624">
      <w:pPr>
        <w:tabs>
          <w:tab w:val="left" w:pos="360"/>
          <w:tab w:val="left" w:pos="720"/>
          <w:tab w:val="left" w:pos="1080"/>
        </w:tabs>
        <w:rPr>
          <w:rFonts w:asciiTheme="majorHAnsi" w:hAnsiTheme="majorHAnsi"/>
          <w:b/>
          <w:sz w:val="24"/>
        </w:rPr>
      </w:pPr>
    </w:p>
    <w:p w14:paraId="193479F9" w14:textId="77777777" w:rsidR="00211624" w:rsidRPr="0097499E" w:rsidRDefault="00211624">
      <w:pPr>
        <w:tabs>
          <w:tab w:val="left" w:pos="360"/>
          <w:tab w:val="left" w:pos="720"/>
          <w:tab w:val="left" w:pos="1080"/>
        </w:tabs>
        <w:rPr>
          <w:rFonts w:asciiTheme="majorHAnsi" w:hAnsiTheme="majorHAnsi"/>
          <w:b/>
          <w:sz w:val="24"/>
        </w:rPr>
      </w:pPr>
      <w:r w:rsidRPr="0097499E">
        <w:rPr>
          <w:rFonts w:asciiTheme="majorHAnsi" w:hAnsiTheme="majorHAnsi"/>
          <w:b/>
          <w:sz w:val="24"/>
        </w:rPr>
        <w:t>Table 1.  List of proposal sections.</w:t>
      </w:r>
    </w:p>
    <w:p w14:paraId="0D38017B" w14:textId="77777777" w:rsidR="00211624" w:rsidRPr="0097499E" w:rsidRDefault="00211624">
      <w:pPr>
        <w:tabs>
          <w:tab w:val="left" w:pos="360"/>
          <w:tab w:val="left" w:pos="720"/>
          <w:tab w:val="left" w:pos="1080"/>
        </w:tabs>
        <w:rPr>
          <w:rFonts w:asciiTheme="majorHAnsi" w:hAnsiTheme="majorHAnsi"/>
          <w:b/>
          <w:sz w:val="24"/>
        </w:rPr>
      </w:pPr>
    </w:p>
    <w:tbl>
      <w:tblPr>
        <w:tblW w:w="440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8"/>
      </w:tblGrid>
      <w:tr w:rsidR="00A6734D" w:rsidRPr="0097499E" w14:paraId="0DAE135D"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389D82C2" w14:textId="77777777" w:rsidR="00A6734D" w:rsidRPr="0097499E" w:rsidRDefault="00A6734D">
            <w:pPr>
              <w:pStyle w:val="Heading7"/>
              <w:rPr>
                <w:rFonts w:asciiTheme="majorHAnsi" w:hAnsiTheme="majorHAnsi"/>
                <w:sz w:val="24"/>
              </w:rPr>
            </w:pPr>
            <w:r w:rsidRPr="0097499E">
              <w:rPr>
                <w:rFonts w:asciiTheme="majorHAnsi" w:hAnsiTheme="majorHAnsi"/>
                <w:sz w:val="24"/>
              </w:rPr>
              <w:t xml:space="preserve">Section </w:t>
            </w:r>
          </w:p>
        </w:tc>
      </w:tr>
      <w:tr w:rsidR="00A6734D" w:rsidRPr="0097499E" w14:paraId="55B2C922"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6A2983D1" w14:textId="77777777" w:rsidR="00A6734D" w:rsidRPr="0097499E" w:rsidRDefault="00A6734D">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 xml:space="preserve">1. </w:t>
            </w:r>
            <w:r w:rsidRPr="0097499E">
              <w:rPr>
                <w:rFonts w:asciiTheme="majorHAnsi" w:hAnsiTheme="majorHAnsi"/>
                <w:i/>
                <w:sz w:val="24"/>
              </w:rPr>
              <w:t>Application for Federal Education Assistance (SF 424) (NA)</w:t>
            </w:r>
          </w:p>
        </w:tc>
      </w:tr>
      <w:tr w:rsidR="00A6734D" w:rsidRPr="0097499E" w14:paraId="5A975578"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46DAFFE2" w14:textId="77777777" w:rsidR="00A6734D" w:rsidRPr="0097499E" w:rsidRDefault="00A6734D">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2.</w:t>
            </w:r>
            <w:r w:rsidRPr="0097499E">
              <w:rPr>
                <w:rFonts w:asciiTheme="majorHAnsi" w:hAnsiTheme="majorHAnsi"/>
                <w:i/>
                <w:iCs/>
                <w:sz w:val="24"/>
              </w:rPr>
              <w:t xml:space="preserve"> Department of Education Supplemental Information for SF 424 (NA)</w:t>
            </w:r>
          </w:p>
        </w:tc>
      </w:tr>
      <w:tr w:rsidR="00A6734D" w:rsidRPr="0097499E" w14:paraId="5189AF14"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7AB6CAA9" w14:textId="77777777" w:rsidR="00A6734D" w:rsidRPr="0097499E" w:rsidRDefault="00A6734D">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3</w:t>
            </w:r>
            <w:r w:rsidRPr="0097499E">
              <w:rPr>
                <w:rFonts w:asciiTheme="majorHAnsi" w:hAnsiTheme="majorHAnsi"/>
                <w:i/>
                <w:iCs/>
                <w:sz w:val="24"/>
              </w:rPr>
              <w:t>. B</w:t>
            </w:r>
            <w:r w:rsidRPr="0097499E">
              <w:rPr>
                <w:rFonts w:asciiTheme="majorHAnsi" w:hAnsiTheme="majorHAnsi"/>
                <w:i/>
                <w:sz w:val="24"/>
              </w:rPr>
              <w:t>udget Information Non-Construction Programs (ED 524) – Sections A and B</w:t>
            </w:r>
            <w:r w:rsidRPr="0097499E">
              <w:rPr>
                <w:rFonts w:asciiTheme="majorHAnsi" w:hAnsiTheme="majorHAnsi"/>
                <w:i/>
                <w:iCs/>
                <w:sz w:val="24"/>
              </w:rPr>
              <w:t xml:space="preserve"> </w:t>
            </w:r>
          </w:p>
        </w:tc>
      </w:tr>
      <w:tr w:rsidR="00A6734D" w:rsidRPr="0097499E" w14:paraId="063F1A85"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2A0E6B82" w14:textId="77777777" w:rsidR="00A6734D" w:rsidRPr="0097499E" w:rsidRDefault="00A6734D">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 xml:space="preserve">4. </w:t>
            </w:r>
            <w:r w:rsidRPr="0097499E">
              <w:rPr>
                <w:rFonts w:asciiTheme="majorHAnsi" w:hAnsiTheme="majorHAnsi"/>
                <w:i/>
                <w:sz w:val="24"/>
              </w:rPr>
              <w:t>Budget Information Non-Construction Programs (ED 524) – Section C (No page limit)</w:t>
            </w:r>
          </w:p>
        </w:tc>
      </w:tr>
      <w:tr w:rsidR="00A6734D" w:rsidRPr="0097499E" w14:paraId="30C8EE82"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3DE90DF3" w14:textId="77777777" w:rsidR="00A6734D" w:rsidRPr="0097499E" w:rsidRDefault="00A6734D" w:rsidP="00B403B9">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 xml:space="preserve">5. </w:t>
            </w:r>
            <w:r w:rsidRPr="0097499E">
              <w:rPr>
                <w:rFonts w:asciiTheme="majorHAnsi" w:hAnsiTheme="majorHAnsi"/>
                <w:i/>
                <w:sz w:val="24"/>
              </w:rPr>
              <w:t>Project Abstract (</w:t>
            </w:r>
            <w:r w:rsidR="00B403B9" w:rsidRPr="0097499E">
              <w:rPr>
                <w:rFonts w:asciiTheme="majorHAnsi" w:hAnsiTheme="majorHAnsi"/>
                <w:i/>
                <w:sz w:val="24"/>
              </w:rPr>
              <w:t>Recommended length:  1 page</w:t>
            </w:r>
            <w:r w:rsidRPr="0097499E">
              <w:rPr>
                <w:rFonts w:asciiTheme="majorHAnsi" w:hAnsiTheme="majorHAnsi"/>
                <w:i/>
                <w:sz w:val="24"/>
              </w:rPr>
              <w:t>)</w:t>
            </w:r>
          </w:p>
        </w:tc>
      </w:tr>
      <w:tr w:rsidR="00A6734D" w:rsidRPr="0097499E" w14:paraId="7641C6BF"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2772B2CA" w14:textId="77777777" w:rsidR="00A6734D" w:rsidRPr="0097499E" w:rsidRDefault="00A6734D" w:rsidP="00B403B9">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 xml:space="preserve">6. </w:t>
            </w:r>
            <w:r w:rsidRPr="0097499E">
              <w:rPr>
                <w:rFonts w:asciiTheme="majorHAnsi" w:hAnsiTheme="majorHAnsi"/>
                <w:i/>
                <w:sz w:val="24"/>
              </w:rPr>
              <w:t>Project Narrative (</w:t>
            </w:r>
            <w:r w:rsidR="00C55663" w:rsidRPr="0097499E">
              <w:rPr>
                <w:rFonts w:asciiTheme="majorHAnsi" w:hAnsiTheme="majorHAnsi"/>
                <w:i/>
                <w:sz w:val="24"/>
              </w:rPr>
              <w:t>Recommended Length:  4</w:t>
            </w:r>
            <w:r w:rsidR="00B403B9" w:rsidRPr="0097499E">
              <w:rPr>
                <w:rFonts w:asciiTheme="majorHAnsi" w:hAnsiTheme="majorHAnsi"/>
                <w:i/>
                <w:sz w:val="24"/>
              </w:rPr>
              <w:t>0 pages</w:t>
            </w:r>
            <w:r w:rsidRPr="0097499E">
              <w:rPr>
                <w:rFonts w:asciiTheme="majorHAnsi" w:hAnsiTheme="majorHAnsi"/>
                <w:i/>
                <w:sz w:val="24"/>
              </w:rPr>
              <w:t>)</w:t>
            </w:r>
          </w:p>
        </w:tc>
      </w:tr>
      <w:tr w:rsidR="00A6734D" w:rsidRPr="0097499E" w14:paraId="487DF950"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547285A5" w14:textId="77777777" w:rsidR="00A6734D" w:rsidRPr="0097499E" w:rsidRDefault="00A6734D">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 xml:space="preserve">7. </w:t>
            </w:r>
            <w:r w:rsidRPr="0097499E">
              <w:rPr>
                <w:rFonts w:asciiTheme="majorHAnsi" w:hAnsiTheme="majorHAnsi"/>
                <w:i/>
                <w:sz w:val="24"/>
              </w:rPr>
              <w:t>Budget Narrative (Justification) (No page limit)</w:t>
            </w:r>
          </w:p>
        </w:tc>
      </w:tr>
      <w:tr w:rsidR="00A6734D" w:rsidRPr="0097499E" w14:paraId="4B4F1115"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13E4CB11" w14:textId="35FBA50F" w:rsidR="00A6734D" w:rsidRPr="0097499E" w:rsidRDefault="00AB3CA8">
            <w:pPr>
              <w:tabs>
                <w:tab w:val="left" w:pos="360"/>
                <w:tab w:val="left" w:pos="720"/>
                <w:tab w:val="left" w:pos="1080"/>
              </w:tabs>
              <w:ind w:left="300" w:hanging="300"/>
              <w:rPr>
                <w:rFonts w:asciiTheme="majorHAnsi" w:hAnsiTheme="majorHAnsi"/>
                <w:sz w:val="24"/>
              </w:rPr>
            </w:pPr>
            <w:r>
              <w:rPr>
                <w:rFonts w:asciiTheme="majorHAnsi" w:hAnsiTheme="majorHAnsi"/>
                <w:sz w:val="24"/>
              </w:rPr>
              <w:t>8</w:t>
            </w:r>
            <w:r w:rsidR="00A6734D" w:rsidRPr="0097499E">
              <w:rPr>
                <w:rFonts w:asciiTheme="majorHAnsi" w:hAnsiTheme="majorHAnsi"/>
                <w:sz w:val="24"/>
              </w:rPr>
              <w:t xml:space="preserve">. </w:t>
            </w:r>
            <w:r w:rsidR="00A6734D" w:rsidRPr="0097499E">
              <w:rPr>
                <w:rFonts w:asciiTheme="majorHAnsi" w:hAnsiTheme="majorHAnsi"/>
                <w:i/>
                <w:sz w:val="24"/>
              </w:rPr>
              <w:t>Appendix A – Optional Attachments (No page limit)</w:t>
            </w:r>
          </w:p>
        </w:tc>
      </w:tr>
      <w:tr w:rsidR="00A6734D" w:rsidRPr="0097499E" w14:paraId="021E8A1A"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334F3E87" w14:textId="174C56D4" w:rsidR="00A6734D" w:rsidRPr="0097499E" w:rsidRDefault="00AB3CA8" w:rsidP="00E050F5">
            <w:pPr>
              <w:tabs>
                <w:tab w:val="left" w:pos="360"/>
                <w:tab w:val="left" w:pos="720"/>
                <w:tab w:val="left" w:pos="1080"/>
              </w:tabs>
              <w:ind w:left="300" w:hanging="300"/>
              <w:rPr>
                <w:rFonts w:asciiTheme="majorHAnsi" w:hAnsiTheme="majorHAnsi"/>
                <w:sz w:val="24"/>
              </w:rPr>
            </w:pPr>
            <w:r>
              <w:rPr>
                <w:rFonts w:asciiTheme="majorHAnsi" w:hAnsiTheme="majorHAnsi"/>
                <w:sz w:val="24"/>
              </w:rPr>
              <w:t>9</w:t>
            </w:r>
            <w:r w:rsidR="00A6734D" w:rsidRPr="0097499E">
              <w:rPr>
                <w:rFonts w:asciiTheme="majorHAnsi" w:hAnsiTheme="majorHAnsi"/>
                <w:sz w:val="24"/>
              </w:rPr>
              <w:t xml:space="preserve">. </w:t>
            </w:r>
            <w:r w:rsidR="00A6734D" w:rsidRPr="0097499E">
              <w:rPr>
                <w:rFonts w:asciiTheme="majorHAnsi" w:hAnsiTheme="majorHAnsi"/>
                <w:i/>
                <w:sz w:val="24"/>
              </w:rPr>
              <w:t>Appendix B – Current Status of State’s Longitudinal Data System (</w:t>
            </w:r>
            <w:r w:rsidR="00E050F5" w:rsidRPr="0097499E">
              <w:rPr>
                <w:rFonts w:asciiTheme="majorHAnsi" w:hAnsiTheme="majorHAnsi"/>
                <w:i/>
                <w:sz w:val="24"/>
              </w:rPr>
              <w:t>Recommended page length:  no more than 6 pages</w:t>
            </w:r>
            <w:r w:rsidR="00A6734D" w:rsidRPr="0097499E">
              <w:rPr>
                <w:rFonts w:asciiTheme="majorHAnsi" w:hAnsiTheme="majorHAnsi"/>
                <w:i/>
                <w:sz w:val="24"/>
              </w:rPr>
              <w:t>)</w:t>
            </w:r>
          </w:p>
        </w:tc>
      </w:tr>
      <w:tr w:rsidR="00A6734D" w:rsidRPr="0097499E" w14:paraId="13365AD1"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68A4BEBE" w14:textId="64B2CF60" w:rsidR="00A6734D" w:rsidRPr="0097499E" w:rsidRDefault="00A6734D" w:rsidP="00D87D7A">
            <w:pPr>
              <w:tabs>
                <w:tab w:val="left" w:pos="360"/>
                <w:tab w:val="left" w:pos="720"/>
                <w:tab w:val="left" w:pos="1080"/>
              </w:tabs>
              <w:ind w:left="300" w:hanging="300"/>
              <w:rPr>
                <w:rFonts w:asciiTheme="majorHAnsi" w:hAnsiTheme="majorHAnsi"/>
                <w:i/>
                <w:sz w:val="24"/>
              </w:rPr>
            </w:pPr>
            <w:r w:rsidRPr="0097499E">
              <w:rPr>
                <w:rFonts w:asciiTheme="majorHAnsi" w:hAnsiTheme="majorHAnsi"/>
                <w:sz w:val="24"/>
              </w:rPr>
              <w:t>1</w:t>
            </w:r>
            <w:r w:rsidR="00AB3CA8">
              <w:rPr>
                <w:rFonts w:asciiTheme="majorHAnsi" w:hAnsiTheme="majorHAnsi"/>
                <w:sz w:val="24"/>
              </w:rPr>
              <w:t>0</w:t>
            </w:r>
            <w:r w:rsidRPr="0097499E">
              <w:rPr>
                <w:rFonts w:asciiTheme="majorHAnsi" w:hAnsiTheme="majorHAnsi"/>
                <w:sz w:val="24"/>
              </w:rPr>
              <w:t xml:space="preserve">. </w:t>
            </w:r>
            <w:r w:rsidRPr="0097499E">
              <w:rPr>
                <w:rFonts w:asciiTheme="majorHAnsi" w:hAnsiTheme="majorHAnsi"/>
                <w:i/>
                <w:sz w:val="24"/>
              </w:rPr>
              <w:t xml:space="preserve">Appendix C </w:t>
            </w:r>
            <w:proofErr w:type="gramStart"/>
            <w:r w:rsidRPr="0097499E">
              <w:rPr>
                <w:rFonts w:asciiTheme="majorHAnsi" w:hAnsiTheme="majorHAnsi"/>
                <w:i/>
                <w:sz w:val="24"/>
              </w:rPr>
              <w:t>--  Documentation</w:t>
            </w:r>
            <w:proofErr w:type="gramEnd"/>
            <w:r w:rsidRPr="0097499E">
              <w:rPr>
                <w:rFonts w:asciiTheme="majorHAnsi" w:hAnsiTheme="majorHAnsi"/>
                <w:i/>
                <w:sz w:val="24"/>
              </w:rPr>
              <w:t xml:space="preserve"> Pertaining to Data Security and Privacy (No page limit)</w:t>
            </w:r>
          </w:p>
        </w:tc>
      </w:tr>
      <w:tr w:rsidR="00A6734D" w:rsidRPr="0097499E" w14:paraId="5F97B4D9"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2746BB99" w14:textId="04B93F4F" w:rsidR="00A6734D" w:rsidRPr="0097499E" w:rsidRDefault="00A6734D" w:rsidP="00D73E9A">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1</w:t>
            </w:r>
            <w:r w:rsidR="00AB3CA8">
              <w:rPr>
                <w:rFonts w:asciiTheme="majorHAnsi" w:hAnsiTheme="majorHAnsi"/>
                <w:sz w:val="24"/>
              </w:rPr>
              <w:t>1</w:t>
            </w:r>
            <w:r w:rsidRPr="0097499E">
              <w:rPr>
                <w:rFonts w:asciiTheme="majorHAnsi" w:hAnsiTheme="majorHAnsi"/>
                <w:sz w:val="24"/>
              </w:rPr>
              <w:t xml:space="preserve">. </w:t>
            </w:r>
            <w:r w:rsidRPr="0097499E">
              <w:rPr>
                <w:rFonts w:asciiTheme="majorHAnsi" w:hAnsiTheme="majorHAnsi"/>
                <w:i/>
                <w:sz w:val="24"/>
              </w:rPr>
              <w:t xml:space="preserve">Appendix </w:t>
            </w:r>
            <w:r w:rsidR="00B03BA5">
              <w:rPr>
                <w:rFonts w:asciiTheme="majorHAnsi" w:hAnsiTheme="majorHAnsi"/>
                <w:i/>
                <w:sz w:val="24"/>
              </w:rPr>
              <w:t>D</w:t>
            </w:r>
            <w:r w:rsidRPr="0097499E">
              <w:rPr>
                <w:rFonts w:asciiTheme="majorHAnsi" w:hAnsiTheme="majorHAnsi"/>
                <w:i/>
                <w:sz w:val="24"/>
              </w:rPr>
              <w:t xml:space="preserve"> - Letters of Support, MOUs, and Relevant State Legislation or Executive Orders (No page limit)</w:t>
            </w:r>
          </w:p>
        </w:tc>
      </w:tr>
      <w:tr w:rsidR="00A6734D" w:rsidRPr="0097499E" w14:paraId="106DD3F8"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5A01C19F" w14:textId="12609E29" w:rsidR="00A6734D" w:rsidRPr="0097499E" w:rsidRDefault="00A6734D" w:rsidP="003178CD">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1</w:t>
            </w:r>
            <w:r w:rsidR="00AB3CA8">
              <w:rPr>
                <w:rFonts w:asciiTheme="majorHAnsi" w:hAnsiTheme="majorHAnsi"/>
                <w:sz w:val="24"/>
              </w:rPr>
              <w:t>2</w:t>
            </w:r>
            <w:r w:rsidRPr="0097499E">
              <w:rPr>
                <w:rFonts w:asciiTheme="majorHAnsi" w:hAnsiTheme="majorHAnsi"/>
                <w:sz w:val="24"/>
              </w:rPr>
              <w:t xml:space="preserve">. </w:t>
            </w:r>
            <w:r w:rsidRPr="0097499E">
              <w:rPr>
                <w:rFonts w:asciiTheme="majorHAnsi" w:hAnsiTheme="majorHAnsi"/>
                <w:i/>
                <w:sz w:val="24"/>
              </w:rPr>
              <w:t xml:space="preserve">Appendix </w:t>
            </w:r>
            <w:r w:rsidR="00B03BA5">
              <w:rPr>
                <w:rFonts w:asciiTheme="majorHAnsi" w:hAnsiTheme="majorHAnsi"/>
                <w:i/>
                <w:sz w:val="24"/>
              </w:rPr>
              <w:t>E</w:t>
            </w:r>
            <w:r w:rsidRPr="0097499E">
              <w:rPr>
                <w:rFonts w:asciiTheme="majorHAnsi" w:hAnsiTheme="majorHAnsi"/>
                <w:i/>
                <w:sz w:val="24"/>
              </w:rPr>
              <w:t xml:space="preserve"> – Résumés of Key Personnel (No page limit)</w:t>
            </w:r>
          </w:p>
        </w:tc>
      </w:tr>
      <w:tr w:rsidR="00A6734D" w:rsidRPr="0097499E" w14:paraId="4DE4061F" w14:textId="77777777" w:rsidTr="00BD2EB0">
        <w:tc>
          <w:tcPr>
            <w:tcW w:w="5000" w:type="pct"/>
            <w:tcBorders>
              <w:top w:val="single" w:sz="4" w:space="0" w:color="auto"/>
              <w:left w:val="single" w:sz="4" w:space="0" w:color="auto"/>
              <w:bottom w:val="single" w:sz="4" w:space="0" w:color="auto"/>
              <w:right w:val="single" w:sz="4" w:space="0" w:color="auto"/>
            </w:tcBorders>
            <w:vAlign w:val="center"/>
          </w:tcPr>
          <w:p w14:paraId="60699773" w14:textId="6151D682" w:rsidR="00A6734D" w:rsidRPr="0097499E" w:rsidRDefault="00A6734D" w:rsidP="003178CD">
            <w:pPr>
              <w:tabs>
                <w:tab w:val="left" w:pos="360"/>
                <w:tab w:val="left" w:pos="720"/>
                <w:tab w:val="left" w:pos="1080"/>
              </w:tabs>
              <w:ind w:left="300" w:hanging="300"/>
              <w:rPr>
                <w:rFonts w:asciiTheme="majorHAnsi" w:hAnsiTheme="majorHAnsi"/>
                <w:sz w:val="24"/>
              </w:rPr>
            </w:pPr>
            <w:r w:rsidRPr="0097499E">
              <w:rPr>
                <w:rFonts w:asciiTheme="majorHAnsi" w:hAnsiTheme="majorHAnsi"/>
                <w:sz w:val="24"/>
              </w:rPr>
              <w:t>1</w:t>
            </w:r>
            <w:r w:rsidR="00AB3CA8">
              <w:rPr>
                <w:rFonts w:asciiTheme="majorHAnsi" w:hAnsiTheme="majorHAnsi"/>
                <w:sz w:val="24"/>
              </w:rPr>
              <w:t>3</w:t>
            </w:r>
            <w:r w:rsidRPr="0097499E">
              <w:rPr>
                <w:rFonts w:asciiTheme="majorHAnsi" w:hAnsiTheme="majorHAnsi"/>
                <w:sz w:val="24"/>
              </w:rPr>
              <w:t xml:space="preserve">. </w:t>
            </w:r>
            <w:r w:rsidRPr="0097499E">
              <w:rPr>
                <w:rFonts w:asciiTheme="majorHAnsi" w:hAnsiTheme="majorHAnsi"/>
                <w:i/>
                <w:sz w:val="24"/>
              </w:rPr>
              <w:t xml:space="preserve">Appendix </w:t>
            </w:r>
            <w:r w:rsidR="00B03BA5">
              <w:rPr>
                <w:rFonts w:asciiTheme="majorHAnsi" w:hAnsiTheme="majorHAnsi"/>
                <w:i/>
                <w:sz w:val="24"/>
              </w:rPr>
              <w:t>F</w:t>
            </w:r>
            <w:r w:rsidRPr="0097499E">
              <w:rPr>
                <w:rFonts w:asciiTheme="majorHAnsi" w:hAnsiTheme="majorHAnsi"/>
                <w:i/>
                <w:iCs/>
                <w:sz w:val="24"/>
              </w:rPr>
              <w:t>–</w:t>
            </w:r>
            <w:r w:rsidRPr="0097499E">
              <w:rPr>
                <w:rFonts w:asciiTheme="majorHAnsi" w:hAnsiTheme="majorHAnsi"/>
                <w:i/>
                <w:sz w:val="24"/>
              </w:rPr>
              <w:t>Acronym List (No page limit)</w:t>
            </w:r>
          </w:p>
        </w:tc>
      </w:tr>
    </w:tbl>
    <w:p w14:paraId="3FCBA9F4" w14:textId="77777777" w:rsidR="00211624" w:rsidRPr="0097499E" w:rsidRDefault="00211624">
      <w:pPr>
        <w:rPr>
          <w:rFonts w:asciiTheme="majorHAnsi" w:hAnsiTheme="majorHAnsi"/>
          <w:sz w:val="24"/>
        </w:rPr>
      </w:pPr>
    </w:p>
    <w:p w14:paraId="0343D58E" w14:textId="0ABF0D21" w:rsidR="00211624" w:rsidRPr="0097499E" w:rsidRDefault="00211624">
      <w:pPr>
        <w:ind w:left="360"/>
        <w:rPr>
          <w:rFonts w:asciiTheme="majorHAnsi" w:hAnsiTheme="majorHAnsi"/>
          <w:sz w:val="24"/>
        </w:rPr>
      </w:pPr>
      <w:r w:rsidRPr="0097499E">
        <w:rPr>
          <w:rFonts w:asciiTheme="majorHAnsi" w:hAnsiTheme="majorHAnsi"/>
          <w:i/>
          <w:sz w:val="24"/>
        </w:rPr>
        <w:t xml:space="preserve">1. Application for Federal </w:t>
      </w:r>
      <w:r w:rsidR="00253C26" w:rsidRPr="0097499E">
        <w:rPr>
          <w:rFonts w:asciiTheme="majorHAnsi" w:hAnsiTheme="majorHAnsi"/>
          <w:i/>
          <w:sz w:val="24"/>
        </w:rPr>
        <w:t xml:space="preserve">Education </w:t>
      </w:r>
      <w:r w:rsidRPr="0097499E">
        <w:rPr>
          <w:rFonts w:asciiTheme="majorHAnsi" w:hAnsiTheme="majorHAnsi"/>
          <w:i/>
          <w:sz w:val="24"/>
        </w:rPr>
        <w:t>Assistance (SF</w:t>
      </w:r>
      <w:r w:rsidR="002F37E1" w:rsidRPr="0097499E">
        <w:rPr>
          <w:rFonts w:asciiTheme="majorHAnsi" w:hAnsiTheme="majorHAnsi"/>
          <w:i/>
          <w:sz w:val="24"/>
        </w:rPr>
        <w:t xml:space="preserve"> </w:t>
      </w:r>
      <w:r w:rsidRPr="0097499E">
        <w:rPr>
          <w:rFonts w:asciiTheme="majorHAnsi" w:hAnsiTheme="majorHAnsi"/>
          <w:i/>
          <w:sz w:val="24"/>
        </w:rPr>
        <w:t xml:space="preserve">424).  </w:t>
      </w:r>
      <w:r w:rsidRPr="0097499E">
        <w:rPr>
          <w:rFonts w:asciiTheme="majorHAnsi" w:hAnsiTheme="majorHAnsi"/>
          <w:iCs/>
          <w:sz w:val="24"/>
        </w:rPr>
        <w:t>Applicants must use this form to provide basic information about the applicant and the application.</w:t>
      </w:r>
    </w:p>
    <w:p w14:paraId="5C6448E1" w14:textId="77777777" w:rsidR="00211624" w:rsidRPr="0097499E" w:rsidRDefault="00211624">
      <w:pPr>
        <w:ind w:left="360"/>
        <w:rPr>
          <w:rFonts w:asciiTheme="majorHAnsi" w:hAnsiTheme="majorHAnsi"/>
          <w:sz w:val="24"/>
        </w:rPr>
      </w:pPr>
    </w:p>
    <w:p w14:paraId="0E4CC499" w14:textId="77777777" w:rsidR="00274DE2" w:rsidRPr="0097499E" w:rsidRDefault="00211624" w:rsidP="00274DE2">
      <w:pPr>
        <w:ind w:left="360"/>
        <w:rPr>
          <w:rFonts w:asciiTheme="majorHAnsi" w:hAnsiTheme="majorHAnsi"/>
          <w:iCs/>
          <w:sz w:val="24"/>
        </w:rPr>
      </w:pPr>
      <w:r w:rsidRPr="0097499E">
        <w:rPr>
          <w:rFonts w:asciiTheme="majorHAnsi" w:hAnsiTheme="majorHAnsi"/>
          <w:i/>
          <w:iCs/>
          <w:sz w:val="24"/>
        </w:rPr>
        <w:t>2. Department of Education Supplemental Information for SF 424.</w:t>
      </w:r>
      <w:r w:rsidRPr="0097499E">
        <w:rPr>
          <w:rFonts w:asciiTheme="majorHAnsi" w:hAnsiTheme="majorHAnsi"/>
          <w:sz w:val="24"/>
        </w:rPr>
        <w:t xml:space="preserve">  </w:t>
      </w:r>
      <w:r w:rsidRPr="0097499E">
        <w:rPr>
          <w:rFonts w:asciiTheme="majorHAnsi" w:hAnsiTheme="majorHAnsi"/>
          <w:iCs/>
          <w:sz w:val="24"/>
        </w:rPr>
        <w:t xml:space="preserve">Applicants must use this form to provide contact information for the Project Director and research on human </w:t>
      </w:r>
      <w:proofErr w:type="gramStart"/>
      <w:r w:rsidRPr="0097499E">
        <w:rPr>
          <w:rFonts w:asciiTheme="majorHAnsi" w:hAnsiTheme="majorHAnsi"/>
          <w:iCs/>
          <w:sz w:val="24"/>
        </w:rPr>
        <w:t>subjects</w:t>
      </w:r>
      <w:proofErr w:type="gramEnd"/>
      <w:r w:rsidRPr="0097499E">
        <w:rPr>
          <w:rFonts w:asciiTheme="majorHAnsi" w:hAnsiTheme="majorHAnsi"/>
          <w:iCs/>
          <w:sz w:val="24"/>
        </w:rPr>
        <w:t xml:space="preserve"> information</w:t>
      </w:r>
      <w:r w:rsidR="00274DE2" w:rsidRPr="0097499E">
        <w:rPr>
          <w:rFonts w:asciiTheme="majorHAnsi" w:hAnsiTheme="majorHAnsi"/>
          <w:iCs/>
          <w:sz w:val="24"/>
        </w:rPr>
        <w:t xml:space="preserve">.  The </w:t>
      </w:r>
      <w:r w:rsidR="00A6734D" w:rsidRPr="0097499E">
        <w:rPr>
          <w:rFonts w:asciiTheme="majorHAnsi" w:hAnsiTheme="majorHAnsi"/>
          <w:iCs/>
          <w:sz w:val="24"/>
        </w:rPr>
        <w:t>Department</w:t>
      </w:r>
      <w:r w:rsidR="00274DE2" w:rsidRPr="0097499E">
        <w:rPr>
          <w:rFonts w:asciiTheme="majorHAnsi" w:hAnsiTheme="majorHAnsi"/>
          <w:iCs/>
          <w:sz w:val="24"/>
        </w:rPr>
        <w:t xml:space="preserve"> has determined that the collection, maintenance, use of individual level records within typical SLDS projects is considered human subjects research. This form asks you to provide information about any research that will be conducted involving Human Subjects, including: (a)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Human Subject Assurance number which has been assigned. </w:t>
      </w:r>
    </w:p>
    <w:p w14:paraId="321ED86E" w14:textId="77777777" w:rsidR="00274DE2" w:rsidRPr="0097499E" w:rsidRDefault="00274DE2">
      <w:pPr>
        <w:ind w:left="360"/>
        <w:rPr>
          <w:rFonts w:asciiTheme="majorHAnsi" w:hAnsiTheme="majorHAnsi"/>
          <w:iCs/>
          <w:sz w:val="24"/>
        </w:rPr>
      </w:pPr>
    </w:p>
    <w:p w14:paraId="6461CC4D" w14:textId="77777777" w:rsidR="00274DE2" w:rsidRPr="0097499E" w:rsidRDefault="00274DE2" w:rsidP="00274DE2">
      <w:pPr>
        <w:pStyle w:val="ListParagraph"/>
        <w:numPr>
          <w:ilvl w:val="0"/>
          <w:numId w:val="25"/>
        </w:numPr>
        <w:rPr>
          <w:rFonts w:asciiTheme="majorHAnsi" w:hAnsiTheme="majorHAnsi"/>
          <w:iCs/>
          <w:sz w:val="24"/>
        </w:rPr>
      </w:pPr>
      <w:r w:rsidRPr="0097499E">
        <w:rPr>
          <w:rFonts w:asciiTheme="majorHAnsi" w:hAnsiTheme="majorHAnsi"/>
          <w:iCs/>
          <w:sz w:val="24"/>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the remaining items in this section.</w:t>
      </w:r>
    </w:p>
    <w:p w14:paraId="16E785BC" w14:textId="77777777" w:rsidR="00274DE2" w:rsidRPr="0097499E" w:rsidRDefault="00274DE2" w:rsidP="00274DE2">
      <w:pPr>
        <w:pStyle w:val="ListParagraph"/>
        <w:numPr>
          <w:ilvl w:val="0"/>
          <w:numId w:val="25"/>
        </w:numPr>
        <w:rPr>
          <w:rFonts w:asciiTheme="majorHAnsi" w:hAnsiTheme="majorHAnsi"/>
          <w:sz w:val="24"/>
        </w:rPr>
      </w:pPr>
      <w:r w:rsidRPr="0097499E">
        <w:rPr>
          <w:rFonts w:asciiTheme="majorHAnsi" w:hAnsiTheme="majorHAnsi"/>
          <w:iCs/>
          <w:sz w:val="24"/>
        </w:rPr>
        <w:t xml:space="preserve">Is the Project Exempt from Federal Regulations? It has been determined that the use of individual level data within an SLDS requires ongoing monitoring for human </w:t>
      </w:r>
      <w:proofErr w:type="gramStart"/>
      <w:r w:rsidRPr="0097499E">
        <w:rPr>
          <w:rFonts w:asciiTheme="majorHAnsi" w:hAnsiTheme="majorHAnsi"/>
          <w:iCs/>
          <w:sz w:val="24"/>
        </w:rPr>
        <w:t>subjects</w:t>
      </w:r>
      <w:proofErr w:type="gramEnd"/>
      <w:r w:rsidRPr="0097499E">
        <w:rPr>
          <w:rFonts w:asciiTheme="majorHAnsi" w:hAnsiTheme="majorHAnsi"/>
          <w:iCs/>
          <w:sz w:val="24"/>
        </w:rPr>
        <w:t xml:space="preserve"> protection and therefore cannot be considered “exempt”. Please mark this item as “no” and </w:t>
      </w:r>
      <w:r w:rsidRPr="0097499E">
        <w:rPr>
          <w:rFonts w:asciiTheme="majorHAnsi" w:hAnsiTheme="majorHAnsi"/>
          <w:sz w:val="24"/>
        </w:rPr>
        <w:t xml:space="preserve">provide the assurance number. You must also attach a copy of the Institutional Review Board Approval and a copy of the Non-exempt Research on Human Subjects Narrative to this form. The Non-exempt Research on Human Subjects Narrative should describe the following: the characteristics of the subject population; the data to be collected from human subjects; recruitment and consent procedures (if applicable); any potential risks; planned procedures for protecting against or minimizing potential risks; the importance of the knowledge to be gained relative to potential risks. If an Institutional Review Board Approval is pending, please indicate provide an estimate of when the Approval will be completed within the narrative. If the project has not yet been submitted to an Institutional Review Board for </w:t>
      </w:r>
      <w:proofErr w:type="gramStart"/>
      <w:r w:rsidRPr="0097499E">
        <w:rPr>
          <w:rFonts w:asciiTheme="majorHAnsi" w:hAnsiTheme="majorHAnsi"/>
          <w:sz w:val="24"/>
        </w:rPr>
        <w:t>approval</w:t>
      </w:r>
      <w:proofErr w:type="gramEnd"/>
      <w:r w:rsidRPr="0097499E">
        <w:rPr>
          <w:rFonts w:asciiTheme="majorHAnsi" w:hAnsiTheme="majorHAnsi"/>
          <w:sz w:val="24"/>
        </w:rPr>
        <w:t xml:space="preserve"> please indicate this. The U.S. Department of Education does not require certification of Institutional Review Board approval at the time you submit your application. However, your application is recommended/selected for funding, the designated U.S. Department of Education official will request that you obtain and send the certification of the Institutional Review Board approval to the Department within 30 days after the formal request.</w:t>
      </w:r>
    </w:p>
    <w:p w14:paraId="4B023604" w14:textId="77777777" w:rsidR="00211624" w:rsidRPr="0097499E" w:rsidRDefault="00211624">
      <w:pPr>
        <w:ind w:left="24"/>
        <w:rPr>
          <w:rFonts w:asciiTheme="majorHAnsi" w:hAnsiTheme="majorHAnsi"/>
          <w:sz w:val="24"/>
        </w:rPr>
      </w:pPr>
    </w:p>
    <w:p w14:paraId="4189FAAE" w14:textId="5C6D50B6" w:rsidR="00757E57" w:rsidRPr="0097499E" w:rsidRDefault="00757E57" w:rsidP="00F11808">
      <w:pPr>
        <w:ind w:left="360"/>
        <w:rPr>
          <w:rFonts w:asciiTheme="majorHAnsi" w:hAnsiTheme="majorHAnsi"/>
          <w:sz w:val="24"/>
        </w:rPr>
      </w:pPr>
      <w:r w:rsidRPr="0097499E">
        <w:rPr>
          <w:rFonts w:asciiTheme="majorHAnsi" w:hAnsiTheme="majorHAnsi"/>
          <w:i/>
          <w:sz w:val="24"/>
        </w:rPr>
        <w:t>3. Budget Information Non-Construction Programs (ED 524)—Sections A and B.</w:t>
      </w:r>
      <w:r w:rsidRPr="0097499E">
        <w:rPr>
          <w:rFonts w:asciiTheme="majorHAnsi" w:hAnsiTheme="majorHAnsi"/>
          <w:sz w:val="24"/>
        </w:rPr>
        <w:t xml:space="preserve">  The application must include a budget for each year of support requested.  Applicants must use this form to provide the budget information for each project year. (Note: ED 524 Section A is for Federal sources of funding being requested in the grant application.  ED 524 Section B identifies non-Federal sources such as State funding or foundational funding, which will contribute to the proposed work). </w:t>
      </w:r>
    </w:p>
    <w:p w14:paraId="68BE4AC7" w14:textId="77777777" w:rsidR="00F11808" w:rsidRPr="0097499E" w:rsidRDefault="00F11808" w:rsidP="00F11808">
      <w:pPr>
        <w:ind w:left="360"/>
        <w:rPr>
          <w:rFonts w:asciiTheme="majorHAnsi" w:hAnsiTheme="majorHAnsi"/>
          <w:i/>
          <w:iCs/>
          <w:sz w:val="24"/>
        </w:rPr>
      </w:pPr>
    </w:p>
    <w:p w14:paraId="6562CDA9" w14:textId="77777777" w:rsidR="00757E57" w:rsidRPr="0097499E" w:rsidRDefault="00757E57" w:rsidP="00757E57">
      <w:pPr>
        <w:ind w:left="360"/>
        <w:rPr>
          <w:rFonts w:asciiTheme="majorHAnsi" w:hAnsiTheme="majorHAnsi"/>
          <w:sz w:val="24"/>
        </w:rPr>
      </w:pPr>
      <w:r w:rsidRPr="0097499E">
        <w:rPr>
          <w:rFonts w:asciiTheme="majorHAnsi" w:hAnsiTheme="majorHAnsi"/>
          <w:i/>
          <w:sz w:val="24"/>
        </w:rPr>
        <w:t>4. Budget Information Non-Construction Programs (ED 524)—Section C.</w:t>
      </w:r>
      <w:r w:rsidRPr="0097499E">
        <w:rPr>
          <w:rFonts w:asciiTheme="majorHAnsi" w:hAnsiTheme="majorHAnsi"/>
          <w:sz w:val="24"/>
        </w:rPr>
        <w:t xml:space="preserve">  The application must provide an itemized budget breakdown for each project year, for each budget category listed in </w:t>
      </w:r>
      <w:r w:rsidRPr="0097499E">
        <w:rPr>
          <w:rFonts w:asciiTheme="majorHAnsi" w:hAnsiTheme="majorHAnsi"/>
          <w:i/>
          <w:sz w:val="24"/>
        </w:rPr>
        <w:t>Sections A and B</w:t>
      </w:r>
      <w:r w:rsidRPr="0097499E">
        <w:rPr>
          <w:rFonts w:asciiTheme="majorHAnsi" w:hAnsiTheme="majorHAnsi"/>
          <w:sz w:val="24"/>
        </w:rPr>
        <w:t xml:space="preserve"> (Federal and non-Federal, respectively).  </w:t>
      </w:r>
    </w:p>
    <w:p w14:paraId="1A78AE2E" w14:textId="77777777" w:rsidR="00757E57" w:rsidRPr="0097499E" w:rsidRDefault="00757E57" w:rsidP="00757E57">
      <w:pPr>
        <w:ind w:left="360"/>
        <w:rPr>
          <w:rFonts w:asciiTheme="majorHAnsi" w:hAnsiTheme="majorHAnsi"/>
          <w:sz w:val="24"/>
        </w:rPr>
      </w:pPr>
    </w:p>
    <w:p w14:paraId="22BECFC3" w14:textId="77777777" w:rsidR="00757E57" w:rsidRPr="0097499E" w:rsidRDefault="00757E57" w:rsidP="00757E57">
      <w:pPr>
        <w:tabs>
          <w:tab w:val="left" w:pos="360"/>
        </w:tabs>
        <w:ind w:left="360"/>
        <w:rPr>
          <w:rFonts w:asciiTheme="majorHAnsi" w:hAnsiTheme="majorHAnsi"/>
          <w:sz w:val="24"/>
        </w:rPr>
      </w:pPr>
      <w:r w:rsidRPr="0097499E">
        <w:rPr>
          <w:rFonts w:asciiTheme="majorHAnsi" w:hAnsiTheme="majorHAnsi"/>
          <w:sz w:val="24"/>
        </w:rPr>
        <w:t xml:space="preserve">The budget breakdown by project year and category must provide </w:t>
      </w:r>
      <w:proofErr w:type="gramStart"/>
      <w:r w:rsidRPr="0097499E">
        <w:rPr>
          <w:rFonts w:asciiTheme="majorHAnsi" w:hAnsiTheme="majorHAnsi"/>
          <w:sz w:val="24"/>
        </w:rPr>
        <w:t>sufficient</w:t>
      </w:r>
      <w:proofErr w:type="gramEnd"/>
      <w:r w:rsidRPr="0097499E">
        <w:rPr>
          <w:rFonts w:asciiTheme="majorHAnsi" w:hAnsiTheme="majorHAnsi"/>
          <w:sz w:val="24"/>
        </w:rPr>
        <w:t xml:space="preserve"> detail to allow reviewers to judge whether reasonable costs have been attributed to the project</w:t>
      </w:r>
      <w:r w:rsidR="000E4CD4" w:rsidRPr="0097499E">
        <w:rPr>
          <w:rFonts w:asciiTheme="majorHAnsi" w:hAnsiTheme="majorHAnsi"/>
          <w:sz w:val="24"/>
        </w:rPr>
        <w:t>:</w:t>
      </w:r>
      <w:r w:rsidRPr="0097499E">
        <w:rPr>
          <w:rFonts w:asciiTheme="majorHAnsi" w:hAnsiTheme="majorHAnsi"/>
          <w:sz w:val="24"/>
        </w:rPr>
        <w:t xml:space="preserve">  </w:t>
      </w:r>
    </w:p>
    <w:p w14:paraId="0D353666" w14:textId="77777777" w:rsidR="00757E57" w:rsidRPr="0097499E" w:rsidRDefault="00757E57" w:rsidP="00E119D1">
      <w:pPr>
        <w:numPr>
          <w:ilvl w:val="0"/>
          <w:numId w:val="11"/>
        </w:numPr>
        <w:tabs>
          <w:tab w:val="left" w:pos="360"/>
        </w:tabs>
        <w:rPr>
          <w:rFonts w:asciiTheme="majorHAnsi" w:hAnsiTheme="majorHAnsi"/>
          <w:sz w:val="24"/>
        </w:rPr>
      </w:pPr>
      <w:r w:rsidRPr="0097499E">
        <w:rPr>
          <w:rFonts w:asciiTheme="majorHAnsi" w:hAnsiTheme="majorHAnsi"/>
          <w:sz w:val="24"/>
        </w:rPr>
        <w:t xml:space="preserve">For each person listed in the Personnel category, include the time commitments, including an indication of the percentage of </w:t>
      </w:r>
      <w:r w:rsidR="00042BC7" w:rsidRPr="0097499E">
        <w:rPr>
          <w:rFonts w:asciiTheme="majorHAnsi" w:hAnsiTheme="majorHAnsi"/>
          <w:sz w:val="24"/>
        </w:rPr>
        <w:t>full-time equivalent (</w:t>
      </w:r>
      <w:r w:rsidRPr="0097499E">
        <w:rPr>
          <w:rFonts w:asciiTheme="majorHAnsi" w:hAnsiTheme="majorHAnsi"/>
          <w:sz w:val="24"/>
        </w:rPr>
        <w:t>FTE</w:t>
      </w:r>
      <w:r w:rsidR="00042BC7" w:rsidRPr="0097499E">
        <w:rPr>
          <w:rFonts w:asciiTheme="majorHAnsi" w:hAnsiTheme="majorHAnsi"/>
          <w:sz w:val="24"/>
        </w:rPr>
        <w:t>) personnel</w:t>
      </w:r>
      <w:r w:rsidRPr="0097499E">
        <w:rPr>
          <w:rFonts w:asciiTheme="majorHAnsi" w:hAnsiTheme="majorHAnsi"/>
          <w:sz w:val="24"/>
        </w:rPr>
        <w:t xml:space="preserve"> by project year and corresponding cost.  </w:t>
      </w:r>
    </w:p>
    <w:p w14:paraId="4D749044" w14:textId="77777777" w:rsidR="00757E57" w:rsidRPr="0097499E" w:rsidRDefault="00757E57" w:rsidP="00E119D1">
      <w:pPr>
        <w:numPr>
          <w:ilvl w:val="0"/>
          <w:numId w:val="11"/>
        </w:numPr>
        <w:tabs>
          <w:tab w:val="left" w:pos="360"/>
        </w:tabs>
        <w:rPr>
          <w:rFonts w:asciiTheme="majorHAnsi" w:hAnsiTheme="majorHAnsi"/>
          <w:sz w:val="24"/>
        </w:rPr>
      </w:pPr>
      <w:r w:rsidRPr="0097499E">
        <w:rPr>
          <w:rFonts w:asciiTheme="majorHAnsi" w:hAnsiTheme="majorHAnsi"/>
          <w:sz w:val="24"/>
        </w:rPr>
        <w:t xml:space="preserve">For consultants include the number of days of anticipated consultation, the expected rate of compensation, travel, per diem, and other related costs.  </w:t>
      </w:r>
    </w:p>
    <w:p w14:paraId="0BCF56CD" w14:textId="77777777" w:rsidR="00757E57" w:rsidRPr="0097499E" w:rsidRDefault="00757E57" w:rsidP="00E119D1">
      <w:pPr>
        <w:numPr>
          <w:ilvl w:val="0"/>
          <w:numId w:val="11"/>
        </w:numPr>
        <w:tabs>
          <w:tab w:val="left" w:pos="360"/>
        </w:tabs>
        <w:rPr>
          <w:rFonts w:asciiTheme="majorHAnsi" w:hAnsiTheme="majorHAnsi"/>
          <w:sz w:val="24"/>
        </w:rPr>
      </w:pPr>
      <w:r w:rsidRPr="0097499E">
        <w:rPr>
          <w:rFonts w:asciiTheme="majorHAnsi" w:hAnsiTheme="majorHAnsi"/>
          <w:sz w:val="24"/>
        </w:rPr>
        <w:t xml:space="preserve">For applications that include contracts for work, submit an itemized budget spreadsheet for each contract for each project year, and the details of the contract costs should be included in the budget narrative.  It is understood that some level of detail may not be provided due to overall timing of the process (i.e. contracts cannot be articulated unless grants have been awarded).  </w:t>
      </w:r>
    </w:p>
    <w:p w14:paraId="2C419EA3" w14:textId="77777777" w:rsidR="00757E57" w:rsidRPr="0097499E" w:rsidRDefault="00757E57" w:rsidP="00E119D1">
      <w:pPr>
        <w:numPr>
          <w:ilvl w:val="0"/>
          <w:numId w:val="11"/>
        </w:numPr>
        <w:tabs>
          <w:tab w:val="left" w:pos="360"/>
        </w:tabs>
        <w:rPr>
          <w:rFonts w:asciiTheme="majorHAnsi" w:hAnsiTheme="majorHAnsi"/>
          <w:sz w:val="24"/>
        </w:rPr>
      </w:pPr>
      <w:r w:rsidRPr="0097499E">
        <w:rPr>
          <w:rFonts w:asciiTheme="majorHAnsi" w:hAnsiTheme="majorHAnsi"/>
          <w:sz w:val="24"/>
        </w:rPr>
        <w:t xml:space="preserve">Itemized costs for equipment purchases, supplies, travel, and other related project costs should also be provided.  </w:t>
      </w:r>
    </w:p>
    <w:p w14:paraId="6C6F947A" w14:textId="77777777" w:rsidR="00757E57" w:rsidRPr="0097499E" w:rsidRDefault="00757E57" w:rsidP="00E119D1">
      <w:pPr>
        <w:numPr>
          <w:ilvl w:val="0"/>
          <w:numId w:val="11"/>
        </w:numPr>
        <w:tabs>
          <w:tab w:val="left" w:pos="360"/>
        </w:tabs>
        <w:rPr>
          <w:rFonts w:asciiTheme="majorHAnsi" w:hAnsiTheme="majorHAnsi"/>
          <w:sz w:val="24"/>
        </w:rPr>
      </w:pPr>
      <w:r w:rsidRPr="0097499E">
        <w:rPr>
          <w:rFonts w:asciiTheme="majorHAnsi" w:hAnsiTheme="majorHAnsi"/>
          <w:sz w:val="24"/>
        </w:rPr>
        <w:t xml:space="preserve">Any other expenses should be itemized by category (Personnel, Fringe, etc.) and unit cost.  </w:t>
      </w:r>
    </w:p>
    <w:p w14:paraId="0F9FEE2E" w14:textId="77777777" w:rsidR="00757E57" w:rsidRPr="0097499E" w:rsidRDefault="00757E57" w:rsidP="00757E57">
      <w:pPr>
        <w:tabs>
          <w:tab w:val="left" w:pos="360"/>
        </w:tabs>
        <w:ind w:left="360"/>
        <w:rPr>
          <w:rFonts w:asciiTheme="majorHAnsi" w:hAnsiTheme="majorHAnsi"/>
          <w:sz w:val="24"/>
        </w:rPr>
      </w:pPr>
    </w:p>
    <w:p w14:paraId="058116E2" w14:textId="4DADD6DE" w:rsidR="00757E57" w:rsidRPr="0097499E" w:rsidRDefault="000E4CD4" w:rsidP="00757E57">
      <w:pPr>
        <w:tabs>
          <w:tab w:val="left" w:pos="360"/>
        </w:tabs>
        <w:ind w:left="360"/>
        <w:rPr>
          <w:rFonts w:asciiTheme="majorHAnsi" w:hAnsiTheme="majorHAnsi"/>
          <w:sz w:val="24"/>
        </w:rPr>
      </w:pPr>
      <w:r w:rsidRPr="0097499E">
        <w:rPr>
          <w:rFonts w:asciiTheme="majorHAnsi" w:hAnsiTheme="majorHAnsi"/>
          <w:sz w:val="24"/>
        </w:rPr>
        <w:t>The</w:t>
      </w:r>
      <w:r w:rsidR="00757E57" w:rsidRPr="0097499E">
        <w:rPr>
          <w:rFonts w:asciiTheme="majorHAnsi" w:hAnsiTheme="majorHAnsi"/>
          <w:sz w:val="24"/>
        </w:rPr>
        <w:t xml:space="preserve"> budget must also be organized around the specific outcomes listed in </w:t>
      </w:r>
      <w:r w:rsidR="00757E57" w:rsidRPr="0097499E">
        <w:rPr>
          <w:rFonts w:asciiTheme="majorHAnsi" w:hAnsiTheme="majorHAnsi"/>
          <w:i/>
          <w:sz w:val="24"/>
        </w:rPr>
        <w:t>6. b) Project Outcomes</w:t>
      </w:r>
      <w:r w:rsidR="00757E57" w:rsidRPr="0097499E">
        <w:rPr>
          <w:rFonts w:asciiTheme="majorHAnsi" w:hAnsiTheme="majorHAnsi"/>
          <w:sz w:val="24"/>
        </w:rPr>
        <w:t xml:space="preserve">, with a projected cost total for each outcome.  If, for example, an applicant proposes six outcomes for funding, each outcome must include an estimated total cost.  In this example, the total cost for these six outcomes must equal the total requested amount for this application in </w:t>
      </w:r>
      <w:r w:rsidR="00757E57" w:rsidRPr="0097499E">
        <w:rPr>
          <w:rFonts w:asciiTheme="majorHAnsi" w:hAnsiTheme="majorHAnsi"/>
          <w:i/>
          <w:iCs/>
          <w:sz w:val="24"/>
        </w:rPr>
        <w:t>4.</w:t>
      </w:r>
      <w:r w:rsidR="00757E57" w:rsidRPr="0097499E">
        <w:rPr>
          <w:rFonts w:asciiTheme="majorHAnsi" w:hAnsiTheme="majorHAnsi"/>
          <w:sz w:val="24"/>
        </w:rPr>
        <w:t xml:space="preserve"> </w:t>
      </w:r>
      <w:r w:rsidR="00757E57" w:rsidRPr="0097499E">
        <w:rPr>
          <w:rFonts w:asciiTheme="majorHAnsi" w:hAnsiTheme="majorHAnsi"/>
          <w:i/>
          <w:iCs/>
          <w:sz w:val="24"/>
        </w:rPr>
        <w:t>Budget Information</w:t>
      </w:r>
      <w:r w:rsidR="00757E57" w:rsidRPr="0097499E">
        <w:rPr>
          <w:rFonts w:asciiTheme="majorHAnsi" w:hAnsiTheme="majorHAnsi"/>
          <w:i/>
          <w:iCs/>
          <w:color w:val="000000"/>
          <w:sz w:val="24"/>
        </w:rPr>
        <w:t xml:space="preserve"> – Non-Construction Programs (ED 524) – Section A.  </w:t>
      </w:r>
      <w:r w:rsidR="00757E57" w:rsidRPr="0097499E">
        <w:rPr>
          <w:rFonts w:asciiTheme="majorHAnsi" w:hAnsiTheme="majorHAnsi"/>
          <w:sz w:val="24"/>
        </w:rPr>
        <w:t xml:space="preserve">If staffing or equipment will be utilized to support multiple project outcomes, the applicant should either a) divide the costs of the resource among the relevant outcomes, or b) assign the total cost of the resource to one outcome but provide explanation of how that resource will also be utilized to support other outcomes in </w:t>
      </w:r>
      <w:r w:rsidR="00757E57" w:rsidRPr="0097499E">
        <w:rPr>
          <w:rFonts w:asciiTheme="majorHAnsi" w:hAnsiTheme="majorHAnsi"/>
          <w:i/>
          <w:sz w:val="24"/>
        </w:rPr>
        <w:t>X</w:t>
      </w:r>
      <w:r w:rsidR="000B02F3">
        <w:rPr>
          <w:rFonts w:asciiTheme="majorHAnsi" w:hAnsiTheme="majorHAnsi"/>
          <w:i/>
          <w:sz w:val="24"/>
        </w:rPr>
        <w:t>I</w:t>
      </w:r>
      <w:r w:rsidR="00757E57" w:rsidRPr="0097499E">
        <w:rPr>
          <w:rFonts w:asciiTheme="majorHAnsi" w:hAnsiTheme="majorHAnsi"/>
          <w:i/>
          <w:sz w:val="24"/>
        </w:rPr>
        <w:t>: 7. Budget Narrative (Justification)</w:t>
      </w:r>
      <w:r w:rsidR="00757E57" w:rsidRPr="0097499E">
        <w:rPr>
          <w:rFonts w:asciiTheme="majorHAnsi" w:hAnsiTheme="majorHAnsi"/>
          <w:sz w:val="24"/>
        </w:rPr>
        <w:t xml:space="preserve">. </w:t>
      </w:r>
    </w:p>
    <w:p w14:paraId="44578A1C" w14:textId="77777777" w:rsidR="00757E57" w:rsidRPr="0097499E" w:rsidRDefault="00757E57" w:rsidP="00757E57">
      <w:pPr>
        <w:ind w:left="360"/>
        <w:rPr>
          <w:rFonts w:asciiTheme="majorHAnsi" w:hAnsiTheme="majorHAnsi"/>
          <w:sz w:val="24"/>
        </w:rPr>
      </w:pPr>
    </w:p>
    <w:p w14:paraId="6D5A1BE0" w14:textId="1D17A471" w:rsidR="00757E57" w:rsidRPr="0097499E" w:rsidRDefault="00757E57" w:rsidP="00757E57">
      <w:pPr>
        <w:ind w:left="360"/>
        <w:rPr>
          <w:rFonts w:asciiTheme="majorHAnsi" w:hAnsiTheme="majorHAnsi"/>
          <w:sz w:val="24"/>
        </w:rPr>
      </w:pPr>
      <w:r w:rsidRPr="0097499E">
        <w:rPr>
          <w:rFonts w:asciiTheme="majorHAnsi" w:hAnsiTheme="majorHAnsi"/>
          <w:sz w:val="24"/>
        </w:rPr>
        <w:t xml:space="preserve">All information provided should be displayed as a spreadsheet and should directly correspond to the written description provided in section </w:t>
      </w:r>
      <w:r w:rsidRPr="0097499E">
        <w:rPr>
          <w:rFonts w:asciiTheme="majorHAnsi" w:hAnsiTheme="majorHAnsi"/>
          <w:i/>
          <w:sz w:val="24"/>
        </w:rPr>
        <w:t>X</w:t>
      </w:r>
      <w:r w:rsidR="007E7054">
        <w:rPr>
          <w:rFonts w:asciiTheme="majorHAnsi" w:hAnsiTheme="majorHAnsi"/>
          <w:i/>
          <w:sz w:val="24"/>
        </w:rPr>
        <w:t>I</w:t>
      </w:r>
      <w:r w:rsidRPr="0097499E">
        <w:rPr>
          <w:rFonts w:asciiTheme="majorHAnsi" w:hAnsiTheme="majorHAnsi"/>
          <w:i/>
          <w:sz w:val="24"/>
        </w:rPr>
        <w:t>: 7. Budget Narrative (Justification).</w:t>
      </w:r>
      <w:r w:rsidRPr="0097499E">
        <w:rPr>
          <w:rFonts w:asciiTheme="majorHAnsi" w:hAnsiTheme="majorHAnsi"/>
          <w:sz w:val="24"/>
        </w:rPr>
        <w:t xml:space="preserve"> </w:t>
      </w:r>
    </w:p>
    <w:p w14:paraId="6A47CAB0" w14:textId="77777777" w:rsidR="00211624" w:rsidRPr="0097499E" w:rsidRDefault="00211624">
      <w:pPr>
        <w:ind w:left="360"/>
        <w:rPr>
          <w:rFonts w:asciiTheme="majorHAnsi" w:hAnsiTheme="majorHAnsi"/>
          <w:sz w:val="24"/>
        </w:rPr>
      </w:pPr>
    </w:p>
    <w:p w14:paraId="5F37A896" w14:textId="77777777" w:rsidR="00757E57" w:rsidRPr="0097499E" w:rsidRDefault="00F31066" w:rsidP="00757E57">
      <w:pPr>
        <w:ind w:left="360"/>
        <w:rPr>
          <w:rFonts w:asciiTheme="majorHAnsi" w:hAnsiTheme="majorHAnsi"/>
          <w:sz w:val="24"/>
        </w:rPr>
      </w:pPr>
      <w:r w:rsidRPr="0097499E">
        <w:rPr>
          <w:rFonts w:asciiTheme="majorHAnsi" w:hAnsiTheme="majorHAnsi"/>
          <w:i/>
          <w:sz w:val="24"/>
        </w:rPr>
        <w:t>5</w:t>
      </w:r>
      <w:r w:rsidR="00757E57" w:rsidRPr="0097499E">
        <w:rPr>
          <w:rFonts w:asciiTheme="majorHAnsi" w:hAnsiTheme="majorHAnsi"/>
          <w:i/>
          <w:sz w:val="24"/>
        </w:rPr>
        <w:t>. Project Abstract</w:t>
      </w:r>
      <w:r w:rsidR="00757E57" w:rsidRPr="0097499E">
        <w:rPr>
          <w:rFonts w:asciiTheme="majorHAnsi" w:hAnsiTheme="majorHAnsi"/>
          <w:sz w:val="24"/>
        </w:rPr>
        <w:t xml:space="preserve">.  The </w:t>
      </w:r>
      <w:r w:rsidR="00757E57" w:rsidRPr="0097499E">
        <w:rPr>
          <w:rFonts w:asciiTheme="majorHAnsi" w:hAnsiTheme="majorHAnsi"/>
          <w:i/>
          <w:iCs/>
          <w:sz w:val="24"/>
        </w:rPr>
        <w:t>Project Abstract</w:t>
      </w:r>
      <w:r w:rsidR="00757E57" w:rsidRPr="0097499E">
        <w:rPr>
          <w:rFonts w:asciiTheme="majorHAnsi" w:hAnsiTheme="majorHAnsi"/>
          <w:sz w:val="24"/>
        </w:rPr>
        <w:t xml:space="preserve"> must include:  (1) The title of the project, (2) the </w:t>
      </w:r>
      <w:r w:rsidR="00214803" w:rsidRPr="0097499E">
        <w:rPr>
          <w:rFonts w:asciiTheme="majorHAnsi" w:hAnsiTheme="majorHAnsi"/>
          <w:sz w:val="24"/>
        </w:rPr>
        <w:t>P</w:t>
      </w:r>
      <w:r w:rsidR="00757E57" w:rsidRPr="0097499E">
        <w:rPr>
          <w:rFonts w:asciiTheme="majorHAnsi" w:hAnsiTheme="majorHAnsi"/>
          <w:sz w:val="24"/>
        </w:rPr>
        <w:t>riority</w:t>
      </w:r>
      <w:r w:rsidR="00214803" w:rsidRPr="0097499E">
        <w:rPr>
          <w:rFonts w:asciiTheme="majorHAnsi" w:hAnsiTheme="majorHAnsi"/>
          <w:sz w:val="24"/>
        </w:rPr>
        <w:t xml:space="preserve"> for which funding is requested</w:t>
      </w:r>
      <w:r w:rsidR="00757E57" w:rsidRPr="0097499E">
        <w:rPr>
          <w:rFonts w:asciiTheme="majorHAnsi" w:hAnsiTheme="majorHAnsi"/>
          <w:sz w:val="24"/>
        </w:rPr>
        <w:t>, (3a) the name(s) of the agency responsible for the direction and implementation of the grant</w:t>
      </w:r>
      <w:r w:rsidR="00FA7C1E" w:rsidRPr="0097499E">
        <w:rPr>
          <w:rFonts w:asciiTheme="majorHAnsi" w:hAnsiTheme="majorHAnsi"/>
          <w:sz w:val="24"/>
        </w:rPr>
        <w:t>,</w:t>
      </w:r>
      <w:r w:rsidR="00757E57" w:rsidRPr="0097499E">
        <w:rPr>
          <w:rFonts w:asciiTheme="majorHAnsi" w:hAnsiTheme="majorHAnsi"/>
          <w:sz w:val="24"/>
        </w:rPr>
        <w:t xml:space="preserve"> (3b) the names of collaborating States if the State proposes to participate in a multi-</w:t>
      </w:r>
      <w:r w:rsidR="0045729B" w:rsidRPr="0097499E">
        <w:rPr>
          <w:rFonts w:asciiTheme="majorHAnsi" w:hAnsiTheme="majorHAnsi"/>
          <w:sz w:val="24"/>
        </w:rPr>
        <w:t>State</w:t>
      </w:r>
      <w:r w:rsidR="00757E57" w:rsidRPr="0097499E">
        <w:rPr>
          <w:rFonts w:asciiTheme="majorHAnsi" w:hAnsiTheme="majorHAnsi"/>
          <w:sz w:val="24"/>
        </w:rPr>
        <w:t xml:space="preserve"> collaboration, (4) a short description of the project, including goals and major activities, and (5) the expected outcomes of the project.  </w:t>
      </w:r>
      <w:r w:rsidR="00757E57" w:rsidRPr="0097499E">
        <w:rPr>
          <w:rFonts w:asciiTheme="majorHAnsi" w:hAnsiTheme="majorHAnsi"/>
          <w:iCs/>
          <w:sz w:val="24"/>
        </w:rPr>
        <w:t>The</w:t>
      </w:r>
      <w:r w:rsidR="00B403B9" w:rsidRPr="0097499E">
        <w:rPr>
          <w:rFonts w:asciiTheme="majorHAnsi" w:hAnsiTheme="majorHAnsi"/>
          <w:iCs/>
          <w:sz w:val="24"/>
        </w:rPr>
        <w:t xml:space="preserve"> recommended length for </w:t>
      </w:r>
      <w:proofErr w:type="gramStart"/>
      <w:r w:rsidR="00B403B9" w:rsidRPr="0097499E">
        <w:rPr>
          <w:rFonts w:asciiTheme="majorHAnsi" w:hAnsiTheme="majorHAnsi"/>
          <w:iCs/>
          <w:sz w:val="24"/>
        </w:rPr>
        <w:t xml:space="preserve">the </w:t>
      </w:r>
      <w:r w:rsidR="00757E57" w:rsidRPr="0097499E">
        <w:rPr>
          <w:rFonts w:asciiTheme="majorHAnsi" w:hAnsiTheme="majorHAnsi"/>
          <w:i/>
          <w:iCs/>
          <w:sz w:val="24"/>
        </w:rPr>
        <w:t xml:space="preserve"> Project</w:t>
      </w:r>
      <w:proofErr w:type="gramEnd"/>
      <w:r w:rsidR="00757E57" w:rsidRPr="0097499E">
        <w:rPr>
          <w:rFonts w:asciiTheme="majorHAnsi" w:hAnsiTheme="majorHAnsi"/>
          <w:i/>
          <w:iCs/>
          <w:sz w:val="24"/>
        </w:rPr>
        <w:t xml:space="preserve"> Abstract </w:t>
      </w:r>
      <w:r w:rsidR="00757E57" w:rsidRPr="0097499E">
        <w:rPr>
          <w:rFonts w:asciiTheme="majorHAnsi" w:hAnsiTheme="majorHAnsi"/>
          <w:sz w:val="24"/>
        </w:rPr>
        <w:t>is</w:t>
      </w:r>
      <w:r w:rsidR="00B403B9" w:rsidRPr="0097499E">
        <w:rPr>
          <w:rFonts w:asciiTheme="majorHAnsi" w:hAnsiTheme="majorHAnsi"/>
          <w:sz w:val="24"/>
        </w:rPr>
        <w:t xml:space="preserve"> one page.</w:t>
      </w:r>
      <w:r w:rsidR="00B403B9" w:rsidRPr="0097499E" w:rsidDel="00B403B9">
        <w:rPr>
          <w:rFonts w:asciiTheme="majorHAnsi" w:hAnsiTheme="majorHAnsi"/>
          <w:sz w:val="24"/>
        </w:rPr>
        <w:t xml:space="preserve"> </w:t>
      </w:r>
    </w:p>
    <w:p w14:paraId="754B7CD9" w14:textId="77777777" w:rsidR="00F31066" w:rsidRPr="0097499E" w:rsidRDefault="00F31066" w:rsidP="00F31066">
      <w:pPr>
        <w:rPr>
          <w:rFonts w:asciiTheme="majorHAnsi" w:hAnsiTheme="majorHAnsi"/>
          <w:i/>
          <w:sz w:val="24"/>
        </w:rPr>
      </w:pPr>
    </w:p>
    <w:p w14:paraId="6C01826C" w14:textId="77777777" w:rsidR="00CB6F70" w:rsidRPr="0097499E" w:rsidRDefault="00F31066" w:rsidP="00F31066">
      <w:pPr>
        <w:ind w:left="360"/>
        <w:rPr>
          <w:rFonts w:asciiTheme="majorHAnsi" w:hAnsiTheme="majorHAnsi"/>
          <w:sz w:val="24"/>
        </w:rPr>
      </w:pPr>
      <w:r w:rsidRPr="0097499E">
        <w:rPr>
          <w:rFonts w:asciiTheme="majorHAnsi" w:hAnsiTheme="majorHAnsi"/>
          <w:i/>
          <w:sz w:val="24"/>
        </w:rPr>
        <w:t>6</w:t>
      </w:r>
      <w:r w:rsidR="00CB6F70" w:rsidRPr="0097499E">
        <w:rPr>
          <w:rFonts w:asciiTheme="majorHAnsi" w:hAnsiTheme="majorHAnsi"/>
          <w:i/>
          <w:sz w:val="24"/>
        </w:rPr>
        <w:t>. Project Narrative</w:t>
      </w:r>
      <w:r w:rsidR="00CB6F70" w:rsidRPr="0097499E">
        <w:rPr>
          <w:rFonts w:asciiTheme="majorHAnsi" w:hAnsiTheme="majorHAnsi"/>
          <w:sz w:val="24"/>
        </w:rPr>
        <w:t xml:space="preserve">.  This section provides </w:t>
      </w:r>
      <w:proofErr w:type="gramStart"/>
      <w:r w:rsidR="00CB6F70" w:rsidRPr="0097499E">
        <w:rPr>
          <w:rFonts w:asciiTheme="majorHAnsi" w:hAnsiTheme="majorHAnsi"/>
          <w:sz w:val="24"/>
        </w:rPr>
        <w:t>the majority of</w:t>
      </w:r>
      <w:proofErr w:type="gramEnd"/>
      <w:r w:rsidR="00CB6F70" w:rsidRPr="0097499E">
        <w:rPr>
          <w:rFonts w:asciiTheme="majorHAnsi" w:hAnsiTheme="majorHAnsi"/>
          <w:sz w:val="24"/>
        </w:rPr>
        <w:t xml:space="preserve"> the information on which reviewers will evaluate the application.  The narrative should </w:t>
      </w:r>
      <w:r w:rsidR="00B03A3F" w:rsidRPr="0097499E">
        <w:rPr>
          <w:rFonts w:asciiTheme="majorHAnsi" w:hAnsiTheme="majorHAnsi"/>
          <w:sz w:val="24"/>
        </w:rPr>
        <w:t xml:space="preserve">describe the </w:t>
      </w:r>
      <w:r w:rsidR="00CB6F70" w:rsidRPr="0097499E">
        <w:rPr>
          <w:rFonts w:asciiTheme="majorHAnsi" w:hAnsiTheme="majorHAnsi"/>
          <w:sz w:val="24"/>
        </w:rPr>
        <w:t xml:space="preserve">State's current </w:t>
      </w:r>
      <w:r w:rsidR="00B03A3F" w:rsidRPr="0097499E">
        <w:rPr>
          <w:rFonts w:asciiTheme="majorHAnsi" w:hAnsiTheme="majorHAnsi"/>
          <w:sz w:val="24"/>
        </w:rPr>
        <w:t>SLDS</w:t>
      </w:r>
      <w:r w:rsidR="00F66B6F" w:rsidRPr="0097499E">
        <w:rPr>
          <w:rFonts w:asciiTheme="majorHAnsi" w:hAnsiTheme="majorHAnsi"/>
          <w:sz w:val="24"/>
        </w:rPr>
        <w:t xml:space="preserve"> and how the applicant proposes to use data from the SLDS to inform and improve programs and policies with respect </w:t>
      </w:r>
      <w:proofErr w:type="gramStart"/>
      <w:r w:rsidR="00F66B6F" w:rsidRPr="0097499E">
        <w:rPr>
          <w:rFonts w:asciiTheme="majorHAnsi" w:hAnsiTheme="majorHAnsi"/>
          <w:sz w:val="24"/>
        </w:rPr>
        <w:t xml:space="preserve">to  </w:t>
      </w:r>
      <w:r w:rsidR="00B403B9" w:rsidRPr="0097499E">
        <w:rPr>
          <w:rFonts w:asciiTheme="majorHAnsi" w:hAnsiTheme="majorHAnsi"/>
          <w:sz w:val="24"/>
        </w:rPr>
        <w:t>the</w:t>
      </w:r>
      <w:proofErr w:type="gramEnd"/>
      <w:r w:rsidR="00B403B9" w:rsidRPr="0097499E">
        <w:rPr>
          <w:rFonts w:asciiTheme="majorHAnsi" w:hAnsiTheme="majorHAnsi"/>
          <w:sz w:val="24"/>
        </w:rPr>
        <w:t xml:space="preserve"> </w:t>
      </w:r>
      <w:r w:rsidR="00F66B6F" w:rsidRPr="0097499E">
        <w:rPr>
          <w:rFonts w:asciiTheme="majorHAnsi" w:hAnsiTheme="majorHAnsi"/>
          <w:sz w:val="24"/>
        </w:rPr>
        <w:t>Priority for which funding is requested</w:t>
      </w:r>
      <w:r w:rsidR="005C69C8" w:rsidRPr="0097499E">
        <w:rPr>
          <w:rFonts w:asciiTheme="majorHAnsi" w:hAnsiTheme="majorHAnsi"/>
          <w:sz w:val="24"/>
        </w:rPr>
        <w:t xml:space="preserve"> as described in section </w:t>
      </w:r>
      <w:r w:rsidR="005C69C8" w:rsidRPr="0097499E">
        <w:rPr>
          <w:rFonts w:asciiTheme="majorHAnsi" w:hAnsiTheme="majorHAnsi"/>
          <w:i/>
          <w:sz w:val="24"/>
        </w:rPr>
        <w:t>V</w:t>
      </w:r>
      <w:r w:rsidR="00CB6F70" w:rsidRPr="0097499E">
        <w:rPr>
          <w:rFonts w:asciiTheme="majorHAnsi" w:hAnsiTheme="majorHAnsi"/>
          <w:sz w:val="24"/>
        </w:rPr>
        <w:t xml:space="preserve">. </w:t>
      </w:r>
      <w:r w:rsidR="00F66B6F" w:rsidRPr="0097499E">
        <w:rPr>
          <w:rFonts w:asciiTheme="majorHAnsi" w:hAnsiTheme="majorHAnsi"/>
          <w:sz w:val="24"/>
        </w:rPr>
        <w:t xml:space="preserve">As applicable, </w:t>
      </w:r>
      <w:r w:rsidR="007223D0" w:rsidRPr="0097499E">
        <w:rPr>
          <w:rFonts w:asciiTheme="majorHAnsi" w:hAnsiTheme="majorHAnsi"/>
          <w:sz w:val="24"/>
        </w:rPr>
        <w:t>the applicant</w:t>
      </w:r>
      <w:r w:rsidR="00CB6F70" w:rsidRPr="0097499E">
        <w:rPr>
          <w:rFonts w:asciiTheme="majorHAnsi" w:hAnsiTheme="majorHAnsi"/>
          <w:sz w:val="24"/>
        </w:rPr>
        <w:t xml:space="preserve"> should </w:t>
      </w:r>
      <w:r w:rsidR="00113F7C" w:rsidRPr="0097499E">
        <w:rPr>
          <w:rFonts w:asciiTheme="majorHAnsi" w:hAnsiTheme="majorHAnsi"/>
          <w:sz w:val="24"/>
        </w:rPr>
        <w:t>a</w:t>
      </w:r>
      <w:r w:rsidR="00CB6F70" w:rsidRPr="0097499E">
        <w:rPr>
          <w:rFonts w:asciiTheme="majorHAnsi" w:hAnsiTheme="majorHAnsi"/>
          <w:sz w:val="24"/>
        </w:rPr>
        <w:t xml:space="preserve">ddress how the State either meets or proposes to make progress toward incorporating each of the capabilities and requirements outlined in section </w:t>
      </w:r>
      <w:r w:rsidR="00D74A77" w:rsidRPr="0097499E">
        <w:rPr>
          <w:rFonts w:asciiTheme="majorHAnsi" w:hAnsiTheme="majorHAnsi"/>
          <w:i/>
          <w:sz w:val="24"/>
        </w:rPr>
        <w:t>I</w:t>
      </w:r>
      <w:r w:rsidR="00B03A3F" w:rsidRPr="0097499E">
        <w:rPr>
          <w:rFonts w:asciiTheme="majorHAnsi" w:hAnsiTheme="majorHAnsi"/>
          <w:i/>
          <w:sz w:val="24"/>
        </w:rPr>
        <w:t>V</w:t>
      </w:r>
      <w:r w:rsidR="00CB6F70" w:rsidRPr="0097499E">
        <w:rPr>
          <w:rFonts w:asciiTheme="majorHAnsi" w:hAnsiTheme="majorHAnsi"/>
          <w:i/>
          <w:sz w:val="24"/>
        </w:rPr>
        <w:t>. Statewide Longitudinal Data System Requirements</w:t>
      </w:r>
      <w:r w:rsidR="00F66B6F" w:rsidRPr="0097499E">
        <w:rPr>
          <w:rFonts w:asciiTheme="majorHAnsi" w:hAnsiTheme="majorHAnsi"/>
          <w:sz w:val="24"/>
        </w:rPr>
        <w:t xml:space="preserve">. </w:t>
      </w:r>
      <w:r w:rsidR="00CB6F70" w:rsidRPr="0097499E">
        <w:rPr>
          <w:rFonts w:asciiTheme="majorHAnsi" w:hAnsiTheme="majorHAnsi"/>
          <w:i/>
          <w:sz w:val="24"/>
        </w:rPr>
        <w:t xml:space="preserve"> </w:t>
      </w:r>
      <w:r w:rsidR="00CB6F70" w:rsidRPr="0097499E">
        <w:rPr>
          <w:rFonts w:asciiTheme="majorHAnsi" w:hAnsiTheme="majorHAnsi"/>
          <w:sz w:val="24"/>
        </w:rPr>
        <w:t xml:space="preserve">The </w:t>
      </w:r>
      <w:r w:rsidR="00F66B6F" w:rsidRPr="0097499E">
        <w:rPr>
          <w:rFonts w:asciiTheme="majorHAnsi" w:hAnsiTheme="majorHAnsi"/>
          <w:sz w:val="24"/>
        </w:rPr>
        <w:t xml:space="preserve">project narrative should also describe how </w:t>
      </w:r>
      <w:r w:rsidR="00CB6F70" w:rsidRPr="0097499E">
        <w:rPr>
          <w:rFonts w:asciiTheme="majorHAnsi" w:hAnsiTheme="majorHAnsi"/>
          <w:sz w:val="24"/>
        </w:rPr>
        <w:t>applicant plan</w:t>
      </w:r>
      <w:r w:rsidR="00F66B6F" w:rsidRPr="0097499E">
        <w:rPr>
          <w:rFonts w:asciiTheme="majorHAnsi" w:hAnsiTheme="majorHAnsi"/>
          <w:sz w:val="24"/>
        </w:rPr>
        <w:t>s</w:t>
      </w:r>
      <w:r w:rsidR="00CB6F70" w:rsidRPr="0097499E">
        <w:rPr>
          <w:rFonts w:asciiTheme="majorHAnsi" w:hAnsiTheme="majorHAnsi"/>
          <w:sz w:val="24"/>
        </w:rPr>
        <w:t xml:space="preserve"> </w:t>
      </w:r>
      <w:r w:rsidR="00F66B6F" w:rsidRPr="0097499E">
        <w:rPr>
          <w:rFonts w:asciiTheme="majorHAnsi" w:hAnsiTheme="majorHAnsi"/>
          <w:sz w:val="24"/>
        </w:rPr>
        <w:t>to</w:t>
      </w:r>
      <w:r w:rsidR="00CB6F70" w:rsidRPr="0097499E">
        <w:rPr>
          <w:rFonts w:asciiTheme="majorHAnsi" w:hAnsiTheme="majorHAnsi"/>
          <w:sz w:val="24"/>
        </w:rPr>
        <w:t xml:space="preserve"> implement</w:t>
      </w:r>
      <w:r w:rsidR="00F66B6F" w:rsidRPr="0097499E">
        <w:rPr>
          <w:rFonts w:asciiTheme="majorHAnsi" w:hAnsiTheme="majorHAnsi"/>
          <w:sz w:val="24"/>
        </w:rPr>
        <w:t xml:space="preserve"> the project and sustain the outcomes of the project beyond the end of the grant</w:t>
      </w:r>
      <w:r w:rsidR="00CB6F70" w:rsidRPr="0097499E">
        <w:rPr>
          <w:rFonts w:asciiTheme="majorHAnsi" w:hAnsiTheme="majorHAnsi"/>
          <w:sz w:val="24"/>
        </w:rPr>
        <w:t>.</w:t>
      </w:r>
    </w:p>
    <w:p w14:paraId="10F5512A" w14:textId="77777777" w:rsidR="00211624" w:rsidRPr="0097499E" w:rsidRDefault="00211624">
      <w:pPr>
        <w:ind w:left="360"/>
        <w:rPr>
          <w:rFonts w:asciiTheme="majorHAnsi" w:hAnsiTheme="majorHAnsi"/>
          <w:sz w:val="24"/>
        </w:rPr>
      </w:pPr>
    </w:p>
    <w:p w14:paraId="2E376956" w14:textId="7602786F" w:rsidR="00211624" w:rsidRPr="0097499E" w:rsidRDefault="00211624">
      <w:pPr>
        <w:ind w:left="360"/>
        <w:rPr>
          <w:rFonts w:asciiTheme="majorHAnsi" w:hAnsiTheme="majorHAnsi"/>
          <w:sz w:val="24"/>
        </w:rPr>
      </w:pPr>
      <w:r w:rsidRPr="0097499E">
        <w:rPr>
          <w:rFonts w:asciiTheme="majorHAnsi" w:hAnsiTheme="majorHAnsi"/>
          <w:sz w:val="24"/>
        </w:rPr>
        <w:t xml:space="preserve">The narrative should be set out in </w:t>
      </w:r>
      <w:r w:rsidR="00C55663" w:rsidRPr="0097499E">
        <w:rPr>
          <w:rFonts w:asciiTheme="majorHAnsi" w:hAnsiTheme="majorHAnsi"/>
          <w:sz w:val="24"/>
        </w:rPr>
        <w:t>six</w:t>
      </w:r>
      <w:r w:rsidRPr="0097499E">
        <w:rPr>
          <w:rFonts w:asciiTheme="majorHAnsi" w:hAnsiTheme="majorHAnsi"/>
          <w:sz w:val="24"/>
        </w:rPr>
        <w:t xml:space="preserve"> sections – (a) through (</w:t>
      </w:r>
      <w:r w:rsidR="00B403B9" w:rsidRPr="0097499E">
        <w:rPr>
          <w:rFonts w:asciiTheme="majorHAnsi" w:hAnsiTheme="majorHAnsi"/>
          <w:sz w:val="24"/>
        </w:rPr>
        <w:t>f</w:t>
      </w:r>
      <w:r w:rsidRPr="0097499E">
        <w:rPr>
          <w:rFonts w:asciiTheme="majorHAnsi" w:hAnsiTheme="majorHAnsi"/>
          <w:sz w:val="24"/>
        </w:rPr>
        <w:t xml:space="preserve">) as described here – to facilitate reviewers’ application of the </w:t>
      </w:r>
      <w:r w:rsidR="00B7547D">
        <w:rPr>
          <w:rFonts w:asciiTheme="majorHAnsi" w:hAnsiTheme="majorHAnsi"/>
          <w:sz w:val="24"/>
        </w:rPr>
        <w:t>six</w:t>
      </w:r>
      <w:r w:rsidRPr="0097499E">
        <w:rPr>
          <w:rFonts w:asciiTheme="majorHAnsi" w:hAnsiTheme="majorHAnsi"/>
          <w:sz w:val="24"/>
        </w:rPr>
        <w:t xml:space="preserve"> review criteria described in section </w:t>
      </w:r>
      <w:r w:rsidRPr="0097499E">
        <w:rPr>
          <w:rFonts w:asciiTheme="majorHAnsi" w:hAnsiTheme="majorHAnsi"/>
          <w:i/>
          <w:iCs/>
          <w:sz w:val="24"/>
        </w:rPr>
        <w:t>X</w:t>
      </w:r>
      <w:r w:rsidR="007E7054">
        <w:rPr>
          <w:rFonts w:asciiTheme="majorHAnsi" w:hAnsiTheme="majorHAnsi"/>
          <w:i/>
          <w:iCs/>
          <w:sz w:val="24"/>
        </w:rPr>
        <w:t>V</w:t>
      </w:r>
      <w:r w:rsidRPr="0097499E">
        <w:rPr>
          <w:rFonts w:asciiTheme="majorHAnsi" w:hAnsiTheme="majorHAnsi"/>
          <w:i/>
          <w:iCs/>
          <w:sz w:val="24"/>
        </w:rPr>
        <w:t>. Review Criteria</w:t>
      </w:r>
      <w:r w:rsidRPr="0097499E">
        <w:rPr>
          <w:rFonts w:asciiTheme="majorHAnsi" w:hAnsiTheme="majorHAnsi"/>
          <w:sz w:val="24"/>
        </w:rPr>
        <w:t xml:space="preserve">. </w:t>
      </w:r>
    </w:p>
    <w:p w14:paraId="1ED0E11C" w14:textId="77777777" w:rsidR="00211624" w:rsidRPr="0097499E" w:rsidRDefault="00211624">
      <w:pPr>
        <w:ind w:left="1200" w:hanging="500"/>
        <w:rPr>
          <w:rFonts w:asciiTheme="majorHAnsi" w:hAnsiTheme="majorHAnsi"/>
          <w:sz w:val="24"/>
        </w:rPr>
      </w:pPr>
    </w:p>
    <w:p w14:paraId="4E58B2FB" w14:textId="77777777" w:rsidR="00211624" w:rsidRPr="0097499E" w:rsidRDefault="00211624">
      <w:pPr>
        <w:ind w:left="1200" w:hanging="500"/>
        <w:rPr>
          <w:rFonts w:asciiTheme="majorHAnsi" w:hAnsiTheme="majorHAnsi"/>
          <w:sz w:val="24"/>
        </w:rPr>
      </w:pPr>
      <w:r w:rsidRPr="0097499E">
        <w:rPr>
          <w:rFonts w:asciiTheme="majorHAnsi" w:hAnsiTheme="majorHAnsi"/>
          <w:sz w:val="24"/>
        </w:rPr>
        <w:t>(a)</w:t>
      </w:r>
      <w:r w:rsidRPr="0097499E">
        <w:rPr>
          <w:rFonts w:asciiTheme="majorHAnsi" w:hAnsiTheme="majorHAnsi"/>
          <w:sz w:val="24"/>
        </w:rPr>
        <w:tab/>
      </w:r>
      <w:r w:rsidRPr="0097499E">
        <w:rPr>
          <w:rFonts w:asciiTheme="majorHAnsi" w:hAnsiTheme="majorHAnsi"/>
          <w:sz w:val="24"/>
          <w:u w:val="single"/>
        </w:rPr>
        <w:t>Need for Project</w:t>
      </w:r>
      <w:r w:rsidRPr="0097499E">
        <w:rPr>
          <w:rFonts w:asciiTheme="majorHAnsi" w:hAnsiTheme="majorHAnsi"/>
          <w:sz w:val="24"/>
        </w:rPr>
        <w:tab/>
      </w:r>
    </w:p>
    <w:p w14:paraId="3BD72FC9" w14:textId="77777777" w:rsidR="00CB6F70" w:rsidRPr="0097499E" w:rsidRDefault="00CB6F70" w:rsidP="00CB6F70">
      <w:pPr>
        <w:ind w:left="1200"/>
        <w:rPr>
          <w:rFonts w:asciiTheme="majorHAnsi" w:hAnsiTheme="majorHAnsi"/>
          <w:sz w:val="24"/>
        </w:rPr>
      </w:pPr>
      <w:r w:rsidRPr="0097499E">
        <w:rPr>
          <w:rFonts w:asciiTheme="majorHAnsi" w:hAnsiTheme="majorHAnsi"/>
          <w:sz w:val="24"/>
        </w:rPr>
        <w:t xml:space="preserve">Briefly summarize the current status of the </w:t>
      </w:r>
      <w:r w:rsidR="00F66B6F" w:rsidRPr="0097499E">
        <w:rPr>
          <w:rFonts w:asciiTheme="majorHAnsi" w:hAnsiTheme="majorHAnsi"/>
          <w:sz w:val="24"/>
        </w:rPr>
        <w:t xml:space="preserve">SLDS </w:t>
      </w:r>
      <w:r w:rsidRPr="0097499E">
        <w:rPr>
          <w:rFonts w:asciiTheme="majorHAnsi" w:hAnsiTheme="majorHAnsi"/>
          <w:sz w:val="24"/>
        </w:rPr>
        <w:t xml:space="preserve">and how these capabilities and key elements will support the State’s education improvement efforts, goals, and accountability system.  Briefly describe the current capacity in the State to use </w:t>
      </w:r>
      <w:r w:rsidR="00F66B6F" w:rsidRPr="0097499E">
        <w:rPr>
          <w:rFonts w:asciiTheme="majorHAnsi" w:hAnsiTheme="majorHAnsi"/>
          <w:sz w:val="24"/>
        </w:rPr>
        <w:t xml:space="preserve">data in the SLDS </w:t>
      </w:r>
      <w:r w:rsidRPr="0097499E">
        <w:rPr>
          <w:rFonts w:asciiTheme="majorHAnsi" w:hAnsiTheme="majorHAnsi"/>
          <w:sz w:val="24"/>
        </w:rPr>
        <w:t xml:space="preserve">to support improvement efforts and </w:t>
      </w:r>
      <w:r w:rsidR="00F66B6F" w:rsidRPr="0097499E">
        <w:rPr>
          <w:rFonts w:asciiTheme="majorHAnsi" w:hAnsiTheme="majorHAnsi"/>
          <w:sz w:val="24"/>
        </w:rPr>
        <w:t xml:space="preserve">the unmet needs that will be addressed through the grant.  </w:t>
      </w:r>
      <w:r w:rsidR="007223D0" w:rsidRPr="0097499E">
        <w:rPr>
          <w:rFonts w:asciiTheme="majorHAnsi" w:hAnsiTheme="majorHAnsi"/>
          <w:sz w:val="24"/>
        </w:rPr>
        <w:t>Any training</w:t>
      </w:r>
      <w:r w:rsidRPr="0097499E">
        <w:rPr>
          <w:rFonts w:asciiTheme="majorHAnsi" w:hAnsiTheme="majorHAnsi"/>
          <w:sz w:val="24"/>
        </w:rPr>
        <w:t xml:space="preserve"> or technical assistance needs that will be addressed through the grant</w:t>
      </w:r>
      <w:r w:rsidR="00F66B6F" w:rsidRPr="0097499E">
        <w:rPr>
          <w:rFonts w:asciiTheme="majorHAnsi" w:hAnsiTheme="majorHAnsi"/>
          <w:sz w:val="24"/>
        </w:rPr>
        <w:t xml:space="preserve"> should also be described here</w:t>
      </w:r>
      <w:r w:rsidRPr="0097499E">
        <w:rPr>
          <w:rFonts w:asciiTheme="majorHAnsi" w:hAnsiTheme="majorHAnsi"/>
          <w:sz w:val="24"/>
        </w:rPr>
        <w:t xml:space="preserve">.  </w:t>
      </w:r>
    </w:p>
    <w:p w14:paraId="4950FB60" w14:textId="77777777" w:rsidR="00211624" w:rsidRPr="0097499E" w:rsidRDefault="00211624">
      <w:pPr>
        <w:ind w:left="1200"/>
        <w:rPr>
          <w:rFonts w:asciiTheme="majorHAnsi" w:hAnsiTheme="majorHAnsi"/>
          <w:sz w:val="24"/>
        </w:rPr>
      </w:pPr>
    </w:p>
    <w:p w14:paraId="42C8650C" w14:textId="77777777" w:rsidR="00D275BB" w:rsidRPr="0097499E" w:rsidRDefault="00D275BB" w:rsidP="00D275BB">
      <w:pPr>
        <w:ind w:left="1200"/>
        <w:rPr>
          <w:rFonts w:asciiTheme="majorHAnsi" w:hAnsiTheme="majorHAnsi"/>
          <w:sz w:val="24"/>
        </w:rPr>
      </w:pPr>
      <w:r w:rsidRPr="0097499E">
        <w:rPr>
          <w:rFonts w:asciiTheme="majorHAnsi" w:hAnsiTheme="majorHAnsi"/>
          <w:sz w:val="24"/>
        </w:rPr>
        <w:t xml:space="preserve">In summarizing the current status of the State’s system, refer to the Requirements outlined in section </w:t>
      </w:r>
      <w:r w:rsidRPr="0097499E">
        <w:rPr>
          <w:rFonts w:asciiTheme="majorHAnsi" w:hAnsiTheme="majorHAnsi"/>
          <w:i/>
          <w:sz w:val="24"/>
        </w:rPr>
        <w:t>IV. Statewide Longitudinal Data System Requirements</w:t>
      </w:r>
      <w:r w:rsidRPr="0097499E">
        <w:rPr>
          <w:rFonts w:asciiTheme="majorHAnsi" w:hAnsiTheme="majorHAnsi"/>
          <w:iCs/>
          <w:sz w:val="24"/>
        </w:rPr>
        <w:t>.  I</w:t>
      </w:r>
      <w:r w:rsidRPr="0097499E">
        <w:rPr>
          <w:rFonts w:asciiTheme="majorHAnsi" w:hAnsiTheme="majorHAnsi"/>
          <w:sz w:val="24"/>
        </w:rPr>
        <w:t xml:space="preserve">dentify each requirement and indicate whether work on each </w:t>
      </w:r>
      <w:r w:rsidR="007223D0" w:rsidRPr="0097499E">
        <w:rPr>
          <w:rFonts w:asciiTheme="majorHAnsi" w:hAnsiTheme="majorHAnsi"/>
          <w:sz w:val="24"/>
        </w:rPr>
        <w:t>is a</w:t>
      </w:r>
      <w:r w:rsidRPr="0097499E">
        <w:rPr>
          <w:rFonts w:asciiTheme="majorHAnsi" w:hAnsiTheme="majorHAnsi"/>
          <w:sz w:val="24"/>
        </w:rPr>
        <w:t xml:space="preserve">) completed, b) currently in progress, or c) has not begun. </w:t>
      </w:r>
      <w:r w:rsidRPr="0097499E">
        <w:rPr>
          <w:rFonts w:asciiTheme="majorHAnsi" w:hAnsiTheme="majorHAnsi"/>
          <w:iCs/>
          <w:sz w:val="24"/>
        </w:rPr>
        <w:t xml:space="preserve"> </w:t>
      </w:r>
      <w:proofErr w:type="gramStart"/>
      <w:r w:rsidRPr="0097499E">
        <w:rPr>
          <w:rFonts w:asciiTheme="majorHAnsi" w:hAnsiTheme="majorHAnsi"/>
          <w:iCs/>
          <w:sz w:val="24"/>
        </w:rPr>
        <w:t>With regard to</w:t>
      </w:r>
      <w:proofErr w:type="gramEnd"/>
      <w:r w:rsidRPr="0097499E">
        <w:rPr>
          <w:rFonts w:asciiTheme="majorHAnsi" w:hAnsiTheme="majorHAnsi"/>
          <w:iCs/>
          <w:sz w:val="24"/>
        </w:rPr>
        <w:t xml:space="preserve"> the Requirements for </w:t>
      </w:r>
      <w:r w:rsidR="00E72722" w:rsidRPr="0097499E">
        <w:rPr>
          <w:rFonts w:asciiTheme="majorHAnsi" w:hAnsiTheme="majorHAnsi"/>
          <w:iCs/>
          <w:sz w:val="24"/>
        </w:rPr>
        <w:t>the Priority</w:t>
      </w:r>
      <w:r w:rsidRPr="0097499E">
        <w:rPr>
          <w:rFonts w:asciiTheme="majorHAnsi" w:hAnsiTheme="majorHAnsi"/>
          <w:iCs/>
          <w:sz w:val="24"/>
        </w:rPr>
        <w:t xml:space="preserve"> </w:t>
      </w:r>
      <w:r w:rsidR="00214803" w:rsidRPr="0097499E">
        <w:rPr>
          <w:rFonts w:asciiTheme="majorHAnsi" w:hAnsiTheme="majorHAnsi"/>
          <w:iCs/>
          <w:sz w:val="24"/>
        </w:rPr>
        <w:t xml:space="preserve">for which funding is requested, </w:t>
      </w:r>
      <w:r w:rsidRPr="0097499E">
        <w:rPr>
          <w:rFonts w:asciiTheme="majorHAnsi" w:hAnsiTheme="majorHAnsi"/>
          <w:iCs/>
          <w:sz w:val="24"/>
        </w:rPr>
        <w:t xml:space="preserve">specify whether any current resources (especially grants from the Institute) are being used for design or development of the element.  Display this information in chart format and attach as </w:t>
      </w:r>
      <w:r w:rsidRPr="0097499E">
        <w:rPr>
          <w:rFonts w:asciiTheme="majorHAnsi" w:hAnsiTheme="majorHAnsi"/>
          <w:i/>
          <w:iCs/>
          <w:sz w:val="24"/>
        </w:rPr>
        <w:t>Appendix B</w:t>
      </w:r>
      <w:r w:rsidRPr="0097499E">
        <w:rPr>
          <w:rFonts w:asciiTheme="majorHAnsi" w:hAnsiTheme="majorHAnsi"/>
          <w:sz w:val="24"/>
        </w:rPr>
        <w:t>.</w:t>
      </w:r>
    </w:p>
    <w:p w14:paraId="1CD948AA" w14:textId="77777777" w:rsidR="00F963B4" w:rsidRPr="0097499E" w:rsidRDefault="00F963B4" w:rsidP="00D275BB">
      <w:pPr>
        <w:ind w:left="1200"/>
        <w:rPr>
          <w:rFonts w:asciiTheme="majorHAnsi" w:hAnsiTheme="majorHAnsi"/>
          <w:sz w:val="24"/>
        </w:rPr>
      </w:pPr>
    </w:p>
    <w:p w14:paraId="56C56A4A" w14:textId="77777777" w:rsidR="00211624" w:rsidRPr="0097499E" w:rsidRDefault="00F66B6F">
      <w:pPr>
        <w:ind w:left="720"/>
        <w:rPr>
          <w:rFonts w:asciiTheme="majorHAnsi" w:hAnsiTheme="majorHAnsi"/>
          <w:sz w:val="24"/>
        </w:rPr>
      </w:pPr>
      <w:r w:rsidRPr="0097499E" w:rsidDel="00F66B6F">
        <w:rPr>
          <w:rFonts w:asciiTheme="majorHAnsi" w:hAnsiTheme="majorHAnsi"/>
          <w:sz w:val="24"/>
        </w:rPr>
        <w:t xml:space="preserve"> </w:t>
      </w:r>
      <w:r w:rsidR="00211624" w:rsidRPr="0097499E">
        <w:rPr>
          <w:rFonts w:asciiTheme="majorHAnsi" w:hAnsiTheme="majorHAnsi"/>
          <w:sz w:val="24"/>
        </w:rPr>
        <w:t xml:space="preserve">(b)   </w:t>
      </w:r>
      <w:r w:rsidR="00211624" w:rsidRPr="0097499E">
        <w:rPr>
          <w:rFonts w:asciiTheme="majorHAnsi" w:hAnsiTheme="majorHAnsi"/>
          <w:sz w:val="24"/>
          <w:u w:val="single"/>
        </w:rPr>
        <w:t xml:space="preserve">Project Outcomes </w:t>
      </w:r>
    </w:p>
    <w:p w14:paraId="6E8B6C20" w14:textId="77777777" w:rsidR="00000677" w:rsidRPr="0097499E" w:rsidRDefault="00F66B6F" w:rsidP="002F1FB2">
      <w:pPr>
        <w:pStyle w:val="BodyTextIndent3"/>
        <w:ind w:left="1200" w:firstLine="0"/>
        <w:rPr>
          <w:rFonts w:asciiTheme="majorHAnsi" w:hAnsiTheme="majorHAnsi"/>
        </w:rPr>
      </w:pPr>
      <w:r w:rsidRPr="0097499E">
        <w:rPr>
          <w:rFonts w:asciiTheme="majorHAnsi" w:hAnsiTheme="majorHAnsi"/>
        </w:rPr>
        <w:t>For each Priority that the applicant is proposing to address, describe</w:t>
      </w:r>
      <w:r w:rsidR="00211624" w:rsidRPr="0097499E">
        <w:rPr>
          <w:rFonts w:asciiTheme="majorHAnsi" w:hAnsiTheme="majorHAnsi"/>
        </w:rPr>
        <w:t xml:space="preserve"> proposed outcomes (</w:t>
      </w:r>
      <w:r w:rsidR="00D33C74" w:rsidRPr="0097499E">
        <w:rPr>
          <w:rFonts w:asciiTheme="majorHAnsi" w:hAnsiTheme="majorHAnsi"/>
        </w:rPr>
        <w:t>such as analyses, tools, and research and evaluation</w:t>
      </w:r>
      <w:r w:rsidR="00211624" w:rsidRPr="0097499E">
        <w:rPr>
          <w:rFonts w:asciiTheme="majorHAnsi" w:hAnsiTheme="majorHAnsi"/>
        </w:rPr>
        <w:t>)</w:t>
      </w:r>
      <w:r w:rsidR="00D33C74" w:rsidRPr="0097499E">
        <w:rPr>
          <w:rFonts w:asciiTheme="majorHAnsi" w:hAnsiTheme="majorHAnsi"/>
        </w:rPr>
        <w:t xml:space="preserve"> that will be</w:t>
      </w:r>
      <w:r w:rsidR="00211624" w:rsidRPr="0097499E">
        <w:rPr>
          <w:rFonts w:asciiTheme="majorHAnsi" w:hAnsiTheme="majorHAnsi"/>
        </w:rPr>
        <w:t xml:space="preserve"> </w:t>
      </w:r>
      <w:r w:rsidR="00D33C74" w:rsidRPr="0097499E">
        <w:rPr>
          <w:rFonts w:asciiTheme="majorHAnsi" w:hAnsiTheme="majorHAnsi"/>
        </w:rPr>
        <w:t>supported through</w:t>
      </w:r>
      <w:r w:rsidR="00211624" w:rsidRPr="0097499E">
        <w:rPr>
          <w:rFonts w:asciiTheme="majorHAnsi" w:hAnsiTheme="majorHAnsi"/>
        </w:rPr>
        <w:t xml:space="preserve"> this grant.  </w:t>
      </w:r>
      <w:r w:rsidR="00501071" w:rsidRPr="0097499E">
        <w:rPr>
          <w:rFonts w:asciiTheme="majorHAnsi" w:hAnsiTheme="majorHAnsi"/>
        </w:rPr>
        <w:t xml:space="preserve">For </w:t>
      </w:r>
      <w:r w:rsidR="00904997" w:rsidRPr="0097499E">
        <w:rPr>
          <w:rFonts w:asciiTheme="majorHAnsi" w:hAnsiTheme="majorHAnsi"/>
        </w:rPr>
        <w:t xml:space="preserve">each of these outcomes, include </w:t>
      </w:r>
      <w:r w:rsidR="001C52A3" w:rsidRPr="0097499E">
        <w:rPr>
          <w:rFonts w:asciiTheme="majorHAnsi" w:hAnsiTheme="majorHAnsi"/>
        </w:rPr>
        <w:t>explanatory</w:t>
      </w:r>
      <w:r w:rsidR="00904997" w:rsidRPr="0097499E">
        <w:rPr>
          <w:rFonts w:asciiTheme="majorHAnsi" w:hAnsiTheme="majorHAnsi"/>
        </w:rPr>
        <w:t xml:space="preserve"> </w:t>
      </w:r>
      <w:r w:rsidR="00501071" w:rsidRPr="0097499E">
        <w:rPr>
          <w:rFonts w:asciiTheme="majorHAnsi" w:hAnsiTheme="majorHAnsi"/>
        </w:rPr>
        <w:t xml:space="preserve">discussion of how the </w:t>
      </w:r>
      <w:r w:rsidR="00D33C74" w:rsidRPr="0097499E">
        <w:rPr>
          <w:rFonts w:asciiTheme="majorHAnsi" w:hAnsiTheme="majorHAnsi"/>
        </w:rPr>
        <w:t xml:space="preserve">applicant </w:t>
      </w:r>
      <w:r w:rsidR="00501071" w:rsidRPr="0097499E">
        <w:rPr>
          <w:rFonts w:asciiTheme="majorHAnsi" w:hAnsiTheme="majorHAnsi"/>
        </w:rPr>
        <w:t>will accomplish the goals</w:t>
      </w:r>
      <w:r w:rsidR="002F13CF" w:rsidRPr="0097499E">
        <w:rPr>
          <w:rFonts w:asciiTheme="majorHAnsi" w:hAnsiTheme="majorHAnsi"/>
        </w:rPr>
        <w:t xml:space="preserve"> (e.g.,</w:t>
      </w:r>
      <w:r w:rsidR="00501071" w:rsidRPr="0097499E">
        <w:rPr>
          <w:rFonts w:asciiTheme="majorHAnsi" w:hAnsiTheme="majorHAnsi"/>
        </w:rPr>
        <w:t xml:space="preserve"> practical matters such as stakeholder involvement, collaboration with other </w:t>
      </w:r>
      <w:r w:rsidR="002F13CF" w:rsidRPr="0097499E">
        <w:rPr>
          <w:rFonts w:asciiTheme="majorHAnsi" w:hAnsiTheme="majorHAnsi"/>
        </w:rPr>
        <w:t>agencies in the State</w:t>
      </w:r>
      <w:r w:rsidR="00501071" w:rsidRPr="0097499E">
        <w:rPr>
          <w:rFonts w:asciiTheme="majorHAnsi" w:hAnsiTheme="majorHAnsi"/>
        </w:rPr>
        <w:t xml:space="preserve">, technical and organizational challenges to </w:t>
      </w:r>
      <w:r w:rsidR="00904997" w:rsidRPr="0097499E">
        <w:rPr>
          <w:rFonts w:asciiTheme="majorHAnsi" w:hAnsiTheme="majorHAnsi"/>
        </w:rPr>
        <w:t xml:space="preserve">be </w:t>
      </w:r>
      <w:r w:rsidR="00501071" w:rsidRPr="0097499E">
        <w:rPr>
          <w:rFonts w:asciiTheme="majorHAnsi" w:hAnsiTheme="majorHAnsi"/>
        </w:rPr>
        <w:t>overcome, or other relevant information</w:t>
      </w:r>
      <w:r w:rsidR="002F13CF" w:rsidRPr="0097499E">
        <w:rPr>
          <w:rFonts w:asciiTheme="majorHAnsi" w:hAnsiTheme="majorHAnsi"/>
        </w:rPr>
        <w:t>)</w:t>
      </w:r>
      <w:r w:rsidR="00501071" w:rsidRPr="0097499E">
        <w:rPr>
          <w:rFonts w:asciiTheme="majorHAnsi" w:hAnsiTheme="majorHAnsi"/>
        </w:rPr>
        <w:t xml:space="preserve">. </w:t>
      </w:r>
      <w:r w:rsidR="00211624" w:rsidRPr="0097499E">
        <w:rPr>
          <w:rFonts w:asciiTheme="majorHAnsi" w:hAnsiTheme="majorHAnsi"/>
        </w:rPr>
        <w:t xml:space="preserve">A proposed outcome should represent completion or substantial progress toward completion of the </w:t>
      </w:r>
      <w:r w:rsidR="008A6576" w:rsidRPr="0097499E">
        <w:rPr>
          <w:rFonts w:asciiTheme="majorHAnsi" w:hAnsiTheme="majorHAnsi"/>
        </w:rPr>
        <w:t>requirement</w:t>
      </w:r>
      <w:r w:rsidR="00211624" w:rsidRPr="0097499E">
        <w:rPr>
          <w:rFonts w:asciiTheme="majorHAnsi" w:hAnsiTheme="majorHAnsi"/>
        </w:rPr>
        <w:t xml:space="preserve">.  </w:t>
      </w:r>
    </w:p>
    <w:p w14:paraId="75C00042" w14:textId="77777777" w:rsidR="00000677" w:rsidRPr="0097499E" w:rsidRDefault="00000677" w:rsidP="002F1FB2">
      <w:pPr>
        <w:pStyle w:val="BodyTextIndent3"/>
        <w:ind w:left="1200" w:firstLine="0"/>
        <w:rPr>
          <w:rFonts w:asciiTheme="majorHAnsi" w:hAnsiTheme="majorHAnsi"/>
        </w:rPr>
      </w:pPr>
    </w:p>
    <w:p w14:paraId="61D6CEE6" w14:textId="77777777" w:rsidR="002F1FB2" w:rsidRPr="0097499E" w:rsidRDefault="002F1FB2" w:rsidP="002F1FB2">
      <w:pPr>
        <w:pStyle w:val="BodyTextIndent3"/>
        <w:ind w:left="1200" w:firstLine="0"/>
        <w:rPr>
          <w:rFonts w:asciiTheme="majorHAnsi" w:hAnsiTheme="majorHAnsi"/>
        </w:rPr>
      </w:pPr>
      <w:r w:rsidRPr="0097499E">
        <w:rPr>
          <w:rFonts w:asciiTheme="majorHAnsi" w:hAnsiTheme="majorHAnsi"/>
        </w:rPr>
        <w:t xml:space="preserve">Outcomes </w:t>
      </w:r>
      <w:r w:rsidR="00547436" w:rsidRPr="0097499E">
        <w:rPr>
          <w:rFonts w:asciiTheme="majorHAnsi" w:hAnsiTheme="majorHAnsi"/>
        </w:rPr>
        <w:t xml:space="preserve">must </w:t>
      </w:r>
      <w:r w:rsidRPr="0097499E">
        <w:rPr>
          <w:rFonts w:asciiTheme="majorHAnsi" w:hAnsiTheme="majorHAnsi"/>
        </w:rPr>
        <w:t xml:space="preserve">be expressed as products (example: develop web portal), features (example: </w:t>
      </w:r>
      <w:r w:rsidR="00657DAA" w:rsidRPr="0097499E">
        <w:rPr>
          <w:rFonts w:asciiTheme="majorHAnsi" w:hAnsiTheme="majorHAnsi"/>
        </w:rPr>
        <w:t xml:space="preserve">form </w:t>
      </w:r>
      <w:r w:rsidR="008F5A1B" w:rsidRPr="0097499E">
        <w:rPr>
          <w:rFonts w:asciiTheme="majorHAnsi" w:hAnsiTheme="majorHAnsi"/>
        </w:rPr>
        <w:t>P</w:t>
      </w:r>
      <w:r w:rsidR="00042BC7" w:rsidRPr="0097499E">
        <w:rPr>
          <w:rFonts w:asciiTheme="majorHAnsi" w:hAnsiTheme="majorHAnsi"/>
        </w:rPr>
        <w:t>-</w:t>
      </w:r>
      <w:r w:rsidR="008F5A1B" w:rsidRPr="0097499E">
        <w:rPr>
          <w:rFonts w:asciiTheme="majorHAnsi" w:hAnsiTheme="majorHAnsi"/>
        </w:rPr>
        <w:t>20</w:t>
      </w:r>
      <w:r w:rsidR="00657DAA" w:rsidRPr="0097499E">
        <w:rPr>
          <w:rFonts w:asciiTheme="majorHAnsi" w:hAnsiTheme="majorHAnsi"/>
        </w:rPr>
        <w:t xml:space="preserve"> governance structure</w:t>
      </w:r>
      <w:r w:rsidRPr="0097499E">
        <w:rPr>
          <w:rFonts w:asciiTheme="majorHAnsi" w:hAnsiTheme="majorHAnsi"/>
        </w:rPr>
        <w:t xml:space="preserve">), or benchmarks (example: </w:t>
      </w:r>
      <w:r w:rsidR="008E68BC" w:rsidRPr="0097499E">
        <w:rPr>
          <w:rFonts w:asciiTheme="majorHAnsi" w:hAnsiTheme="majorHAnsi"/>
        </w:rPr>
        <w:t xml:space="preserve">integration </w:t>
      </w:r>
      <w:r w:rsidR="00FA1D78" w:rsidRPr="0097499E">
        <w:rPr>
          <w:rFonts w:asciiTheme="majorHAnsi" w:hAnsiTheme="majorHAnsi"/>
        </w:rPr>
        <w:t xml:space="preserve">and analysis of </w:t>
      </w:r>
      <w:r w:rsidR="008E68BC" w:rsidRPr="0097499E">
        <w:rPr>
          <w:rFonts w:asciiTheme="majorHAnsi" w:hAnsiTheme="majorHAnsi"/>
        </w:rPr>
        <w:t>school-level finance data</w:t>
      </w:r>
      <w:r w:rsidRPr="0097499E">
        <w:rPr>
          <w:rFonts w:asciiTheme="majorHAnsi" w:hAnsiTheme="majorHAnsi"/>
        </w:rPr>
        <w:t>) that can be measured at the end of the grant period.</w:t>
      </w:r>
      <w:r w:rsidR="00BA479C" w:rsidRPr="0097499E">
        <w:rPr>
          <w:rFonts w:asciiTheme="majorHAnsi" w:hAnsiTheme="majorHAnsi"/>
        </w:rPr>
        <w:t xml:space="preserve"> </w:t>
      </w:r>
    </w:p>
    <w:p w14:paraId="08CC2F31" w14:textId="77777777" w:rsidR="002F1FB2" w:rsidRPr="0097499E" w:rsidRDefault="002F1FB2">
      <w:pPr>
        <w:ind w:left="1200"/>
        <w:rPr>
          <w:rFonts w:asciiTheme="majorHAnsi" w:hAnsiTheme="majorHAnsi"/>
          <w:sz w:val="24"/>
        </w:rPr>
      </w:pPr>
    </w:p>
    <w:p w14:paraId="1C3B11EA" w14:textId="77777777" w:rsidR="00211624" w:rsidRPr="0097499E" w:rsidRDefault="00211624">
      <w:pPr>
        <w:ind w:left="1200"/>
        <w:rPr>
          <w:rFonts w:asciiTheme="majorHAnsi" w:hAnsiTheme="majorHAnsi"/>
          <w:sz w:val="24"/>
        </w:rPr>
      </w:pPr>
      <w:r w:rsidRPr="0097499E">
        <w:rPr>
          <w:rFonts w:asciiTheme="majorHAnsi" w:hAnsiTheme="majorHAnsi"/>
          <w:sz w:val="24"/>
        </w:rPr>
        <w:t>If the State proposes to participate in a multi-</w:t>
      </w:r>
      <w:r w:rsidR="0045729B" w:rsidRPr="0097499E">
        <w:rPr>
          <w:rFonts w:asciiTheme="majorHAnsi" w:hAnsiTheme="majorHAnsi"/>
          <w:sz w:val="24"/>
        </w:rPr>
        <w:t>State</w:t>
      </w:r>
      <w:r w:rsidR="00FA1D78" w:rsidRPr="0097499E">
        <w:rPr>
          <w:rFonts w:asciiTheme="majorHAnsi" w:hAnsiTheme="majorHAnsi"/>
          <w:sz w:val="24"/>
        </w:rPr>
        <w:t xml:space="preserve"> collaboration</w:t>
      </w:r>
      <w:r w:rsidRPr="0097499E">
        <w:rPr>
          <w:rFonts w:asciiTheme="majorHAnsi" w:hAnsiTheme="majorHAnsi"/>
          <w:sz w:val="24"/>
        </w:rPr>
        <w:t xml:space="preserve">, </w:t>
      </w:r>
      <w:r w:rsidR="00CD6D03" w:rsidRPr="0097499E">
        <w:rPr>
          <w:rFonts w:asciiTheme="majorHAnsi" w:hAnsiTheme="majorHAnsi"/>
          <w:sz w:val="24"/>
        </w:rPr>
        <w:t xml:space="preserve">clearly identify </w:t>
      </w:r>
      <w:r w:rsidR="00274DE2" w:rsidRPr="0097499E">
        <w:rPr>
          <w:rFonts w:asciiTheme="majorHAnsi" w:hAnsiTheme="majorHAnsi"/>
          <w:sz w:val="24"/>
        </w:rPr>
        <w:t>the extent to which CEDS will be employed to facilitate the collaboration.</w:t>
      </w:r>
    </w:p>
    <w:p w14:paraId="212B10CE" w14:textId="77777777" w:rsidR="00211624" w:rsidRPr="0097499E" w:rsidRDefault="00211624">
      <w:pPr>
        <w:ind w:left="1200"/>
        <w:rPr>
          <w:rFonts w:asciiTheme="majorHAnsi" w:hAnsiTheme="majorHAnsi"/>
          <w:sz w:val="24"/>
        </w:rPr>
      </w:pPr>
    </w:p>
    <w:p w14:paraId="0C307DAA" w14:textId="77777777" w:rsidR="00211624" w:rsidRPr="0097499E" w:rsidRDefault="00211624">
      <w:pPr>
        <w:ind w:left="1170" w:hanging="450"/>
        <w:rPr>
          <w:rFonts w:asciiTheme="majorHAnsi" w:hAnsiTheme="majorHAnsi"/>
          <w:sz w:val="24"/>
        </w:rPr>
      </w:pPr>
      <w:r w:rsidRPr="0097499E">
        <w:rPr>
          <w:rFonts w:asciiTheme="majorHAnsi" w:hAnsiTheme="majorHAnsi"/>
          <w:sz w:val="24"/>
        </w:rPr>
        <w:t>(c)</w:t>
      </w:r>
      <w:r w:rsidRPr="0097499E">
        <w:rPr>
          <w:rFonts w:asciiTheme="majorHAnsi" w:hAnsiTheme="majorHAnsi"/>
          <w:sz w:val="24"/>
        </w:rPr>
        <w:tab/>
      </w:r>
      <w:r w:rsidRPr="0097499E">
        <w:rPr>
          <w:rFonts w:asciiTheme="majorHAnsi" w:hAnsiTheme="majorHAnsi"/>
          <w:iCs/>
          <w:sz w:val="24"/>
          <w:u w:val="single"/>
        </w:rPr>
        <w:t>Timeline</w:t>
      </w:r>
      <w:r w:rsidR="000D6D71" w:rsidRPr="0097499E">
        <w:rPr>
          <w:rFonts w:asciiTheme="majorHAnsi" w:hAnsiTheme="majorHAnsi"/>
          <w:iCs/>
          <w:sz w:val="24"/>
          <w:u w:val="single"/>
        </w:rPr>
        <w:t xml:space="preserve"> for Project Outcomes</w:t>
      </w:r>
    </w:p>
    <w:p w14:paraId="3B519988" w14:textId="77777777" w:rsidR="00CB6F70" w:rsidRPr="0097499E" w:rsidRDefault="00CB6F70" w:rsidP="00CB6F70">
      <w:pPr>
        <w:ind w:left="1152"/>
        <w:rPr>
          <w:rFonts w:asciiTheme="majorHAnsi" w:hAnsiTheme="majorHAnsi"/>
          <w:sz w:val="24"/>
        </w:rPr>
      </w:pPr>
      <w:r w:rsidRPr="0097499E">
        <w:rPr>
          <w:rFonts w:asciiTheme="majorHAnsi" w:hAnsiTheme="majorHAnsi"/>
          <w:sz w:val="24"/>
        </w:rPr>
        <w:t xml:space="preserve">Briefly describe how the outcomes of the project will be achieved.  The applicant may determine the format for the timeline, but the timeline must include all proposed outcomes for the project, a set of supporting events or tasks for each of the proposed outcomes, the party or parties responsible for the events or tasks, and estimated dates (month can be used) for both initiation and completion of each task.  </w:t>
      </w:r>
    </w:p>
    <w:p w14:paraId="447BC7C7" w14:textId="77777777" w:rsidR="00211624" w:rsidRPr="0097499E" w:rsidRDefault="00211624">
      <w:pPr>
        <w:ind w:left="1152"/>
        <w:rPr>
          <w:rFonts w:asciiTheme="majorHAnsi" w:hAnsiTheme="majorHAnsi"/>
          <w:sz w:val="24"/>
        </w:rPr>
      </w:pPr>
    </w:p>
    <w:p w14:paraId="5BAC012C" w14:textId="77777777" w:rsidR="00CB6F70" w:rsidRPr="0097499E" w:rsidRDefault="00CB6F70" w:rsidP="00CB6F70">
      <w:pPr>
        <w:ind w:left="1152"/>
        <w:rPr>
          <w:rFonts w:asciiTheme="majorHAnsi" w:hAnsiTheme="majorHAnsi"/>
          <w:sz w:val="24"/>
        </w:rPr>
      </w:pPr>
      <w:r w:rsidRPr="0097499E">
        <w:rPr>
          <w:rFonts w:asciiTheme="majorHAnsi" w:hAnsiTheme="majorHAnsi"/>
          <w:sz w:val="24"/>
        </w:rPr>
        <w:t>If applicable, describe how activities supported by a grant funded by this competition will be coordinated with activities supported by an existing grant</w:t>
      </w:r>
      <w:r w:rsidR="00547436" w:rsidRPr="0097499E">
        <w:rPr>
          <w:rFonts w:asciiTheme="majorHAnsi" w:hAnsiTheme="majorHAnsi"/>
          <w:sz w:val="24"/>
        </w:rPr>
        <w:t xml:space="preserve">, including a State </w:t>
      </w:r>
      <w:r w:rsidR="007B742A" w:rsidRPr="0097499E">
        <w:rPr>
          <w:rFonts w:asciiTheme="majorHAnsi" w:hAnsiTheme="majorHAnsi"/>
          <w:sz w:val="24"/>
        </w:rPr>
        <w:t>Workforce</w:t>
      </w:r>
      <w:r w:rsidR="003708F5" w:rsidRPr="0097499E">
        <w:rPr>
          <w:rFonts w:asciiTheme="majorHAnsi" w:hAnsiTheme="majorHAnsi"/>
          <w:sz w:val="24"/>
        </w:rPr>
        <w:t xml:space="preserve"> </w:t>
      </w:r>
      <w:r w:rsidR="00547436" w:rsidRPr="0097499E">
        <w:rPr>
          <w:rFonts w:asciiTheme="majorHAnsi" w:hAnsiTheme="majorHAnsi"/>
          <w:sz w:val="24"/>
        </w:rPr>
        <w:t>D</w:t>
      </w:r>
      <w:r w:rsidR="003708F5" w:rsidRPr="0097499E">
        <w:rPr>
          <w:rFonts w:asciiTheme="majorHAnsi" w:hAnsiTheme="majorHAnsi"/>
          <w:sz w:val="24"/>
        </w:rPr>
        <w:t xml:space="preserve">ata </w:t>
      </w:r>
      <w:r w:rsidR="00547436" w:rsidRPr="0097499E">
        <w:rPr>
          <w:rFonts w:asciiTheme="majorHAnsi" w:hAnsiTheme="majorHAnsi"/>
          <w:sz w:val="24"/>
        </w:rPr>
        <w:t>Q</w:t>
      </w:r>
      <w:r w:rsidR="003708F5" w:rsidRPr="0097499E">
        <w:rPr>
          <w:rFonts w:asciiTheme="majorHAnsi" w:hAnsiTheme="majorHAnsi"/>
          <w:sz w:val="24"/>
        </w:rPr>
        <w:t xml:space="preserve">uality </w:t>
      </w:r>
      <w:r w:rsidR="007B742A" w:rsidRPr="0097499E">
        <w:rPr>
          <w:rFonts w:asciiTheme="majorHAnsi" w:hAnsiTheme="majorHAnsi"/>
          <w:sz w:val="24"/>
        </w:rPr>
        <w:t>Initiative</w:t>
      </w:r>
      <w:r w:rsidR="00547436" w:rsidRPr="0097499E">
        <w:rPr>
          <w:rFonts w:asciiTheme="majorHAnsi" w:hAnsiTheme="majorHAnsi"/>
          <w:sz w:val="24"/>
        </w:rPr>
        <w:t xml:space="preserve"> </w:t>
      </w:r>
      <w:r w:rsidR="00D568F9" w:rsidRPr="0097499E">
        <w:rPr>
          <w:rFonts w:asciiTheme="majorHAnsi" w:hAnsiTheme="majorHAnsi"/>
          <w:sz w:val="24"/>
        </w:rPr>
        <w:t>or other grants administered by the US Department</w:t>
      </w:r>
      <w:r w:rsidR="00E72722" w:rsidRPr="0097499E">
        <w:rPr>
          <w:rFonts w:asciiTheme="majorHAnsi" w:hAnsiTheme="majorHAnsi"/>
          <w:sz w:val="24"/>
        </w:rPr>
        <w:t xml:space="preserve"> of Labor</w:t>
      </w:r>
      <w:r w:rsidR="00547436" w:rsidRPr="0097499E">
        <w:rPr>
          <w:rFonts w:asciiTheme="majorHAnsi" w:hAnsiTheme="majorHAnsi"/>
          <w:sz w:val="24"/>
        </w:rPr>
        <w:t>,</w:t>
      </w:r>
      <w:r w:rsidR="003708F5" w:rsidRPr="0097499E">
        <w:rPr>
          <w:rStyle w:val="FootnoteReference"/>
          <w:rFonts w:asciiTheme="majorHAnsi" w:hAnsiTheme="majorHAnsi"/>
          <w:sz w:val="24"/>
        </w:rPr>
        <w:footnoteReference w:id="2"/>
      </w:r>
      <w:r w:rsidR="00547436" w:rsidRPr="0097499E">
        <w:rPr>
          <w:rFonts w:asciiTheme="majorHAnsi" w:hAnsiTheme="majorHAnsi"/>
          <w:sz w:val="24"/>
        </w:rPr>
        <w:t xml:space="preserve"> if applicable</w:t>
      </w:r>
      <w:r w:rsidRPr="0097499E">
        <w:rPr>
          <w:rFonts w:asciiTheme="majorHAnsi" w:hAnsiTheme="majorHAnsi"/>
          <w:sz w:val="24"/>
        </w:rPr>
        <w:t xml:space="preserve">. </w:t>
      </w:r>
      <w:r w:rsidR="003708F5" w:rsidRPr="0097499E">
        <w:rPr>
          <w:rFonts w:asciiTheme="majorHAnsi" w:hAnsiTheme="majorHAnsi"/>
          <w:sz w:val="24"/>
        </w:rPr>
        <w:t xml:space="preserve"> </w:t>
      </w:r>
      <w:proofErr w:type="gramStart"/>
      <w:r w:rsidRPr="0097499E">
        <w:rPr>
          <w:rFonts w:asciiTheme="majorHAnsi" w:hAnsiTheme="majorHAnsi"/>
          <w:sz w:val="24"/>
        </w:rPr>
        <w:t>In particular, please</w:t>
      </w:r>
      <w:proofErr w:type="gramEnd"/>
      <w:r w:rsidRPr="0097499E">
        <w:rPr>
          <w:rFonts w:asciiTheme="majorHAnsi" w:hAnsiTheme="majorHAnsi"/>
          <w:sz w:val="24"/>
        </w:rPr>
        <w:t xml:space="preserve"> make certain to address plans for avoiding duplication. </w:t>
      </w:r>
    </w:p>
    <w:p w14:paraId="70B5D3B1" w14:textId="77777777" w:rsidR="00211624" w:rsidRPr="0097499E" w:rsidRDefault="00211624">
      <w:pPr>
        <w:pStyle w:val="Header"/>
        <w:tabs>
          <w:tab w:val="clear" w:pos="4320"/>
          <w:tab w:val="clear" w:pos="8640"/>
        </w:tabs>
        <w:rPr>
          <w:rFonts w:asciiTheme="majorHAnsi" w:hAnsiTheme="majorHAnsi"/>
        </w:rPr>
      </w:pPr>
    </w:p>
    <w:p w14:paraId="0A871DEC" w14:textId="77777777" w:rsidR="00211624" w:rsidRPr="0097499E" w:rsidRDefault="00211624">
      <w:pPr>
        <w:ind w:left="1152" w:hanging="452"/>
        <w:rPr>
          <w:rFonts w:asciiTheme="majorHAnsi" w:hAnsiTheme="majorHAnsi"/>
          <w:sz w:val="24"/>
        </w:rPr>
      </w:pPr>
      <w:r w:rsidRPr="0097499E">
        <w:rPr>
          <w:rFonts w:asciiTheme="majorHAnsi" w:hAnsiTheme="majorHAnsi"/>
          <w:sz w:val="24"/>
        </w:rPr>
        <w:t>(d)</w:t>
      </w:r>
      <w:r w:rsidRPr="0097499E">
        <w:rPr>
          <w:rFonts w:asciiTheme="majorHAnsi" w:hAnsiTheme="majorHAnsi"/>
          <w:sz w:val="24"/>
        </w:rPr>
        <w:tab/>
      </w:r>
      <w:r w:rsidRPr="0097499E">
        <w:rPr>
          <w:rFonts w:asciiTheme="majorHAnsi" w:hAnsiTheme="majorHAnsi"/>
          <w:sz w:val="24"/>
          <w:u w:val="single"/>
        </w:rPr>
        <w:t>Project Management and Governance Plan</w:t>
      </w:r>
      <w:r w:rsidRPr="0097499E">
        <w:rPr>
          <w:rFonts w:asciiTheme="majorHAnsi" w:hAnsiTheme="majorHAnsi"/>
          <w:sz w:val="24"/>
        </w:rPr>
        <w:t xml:space="preserve"> </w:t>
      </w:r>
    </w:p>
    <w:p w14:paraId="7C939A82" w14:textId="77777777" w:rsidR="00CB6F70" w:rsidRPr="0097499E" w:rsidRDefault="00CB6F70" w:rsidP="00CB6F70">
      <w:pPr>
        <w:pStyle w:val="BodyTextIndent3"/>
        <w:tabs>
          <w:tab w:val="left" w:pos="4185"/>
        </w:tabs>
        <w:ind w:firstLine="0"/>
        <w:rPr>
          <w:rFonts w:asciiTheme="majorHAnsi" w:hAnsiTheme="majorHAnsi"/>
          <w:i/>
          <w:iCs/>
        </w:rPr>
      </w:pPr>
      <w:r w:rsidRPr="0097499E">
        <w:rPr>
          <w:rFonts w:asciiTheme="majorHAnsi" w:hAnsiTheme="majorHAnsi"/>
        </w:rPr>
        <w:t xml:space="preserve">Indicate where the project </w:t>
      </w:r>
      <w:r w:rsidR="00274DE2" w:rsidRPr="0097499E">
        <w:rPr>
          <w:rFonts w:asciiTheme="majorHAnsi" w:hAnsiTheme="majorHAnsi"/>
        </w:rPr>
        <w:t xml:space="preserve">will be </w:t>
      </w:r>
      <w:r w:rsidRPr="0097499E">
        <w:rPr>
          <w:rFonts w:asciiTheme="majorHAnsi" w:hAnsiTheme="majorHAnsi"/>
        </w:rPr>
        <w:t xml:space="preserve">located within the organizational structure of the State educational agency </w:t>
      </w:r>
      <w:r w:rsidR="00274DE2" w:rsidRPr="0097499E">
        <w:rPr>
          <w:rFonts w:asciiTheme="majorHAnsi" w:hAnsiTheme="majorHAnsi"/>
        </w:rPr>
        <w:t xml:space="preserve">and other appropriate </w:t>
      </w:r>
      <w:r w:rsidR="008A597B" w:rsidRPr="0097499E">
        <w:rPr>
          <w:rFonts w:asciiTheme="majorHAnsi" w:hAnsiTheme="majorHAnsi"/>
        </w:rPr>
        <w:t>S</w:t>
      </w:r>
      <w:r w:rsidR="00274DE2" w:rsidRPr="0097499E">
        <w:rPr>
          <w:rFonts w:asciiTheme="majorHAnsi" w:hAnsiTheme="majorHAnsi"/>
        </w:rPr>
        <w:t xml:space="preserve">tate agencies </w:t>
      </w:r>
      <w:r w:rsidRPr="0097499E">
        <w:rPr>
          <w:rFonts w:asciiTheme="majorHAnsi" w:hAnsiTheme="majorHAnsi"/>
        </w:rPr>
        <w:t>and identify the entities responsible for approval and oversight of project activities.  Describe the management protocol that will be exercised in order to achieve the goals of the proposed project on time and within budget.  In describing this protocol and the related control activities, refer to the timeline and activities described above.</w:t>
      </w:r>
    </w:p>
    <w:p w14:paraId="459B5AC6" w14:textId="77777777" w:rsidR="00211624" w:rsidRPr="0097499E" w:rsidRDefault="00211624">
      <w:pPr>
        <w:pStyle w:val="BodyTextIndent3"/>
        <w:ind w:hanging="452"/>
        <w:rPr>
          <w:rFonts w:asciiTheme="majorHAnsi" w:hAnsiTheme="majorHAnsi"/>
        </w:rPr>
      </w:pPr>
    </w:p>
    <w:p w14:paraId="73F626FB" w14:textId="77777777" w:rsidR="00CB6F70" w:rsidRPr="0097499E" w:rsidRDefault="00CB6F70" w:rsidP="00CB6F70">
      <w:pPr>
        <w:pStyle w:val="BodyTextIndent3"/>
        <w:ind w:firstLine="0"/>
        <w:rPr>
          <w:rFonts w:asciiTheme="majorHAnsi" w:hAnsiTheme="majorHAnsi"/>
        </w:rPr>
      </w:pPr>
      <w:r w:rsidRPr="0097499E">
        <w:rPr>
          <w:rFonts w:asciiTheme="majorHAnsi" w:hAnsiTheme="majorHAnsi"/>
        </w:rPr>
        <w:t xml:space="preserve">Briefly describe the governance structure for the proposed project.  Identify the organizational units that will have authority regarding the project, that will be responsible for the project’s operation, and that will be responsible for the subsequent operation of the statewide data system. </w:t>
      </w:r>
      <w:r w:rsidR="00315219" w:rsidRPr="0097499E">
        <w:rPr>
          <w:rFonts w:asciiTheme="majorHAnsi" w:hAnsiTheme="majorHAnsi"/>
        </w:rPr>
        <w:t xml:space="preserve"> </w:t>
      </w:r>
      <w:r w:rsidR="00F00DC0" w:rsidRPr="0097499E">
        <w:rPr>
          <w:rFonts w:asciiTheme="majorHAnsi" w:hAnsiTheme="majorHAnsi"/>
        </w:rPr>
        <w:t xml:space="preserve">Identify any units or agencies that will work as partners in the </w:t>
      </w:r>
      <w:proofErr w:type="gramStart"/>
      <w:r w:rsidR="00F00DC0" w:rsidRPr="0097499E">
        <w:rPr>
          <w:rFonts w:asciiTheme="majorHAnsi" w:hAnsiTheme="majorHAnsi"/>
        </w:rPr>
        <w:t>project, and</w:t>
      </w:r>
      <w:proofErr w:type="gramEnd"/>
      <w:r w:rsidR="00F00DC0" w:rsidRPr="0097499E">
        <w:rPr>
          <w:rFonts w:asciiTheme="majorHAnsi" w:hAnsiTheme="majorHAnsi"/>
        </w:rPr>
        <w:t xml:space="preserve"> describe how the project proposes to include other relevant State and local stakeholders.  </w:t>
      </w:r>
      <w:r w:rsidRPr="0097499E">
        <w:rPr>
          <w:rFonts w:asciiTheme="majorHAnsi" w:hAnsiTheme="majorHAnsi"/>
        </w:rPr>
        <w:t>Describe how such partnerships or other working agreements will be coordinated and funded.  Describe partnerships that will support implementation activities (i.e., training and technical assistance for users) and how those will be funded.  Specify how the input of all intended users of the system (e.g., educators, ECE leaders, State policymakers, etc.) will be obtained and utilized.</w:t>
      </w:r>
    </w:p>
    <w:p w14:paraId="45426F35" w14:textId="77777777" w:rsidR="00357B5D" w:rsidRPr="0097499E" w:rsidRDefault="00357B5D">
      <w:pPr>
        <w:pStyle w:val="BodyTextIndent3"/>
        <w:ind w:firstLine="0"/>
        <w:rPr>
          <w:rFonts w:asciiTheme="majorHAnsi" w:hAnsiTheme="majorHAnsi"/>
        </w:rPr>
      </w:pPr>
    </w:p>
    <w:p w14:paraId="20B12031" w14:textId="77777777" w:rsidR="00274DE2" w:rsidRPr="0097499E" w:rsidRDefault="008F5A1A" w:rsidP="00274DE2">
      <w:pPr>
        <w:pStyle w:val="BodyTextIndent3"/>
        <w:ind w:firstLine="0"/>
        <w:rPr>
          <w:rFonts w:asciiTheme="majorHAnsi" w:hAnsiTheme="majorHAnsi"/>
        </w:rPr>
      </w:pPr>
      <w:r w:rsidRPr="0097499E">
        <w:rPr>
          <w:rFonts w:asciiTheme="majorHAnsi" w:hAnsiTheme="majorHAnsi"/>
        </w:rPr>
        <w:t xml:space="preserve">Include </w:t>
      </w:r>
      <w:r w:rsidR="004B692F" w:rsidRPr="0097499E">
        <w:rPr>
          <w:rFonts w:asciiTheme="majorHAnsi" w:hAnsiTheme="majorHAnsi"/>
        </w:rPr>
        <w:t xml:space="preserve">as </w:t>
      </w:r>
      <w:r w:rsidR="004B692F" w:rsidRPr="0097499E">
        <w:rPr>
          <w:rFonts w:asciiTheme="majorHAnsi" w:hAnsiTheme="majorHAnsi"/>
          <w:i/>
        </w:rPr>
        <w:t xml:space="preserve">Appendix </w:t>
      </w:r>
      <w:r w:rsidR="00717418" w:rsidRPr="0097499E">
        <w:rPr>
          <w:rFonts w:asciiTheme="majorHAnsi" w:hAnsiTheme="majorHAnsi"/>
          <w:i/>
        </w:rPr>
        <w:t>C</w:t>
      </w:r>
      <w:r w:rsidR="00717418" w:rsidRPr="0097499E">
        <w:rPr>
          <w:rFonts w:asciiTheme="majorHAnsi" w:hAnsiTheme="majorHAnsi"/>
        </w:rPr>
        <w:t xml:space="preserve"> </w:t>
      </w:r>
      <w:r w:rsidRPr="0097499E">
        <w:rPr>
          <w:rFonts w:asciiTheme="majorHAnsi" w:hAnsiTheme="majorHAnsi"/>
        </w:rPr>
        <w:t>letters of support or other documentation</w:t>
      </w:r>
      <w:r w:rsidR="008D68BA" w:rsidRPr="0097499E">
        <w:rPr>
          <w:rFonts w:asciiTheme="majorHAnsi" w:hAnsiTheme="majorHAnsi"/>
        </w:rPr>
        <w:t>, such as MOUs or MOAs</w:t>
      </w:r>
      <w:r w:rsidRPr="0097499E">
        <w:rPr>
          <w:rFonts w:asciiTheme="majorHAnsi" w:hAnsiTheme="majorHAnsi"/>
        </w:rPr>
        <w:t xml:space="preserve"> that are evidence of the anticipated participation and coordination by all agencies or institutions that will be partners in the project</w:t>
      </w:r>
      <w:r w:rsidR="000D6D71" w:rsidRPr="0097499E">
        <w:rPr>
          <w:rFonts w:asciiTheme="majorHAnsi" w:hAnsiTheme="majorHAnsi"/>
        </w:rPr>
        <w:t xml:space="preserve"> (e.g.</w:t>
      </w:r>
      <w:r w:rsidR="00BC0198" w:rsidRPr="0097499E">
        <w:rPr>
          <w:rFonts w:asciiTheme="majorHAnsi" w:hAnsiTheme="majorHAnsi"/>
        </w:rPr>
        <w:t>,</w:t>
      </w:r>
      <w:r w:rsidR="000D6D71" w:rsidRPr="0097499E">
        <w:rPr>
          <w:rFonts w:asciiTheme="majorHAnsi" w:hAnsiTheme="majorHAnsi"/>
        </w:rPr>
        <w:t xml:space="preserve"> letter</w:t>
      </w:r>
      <w:r w:rsidR="00357B5D" w:rsidRPr="0097499E">
        <w:rPr>
          <w:rFonts w:asciiTheme="majorHAnsi" w:hAnsiTheme="majorHAnsi"/>
        </w:rPr>
        <w:t>s</w:t>
      </w:r>
      <w:r w:rsidR="000D6D71" w:rsidRPr="0097499E">
        <w:rPr>
          <w:rFonts w:asciiTheme="majorHAnsi" w:hAnsiTheme="majorHAnsi"/>
        </w:rPr>
        <w:t xml:space="preserve"> of support from </w:t>
      </w:r>
      <w:r w:rsidR="00DA2D59" w:rsidRPr="0097499E">
        <w:rPr>
          <w:rFonts w:asciiTheme="majorHAnsi" w:hAnsiTheme="majorHAnsi"/>
        </w:rPr>
        <w:t xml:space="preserve">postsecondary institution leaders, </w:t>
      </w:r>
      <w:r w:rsidR="00BC0198" w:rsidRPr="0097499E">
        <w:rPr>
          <w:rFonts w:asciiTheme="majorHAnsi" w:hAnsiTheme="majorHAnsi"/>
        </w:rPr>
        <w:t xml:space="preserve">the </w:t>
      </w:r>
      <w:r w:rsidR="00DA2D59" w:rsidRPr="0097499E">
        <w:rPr>
          <w:rFonts w:asciiTheme="majorHAnsi" w:hAnsiTheme="majorHAnsi"/>
        </w:rPr>
        <w:t xml:space="preserve">Governor, </w:t>
      </w:r>
      <w:r w:rsidR="00BC0198" w:rsidRPr="0097499E">
        <w:rPr>
          <w:rFonts w:asciiTheme="majorHAnsi" w:hAnsiTheme="majorHAnsi"/>
        </w:rPr>
        <w:t xml:space="preserve">the </w:t>
      </w:r>
      <w:r w:rsidR="00DA2D59" w:rsidRPr="0097499E">
        <w:rPr>
          <w:rFonts w:asciiTheme="majorHAnsi" w:hAnsiTheme="majorHAnsi"/>
        </w:rPr>
        <w:t xml:space="preserve">chief </w:t>
      </w:r>
      <w:r w:rsidR="00BC0198" w:rsidRPr="0097499E">
        <w:rPr>
          <w:rFonts w:asciiTheme="majorHAnsi" w:hAnsiTheme="majorHAnsi"/>
        </w:rPr>
        <w:t>S</w:t>
      </w:r>
      <w:r w:rsidR="00DA2D59" w:rsidRPr="0097499E">
        <w:rPr>
          <w:rFonts w:asciiTheme="majorHAnsi" w:hAnsiTheme="majorHAnsi"/>
        </w:rPr>
        <w:t>tate school officer</w:t>
      </w:r>
      <w:r w:rsidR="00981C67" w:rsidRPr="0097499E">
        <w:rPr>
          <w:rFonts w:asciiTheme="majorHAnsi" w:hAnsiTheme="majorHAnsi"/>
        </w:rPr>
        <w:t>,</w:t>
      </w:r>
      <w:r w:rsidR="00DA2D59" w:rsidRPr="0097499E">
        <w:rPr>
          <w:rFonts w:asciiTheme="majorHAnsi" w:hAnsiTheme="majorHAnsi"/>
        </w:rPr>
        <w:t xml:space="preserve"> etc</w:t>
      </w:r>
      <w:r w:rsidR="00BC0198" w:rsidRPr="0097499E">
        <w:rPr>
          <w:rFonts w:asciiTheme="majorHAnsi" w:hAnsiTheme="majorHAnsi"/>
        </w:rPr>
        <w:t>.</w:t>
      </w:r>
      <w:r w:rsidR="00DA2D59" w:rsidRPr="0097499E">
        <w:rPr>
          <w:rFonts w:asciiTheme="majorHAnsi" w:hAnsiTheme="majorHAnsi"/>
        </w:rPr>
        <w:t>)</w:t>
      </w:r>
      <w:r w:rsidR="00274DE2" w:rsidRPr="0097499E">
        <w:rPr>
          <w:rFonts w:asciiTheme="majorHAnsi" w:hAnsiTheme="majorHAnsi"/>
        </w:rPr>
        <w:t>, as well as copies of relevant executive orders or legislation that describe the authority or relationships among the partners relative to this type of work.</w:t>
      </w:r>
    </w:p>
    <w:p w14:paraId="462CCCC5" w14:textId="77777777" w:rsidR="008F5A1A" w:rsidRPr="0097499E" w:rsidRDefault="008F5A1A">
      <w:pPr>
        <w:pStyle w:val="BodyTextIndent3"/>
        <w:ind w:firstLine="0"/>
        <w:rPr>
          <w:rFonts w:asciiTheme="majorHAnsi" w:hAnsiTheme="majorHAnsi"/>
        </w:rPr>
      </w:pPr>
    </w:p>
    <w:p w14:paraId="3FB87AA8" w14:textId="77777777" w:rsidR="00274DE2" w:rsidRPr="0097499E" w:rsidRDefault="00211624" w:rsidP="00274DE2">
      <w:pPr>
        <w:pStyle w:val="BodyTextIndent3"/>
        <w:ind w:firstLine="0"/>
        <w:rPr>
          <w:rFonts w:asciiTheme="majorHAnsi" w:hAnsiTheme="majorHAnsi"/>
        </w:rPr>
      </w:pPr>
      <w:r w:rsidRPr="0097499E">
        <w:rPr>
          <w:rFonts w:asciiTheme="majorHAnsi" w:hAnsiTheme="majorHAnsi"/>
        </w:rPr>
        <w:t>If a multi-</w:t>
      </w:r>
      <w:r w:rsidR="0045729B" w:rsidRPr="0097499E">
        <w:rPr>
          <w:rFonts w:asciiTheme="majorHAnsi" w:hAnsiTheme="majorHAnsi"/>
        </w:rPr>
        <w:t>State</w:t>
      </w:r>
      <w:r w:rsidRPr="0097499E">
        <w:rPr>
          <w:rFonts w:asciiTheme="majorHAnsi" w:hAnsiTheme="majorHAnsi"/>
        </w:rPr>
        <w:t xml:space="preserve"> collaboration is proposed, explain how it will be managed and what steps the State will take to mitigate risk and ensure that the project achieves its intended outcomes.</w:t>
      </w:r>
      <w:r w:rsidR="00981C67" w:rsidRPr="0097499E">
        <w:rPr>
          <w:rFonts w:asciiTheme="majorHAnsi" w:hAnsiTheme="majorHAnsi"/>
        </w:rPr>
        <w:t xml:space="preserve">  </w:t>
      </w:r>
      <w:r w:rsidR="00981C67" w:rsidRPr="0097499E">
        <w:rPr>
          <w:rFonts w:asciiTheme="majorHAnsi" w:eastAsia="MS Mincho" w:hAnsiTheme="majorHAnsi"/>
        </w:rPr>
        <w:t>Also identify any legal or regulatory issues that may prevent there being a successful cross-</w:t>
      </w:r>
      <w:r w:rsidR="0045729B" w:rsidRPr="0097499E">
        <w:rPr>
          <w:rFonts w:asciiTheme="majorHAnsi" w:eastAsia="MS Mincho" w:hAnsiTheme="majorHAnsi"/>
        </w:rPr>
        <w:t>State</w:t>
      </w:r>
      <w:r w:rsidR="00981C67" w:rsidRPr="0097499E">
        <w:rPr>
          <w:rFonts w:asciiTheme="majorHAnsi" w:eastAsia="MS Mincho" w:hAnsiTheme="majorHAnsi"/>
        </w:rPr>
        <w:t xml:space="preserve"> </w:t>
      </w:r>
      <w:proofErr w:type="gramStart"/>
      <w:r w:rsidR="00981C67" w:rsidRPr="0097499E">
        <w:rPr>
          <w:rFonts w:asciiTheme="majorHAnsi" w:eastAsia="MS Mincho" w:hAnsiTheme="majorHAnsi"/>
        </w:rPr>
        <w:t>collaboration, or</w:t>
      </w:r>
      <w:proofErr w:type="gramEnd"/>
      <w:r w:rsidR="00981C67" w:rsidRPr="0097499E">
        <w:rPr>
          <w:rFonts w:asciiTheme="majorHAnsi" w:eastAsia="MS Mincho" w:hAnsiTheme="majorHAnsi"/>
        </w:rPr>
        <w:t xml:space="preserve"> provide agreements or laws that demonstrate that the </w:t>
      </w:r>
      <w:r w:rsidR="0045729B" w:rsidRPr="0097499E">
        <w:rPr>
          <w:rFonts w:asciiTheme="majorHAnsi" w:eastAsia="MS Mincho" w:hAnsiTheme="majorHAnsi"/>
        </w:rPr>
        <w:t>State</w:t>
      </w:r>
      <w:r w:rsidR="00981C67" w:rsidRPr="0097499E">
        <w:rPr>
          <w:rFonts w:asciiTheme="majorHAnsi" w:eastAsia="MS Mincho" w:hAnsiTheme="majorHAnsi"/>
        </w:rPr>
        <w:t>s have agreed that the collaborate and data sharing may proceed.</w:t>
      </w:r>
      <w:r w:rsidR="00274DE2" w:rsidRPr="0097499E">
        <w:rPr>
          <w:rFonts w:asciiTheme="majorHAnsi" w:eastAsia="MS Mincho" w:hAnsiTheme="majorHAnsi"/>
        </w:rPr>
        <w:t xml:space="preserve">  Please describe to what degree CEDS may be employed to facilitate the multi-State collaboration.</w:t>
      </w:r>
    </w:p>
    <w:p w14:paraId="234657C0" w14:textId="77777777" w:rsidR="00211624" w:rsidRPr="0097499E" w:rsidRDefault="00211624">
      <w:pPr>
        <w:pStyle w:val="BodyTextIndent3"/>
        <w:ind w:firstLine="0"/>
        <w:rPr>
          <w:rFonts w:asciiTheme="majorHAnsi" w:hAnsiTheme="majorHAnsi"/>
        </w:rPr>
      </w:pPr>
    </w:p>
    <w:p w14:paraId="5CA1169F" w14:textId="77777777" w:rsidR="00211624" w:rsidRPr="0097499E" w:rsidRDefault="00211624">
      <w:pPr>
        <w:ind w:left="1152" w:hanging="452"/>
        <w:rPr>
          <w:rFonts w:asciiTheme="majorHAnsi" w:hAnsiTheme="majorHAnsi"/>
          <w:sz w:val="24"/>
        </w:rPr>
      </w:pPr>
      <w:r w:rsidRPr="0097499E">
        <w:rPr>
          <w:rFonts w:asciiTheme="majorHAnsi" w:hAnsiTheme="majorHAnsi"/>
          <w:sz w:val="24"/>
        </w:rPr>
        <w:t xml:space="preserve">(e)  </w:t>
      </w:r>
      <w:r w:rsidRPr="0097499E">
        <w:rPr>
          <w:rFonts w:asciiTheme="majorHAnsi" w:hAnsiTheme="majorHAnsi"/>
          <w:sz w:val="24"/>
        </w:rPr>
        <w:tab/>
      </w:r>
      <w:r w:rsidRPr="0097499E">
        <w:rPr>
          <w:rFonts w:asciiTheme="majorHAnsi" w:hAnsiTheme="majorHAnsi"/>
          <w:sz w:val="24"/>
          <w:u w:val="single"/>
        </w:rPr>
        <w:t>Staffing</w:t>
      </w:r>
      <w:r w:rsidRPr="0097499E">
        <w:rPr>
          <w:rFonts w:asciiTheme="majorHAnsi" w:hAnsiTheme="majorHAnsi"/>
          <w:sz w:val="24"/>
        </w:rPr>
        <w:t xml:space="preserve"> </w:t>
      </w:r>
    </w:p>
    <w:p w14:paraId="2AEDC29B" w14:textId="77777777" w:rsidR="00CB6F70" w:rsidRPr="0097499E" w:rsidRDefault="00CB6F70" w:rsidP="00CB6F70">
      <w:pPr>
        <w:pStyle w:val="BodyTextIndent3"/>
        <w:ind w:firstLine="0"/>
        <w:rPr>
          <w:rFonts w:asciiTheme="majorHAnsi" w:hAnsiTheme="majorHAnsi"/>
        </w:rPr>
      </w:pPr>
      <w:r w:rsidRPr="0097499E">
        <w:rPr>
          <w:rFonts w:asciiTheme="majorHAnsi" w:hAnsiTheme="majorHAnsi"/>
        </w:rPr>
        <w:t xml:space="preserve">Discuss how the project will be staffed and managed.  Describe the specific roles, responsibilities, and time commitments of the individuals involved with the project; this information should complement the information provided in </w:t>
      </w:r>
      <w:r w:rsidRPr="0097499E">
        <w:rPr>
          <w:rFonts w:asciiTheme="majorHAnsi" w:hAnsiTheme="majorHAnsi"/>
          <w:i/>
          <w:iCs/>
        </w:rPr>
        <w:t>(d) Project Management and Governance Plan</w:t>
      </w:r>
      <w:r w:rsidRPr="0097499E">
        <w:rPr>
          <w:rFonts w:asciiTheme="majorHAnsi" w:hAnsiTheme="majorHAnsi"/>
        </w:rPr>
        <w:t xml:space="preserve">.  This section can refer to the résumés of key personnel included in </w:t>
      </w:r>
      <w:r w:rsidRPr="0097499E">
        <w:rPr>
          <w:rFonts w:asciiTheme="majorHAnsi" w:hAnsiTheme="majorHAnsi"/>
          <w:i/>
          <w:iCs/>
        </w:rPr>
        <w:t>Appendix D</w:t>
      </w:r>
      <w:r w:rsidRPr="0097499E">
        <w:rPr>
          <w:rFonts w:asciiTheme="majorHAnsi" w:hAnsiTheme="majorHAnsi"/>
        </w:rPr>
        <w:t xml:space="preserve">, to demonstrate that the proposed staff has needed qualifications, but the section should also provide specific information to describe how the key personnel are qualified to manage and implement the proposed activities.  </w:t>
      </w:r>
    </w:p>
    <w:p w14:paraId="7E4F7CE9" w14:textId="77777777" w:rsidR="006A00E3" w:rsidRPr="0097499E" w:rsidRDefault="006A00E3" w:rsidP="00CB6F70">
      <w:pPr>
        <w:pStyle w:val="BodyTextIndent3"/>
        <w:ind w:firstLine="0"/>
        <w:rPr>
          <w:rFonts w:asciiTheme="majorHAnsi" w:hAnsiTheme="majorHAnsi"/>
        </w:rPr>
      </w:pPr>
    </w:p>
    <w:p w14:paraId="4A77F739" w14:textId="77777777" w:rsidR="006A00E3" w:rsidRPr="0097499E" w:rsidRDefault="006A00E3" w:rsidP="00C55663">
      <w:pPr>
        <w:pStyle w:val="BodyTextIndent3"/>
        <w:tabs>
          <w:tab w:val="left" w:pos="1080"/>
          <w:tab w:val="left" w:pos="1440"/>
        </w:tabs>
        <w:ind w:left="720" w:firstLine="0"/>
        <w:rPr>
          <w:rFonts w:asciiTheme="majorHAnsi" w:hAnsiTheme="majorHAnsi"/>
        </w:rPr>
      </w:pPr>
      <w:r w:rsidRPr="0097499E">
        <w:rPr>
          <w:rFonts w:asciiTheme="majorHAnsi" w:hAnsiTheme="majorHAnsi"/>
        </w:rPr>
        <w:t>(f)  Data Security and Privacy</w:t>
      </w:r>
    </w:p>
    <w:p w14:paraId="0EBFDA16" w14:textId="0C3319DE" w:rsidR="00211624" w:rsidRPr="0097499E" w:rsidRDefault="00151395" w:rsidP="00042914">
      <w:pPr>
        <w:pStyle w:val="BodyTextIndent3"/>
        <w:ind w:firstLine="0"/>
        <w:rPr>
          <w:rFonts w:asciiTheme="majorHAnsi" w:hAnsiTheme="majorHAnsi"/>
        </w:rPr>
      </w:pPr>
      <w:r w:rsidRPr="0097499E">
        <w:rPr>
          <w:rFonts w:asciiTheme="majorHAnsi" w:hAnsiTheme="majorHAnsi"/>
        </w:rPr>
        <w:t>A</w:t>
      </w:r>
      <w:r w:rsidR="006A00E3" w:rsidRPr="0097499E">
        <w:rPr>
          <w:rFonts w:asciiTheme="majorHAnsi" w:hAnsiTheme="majorHAnsi"/>
        </w:rPr>
        <w:t>pplicant should explain how the SLDS system will ensure the confidentiality of student data, consistent with the requirements of the Family Educational Rights and Privacy Act (FERPA), as well as any other applicable Federal and State laws or regulations concerning the confidentiality of individual records, and how the system will include public documentation that clearly articulates what data will be accessible, to which users, and for what purposes.</w:t>
      </w:r>
    </w:p>
    <w:p w14:paraId="58A1B1AC" w14:textId="77777777" w:rsidR="00151395" w:rsidRPr="0097499E" w:rsidRDefault="00151395" w:rsidP="00CB6F70">
      <w:pPr>
        <w:ind w:left="400"/>
        <w:rPr>
          <w:rFonts w:asciiTheme="majorHAnsi" w:hAnsiTheme="majorHAnsi"/>
          <w:sz w:val="24"/>
        </w:rPr>
      </w:pPr>
    </w:p>
    <w:p w14:paraId="711E3EA7" w14:textId="46C0419B" w:rsidR="00CB6F70" w:rsidRPr="0097499E" w:rsidRDefault="00E72722" w:rsidP="00CB6F70">
      <w:pPr>
        <w:ind w:left="400"/>
        <w:rPr>
          <w:rFonts w:asciiTheme="majorHAnsi" w:hAnsiTheme="majorHAnsi"/>
          <w:sz w:val="24"/>
        </w:rPr>
      </w:pPr>
      <w:r w:rsidRPr="0097499E">
        <w:rPr>
          <w:rFonts w:asciiTheme="majorHAnsi" w:hAnsiTheme="majorHAnsi"/>
          <w:sz w:val="24"/>
        </w:rPr>
        <w:t>It is recommended that t</w:t>
      </w:r>
      <w:r w:rsidR="00CB6F70" w:rsidRPr="0097499E">
        <w:rPr>
          <w:rFonts w:asciiTheme="majorHAnsi" w:hAnsiTheme="majorHAnsi"/>
          <w:sz w:val="24"/>
        </w:rPr>
        <w:t xml:space="preserve">he </w:t>
      </w:r>
      <w:r w:rsidR="00CB6F70" w:rsidRPr="0097499E">
        <w:rPr>
          <w:rFonts w:asciiTheme="majorHAnsi" w:hAnsiTheme="majorHAnsi"/>
          <w:i/>
          <w:iCs/>
          <w:sz w:val="24"/>
        </w:rPr>
        <w:t>Project Narrative</w:t>
      </w:r>
      <w:r w:rsidR="00C55663" w:rsidRPr="0097499E">
        <w:rPr>
          <w:rFonts w:asciiTheme="majorHAnsi" w:hAnsiTheme="majorHAnsi"/>
          <w:i/>
          <w:iCs/>
          <w:sz w:val="24"/>
        </w:rPr>
        <w:t xml:space="preserve"> </w:t>
      </w:r>
      <w:r w:rsidR="00CB6F70" w:rsidRPr="0097499E">
        <w:rPr>
          <w:rFonts w:asciiTheme="majorHAnsi" w:hAnsiTheme="majorHAnsi"/>
          <w:sz w:val="24"/>
        </w:rPr>
        <w:t xml:space="preserve">be single-spaced and at least </w:t>
      </w:r>
      <w:proofErr w:type="gramStart"/>
      <w:r w:rsidR="00CB6F70" w:rsidRPr="0097499E">
        <w:rPr>
          <w:rFonts w:asciiTheme="majorHAnsi" w:hAnsiTheme="majorHAnsi"/>
          <w:sz w:val="24"/>
        </w:rPr>
        <w:t>12 point</w:t>
      </w:r>
      <w:proofErr w:type="gramEnd"/>
      <w:r w:rsidR="00CB6F70" w:rsidRPr="0097499E">
        <w:rPr>
          <w:rFonts w:asciiTheme="majorHAnsi" w:hAnsiTheme="majorHAnsi"/>
          <w:sz w:val="24"/>
        </w:rPr>
        <w:t xml:space="preserve"> font to ensure that reviewers can easily read the applications.</w:t>
      </w:r>
      <w:r w:rsidR="00F11E48" w:rsidRPr="0097499E">
        <w:rPr>
          <w:rFonts w:asciiTheme="majorHAnsi" w:hAnsiTheme="majorHAnsi"/>
          <w:sz w:val="24"/>
        </w:rPr>
        <w:t xml:space="preserve"> </w:t>
      </w:r>
      <w:r w:rsidRPr="0097499E">
        <w:rPr>
          <w:rFonts w:asciiTheme="majorHAnsi" w:hAnsiTheme="majorHAnsi"/>
          <w:sz w:val="24"/>
        </w:rPr>
        <w:t>It is also recommended that p</w:t>
      </w:r>
      <w:r w:rsidR="00F11E48" w:rsidRPr="0097499E">
        <w:rPr>
          <w:rFonts w:asciiTheme="majorHAnsi" w:hAnsiTheme="majorHAnsi"/>
          <w:sz w:val="24"/>
        </w:rPr>
        <w:t xml:space="preserve">ages be 8.5 x 11 inches, on one side only, with </w:t>
      </w:r>
      <w:proofErr w:type="gramStart"/>
      <w:r w:rsidR="00F11E48" w:rsidRPr="0097499E">
        <w:rPr>
          <w:rFonts w:asciiTheme="majorHAnsi" w:hAnsiTheme="majorHAnsi"/>
          <w:sz w:val="24"/>
        </w:rPr>
        <w:t>1 inch</w:t>
      </w:r>
      <w:proofErr w:type="gramEnd"/>
      <w:r w:rsidR="00F11E48" w:rsidRPr="0097499E">
        <w:rPr>
          <w:rFonts w:asciiTheme="majorHAnsi" w:hAnsiTheme="majorHAnsi"/>
          <w:sz w:val="24"/>
        </w:rPr>
        <w:t xml:space="preserve"> margins at the top, bottom, and both sides.</w:t>
      </w:r>
      <w:r w:rsidR="00E050F5" w:rsidRPr="0097499E">
        <w:rPr>
          <w:rFonts w:asciiTheme="majorHAnsi" w:hAnsiTheme="majorHAnsi"/>
          <w:sz w:val="24"/>
        </w:rPr>
        <w:t xml:space="preserve">  The recommended length of the Project Narrative is no more than </w:t>
      </w:r>
      <w:r w:rsidR="00C55663" w:rsidRPr="0097499E">
        <w:rPr>
          <w:rFonts w:asciiTheme="majorHAnsi" w:hAnsiTheme="majorHAnsi"/>
          <w:sz w:val="24"/>
        </w:rPr>
        <w:t xml:space="preserve">40 </w:t>
      </w:r>
      <w:r w:rsidR="00E050F5" w:rsidRPr="0097499E">
        <w:rPr>
          <w:rFonts w:asciiTheme="majorHAnsi" w:hAnsiTheme="majorHAnsi"/>
          <w:sz w:val="24"/>
        </w:rPr>
        <w:t>pages.</w:t>
      </w:r>
    </w:p>
    <w:p w14:paraId="30568381" w14:textId="77777777" w:rsidR="00211624" w:rsidRPr="0097499E" w:rsidRDefault="00211624">
      <w:pPr>
        <w:ind w:left="400" w:hanging="576"/>
        <w:rPr>
          <w:rFonts w:asciiTheme="majorHAnsi" w:hAnsiTheme="majorHAnsi"/>
          <w:sz w:val="24"/>
        </w:rPr>
      </w:pPr>
    </w:p>
    <w:p w14:paraId="01FFC901" w14:textId="77777777" w:rsidR="00211624" w:rsidRPr="0097499E" w:rsidRDefault="00211624">
      <w:pPr>
        <w:ind w:left="400"/>
        <w:rPr>
          <w:rFonts w:asciiTheme="majorHAnsi" w:hAnsiTheme="majorHAnsi"/>
          <w:sz w:val="24"/>
        </w:rPr>
      </w:pPr>
      <w:r w:rsidRPr="0097499E">
        <w:rPr>
          <w:rFonts w:asciiTheme="majorHAnsi" w:hAnsiTheme="majorHAnsi"/>
          <w:sz w:val="24"/>
        </w:rPr>
        <w:t xml:space="preserve">Use only black and white in graphs, diagrams, tables, and charts.  </w:t>
      </w:r>
      <w:r w:rsidR="00E72722" w:rsidRPr="0097499E">
        <w:rPr>
          <w:rFonts w:asciiTheme="majorHAnsi" w:hAnsiTheme="majorHAnsi"/>
          <w:sz w:val="24"/>
        </w:rPr>
        <w:t>It is recom</w:t>
      </w:r>
      <w:r w:rsidR="00E050F5" w:rsidRPr="0097499E">
        <w:rPr>
          <w:rFonts w:asciiTheme="majorHAnsi" w:hAnsiTheme="majorHAnsi"/>
          <w:sz w:val="24"/>
        </w:rPr>
        <w:t>mended that th</w:t>
      </w:r>
      <w:r w:rsidR="00E72722" w:rsidRPr="0097499E">
        <w:rPr>
          <w:rFonts w:asciiTheme="majorHAnsi" w:hAnsiTheme="majorHAnsi"/>
          <w:sz w:val="24"/>
        </w:rPr>
        <w:t>e application</w:t>
      </w:r>
      <w:r w:rsidRPr="0097499E">
        <w:rPr>
          <w:rFonts w:asciiTheme="majorHAnsi" w:hAnsiTheme="majorHAnsi"/>
          <w:sz w:val="24"/>
        </w:rPr>
        <w:t xml:space="preserve"> contain only material that reproduces well when photocopied in black and white.  Color graphs, diagrams, tables, and charts are discouraged </w:t>
      </w:r>
      <w:r w:rsidR="00625500" w:rsidRPr="0097499E">
        <w:rPr>
          <w:rFonts w:asciiTheme="majorHAnsi" w:hAnsiTheme="majorHAnsi"/>
          <w:sz w:val="24"/>
        </w:rPr>
        <w:t xml:space="preserve">for </w:t>
      </w:r>
      <w:r w:rsidRPr="0097499E">
        <w:rPr>
          <w:rFonts w:asciiTheme="majorHAnsi" w:hAnsiTheme="majorHAnsi"/>
          <w:sz w:val="24"/>
        </w:rPr>
        <w:t>this reason.</w:t>
      </w:r>
    </w:p>
    <w:p w14:paraId="4CCED65F" w14:textId="77777777" w:rsidR="00211624" w:rsidRPr="0097499E" w:rsidRDefault="00211624">
      <w:pPr>
        <w:rPr>
          <w:rFonts w:asciiTheme="majorHAnsi" w:hAnsiTheme="majorHAnsi"/>
          <w:sz w:val="24"/>
        </w:rPr>
      </w:pPr>
    </w:p>
    <w:p w14:paraId="3602DE65" w14:textId="77777777" w:rsidR="00757E57" w:rsidRPr="0097499E" w:rsidRDefault="0054790F" w:rsidP="00757E57">
      <w:pPr>
        <w:tabs>
          <w:tab w:val="left" w:pos="400"/>
        </w:tabs>
        <w:ind w:left="450"/>
        <w:rPr>
          <w:rFonts w:asciiTheme="majorHAnsi" w:hAnsiTheme="majorHAnsi"/>
          <w:color w:val="000000"/>
          <w:sz w:val="24"/>
        </w:rPr>
      </w:pPr>
      <w:r w:rsidRPr="0097499E">
        <w:rPr>
          <w:rFonts w:asciiTheme="majorHAnsi" w:hAnsiTheme="majorHAnsi"/>
          <w:i/>
          <w:sz w:val="24"/>
        </w:rPr>
        <w:t>7</w:t>
      </w:r>
      <w:r w:rsidR="00757E57" w:rsidRPr="0097499E">
        <w:rPr>
          <w:rFonts w:asciiTheme="majorHAnsi" w:hAnsiTheme="majorHAnsi"/>
          <w:i/>
          <w:sz w:val="24"/>
        </w:rPr>
        <w:t xml:space="preserve">. The </w:t>
      </w:r>
      <w:r w:rsidR="00757E57" w:rsidRPr="0097499E">
        <w:rPr>
          <w:rFonts w:asciiTheme="majorHAnsi" w:hAnsiTheme="majorHAnsi"/>
          <w:i/>
          <w:iCs/>
          <w:sz w:val="24"/>
        </w:rPr>
        <w:t>Budget Narrative (Justification).</w:t>
      </w:r>
      <w:r w:rsidR="00757E57" w:rsidRPr="0097499E">
        <w:rPr>
          <w:rFonts w:asciiTheme="majorHAnsi" w:hAnsiTheme="majorHAnsi"/>
          <w:sz w:val="24"/>
        </w:rPr>
        <w:t xml:space="preserve"> This justification narrative should correspond to the itemized breakdown of </w:t>
      </w:r>
      <w:r w:rsidR="000E4CD4" w:rsidRPr="0097499E">
        <w:rPr>
          <w:rFonts w:asciiTheme="majorHAnsi" w:hAnsiTheme="majorHAnsi"/>
          <w:sz w:val="24"/>
        </w:rPr>
        <w:t xml:space="preserve">Federal and non-Federal </w:t>
      </w:r>
      <w:r w:rsidR="00757E57" w:rsidRPr="0097499E">
        <w:rPr>
          <w:rFonts w:asciiTheme="majorHAnsi" w:hAnsiTheme="majorHAnsi"/>
          <w:sz w:val="24"/>
        </w:rPr>
        <w:t xml:space="preserve">project costs by project year that applicants are asked to provide in a spreadsheet format.  See above, </w:t>
      </w:r>
      <w:r w:rsidR="00757E57" w:rsidRPr="0097499E">
        <w:rPr>
          <w:rFonts w:asciiTheme="majorHAnsi" w:hAnsiTheme="majorHAnsi"/>
          <w:i/>
          <w:iCs/>
          <w:sz w:val="24"/>
        </w:rPr>
        <w:t>4.</w:t>
      </w:r>
      <w:r w:rsidR="00757E57" w:rsidRPr="0097499E">
        <w:rPr>
          <w:rFonts w:asciiTheme="majorHAnsi" w:hAnsiTheme="majorHAnsi"/>
          <w:sz w:val="24"/>
        </w:rPr>
        <w:t xml:space="preserve"> </w:t>
      </w:r>
      <w:r w:rsidR="00757E57" w:rsidRPr="0097499E">
        <w:rPr>
          <w:rFonts w:asciiTheme="majorHAnsi" w:hAnsiTheme="majorHAnsi"/>
          <w:i/>
          <w:iCs/>
          <w:sz w:val="24"/>
        </w:rPr>
        <w:t>Budget Information</w:t>
      </w:r>
      <w:r w:rsidR="00757E57" w:rsidRPr="0097499E">
        <w:rPr>
          <w:rFonts w:asciiTheme="majorHAnsi" w:hAnsiTheme="majorHAnsi"/>
          <w:i/>
          <w:iCs/>
          <w:color w:val="000000"/>
          <w:sz w:val="24"/>
        </w:rPr>
        <w:t xml:space="preserve"> – Non-Construction Programs (ED 524) – Section C</w:t>
      </w:r>
      <w:r w:rsidR="00757E57" w:rsidRPr="0097499E">
        <w:rPr>
          <w:rFonts w:asciiTheme="majorHAnsi" w:hAnsiTheme="majorHAnsi"/>
          <w:color w:val="000000"/>
          <w:sz w:val="24"/>
        </w:rPr>
        <w:t>.</w:t>
      </w:r>
    </w:p>
    <w:p w14:paraId="271A980B" w14:textId="77777777" w:rsidR="000D6D71" w:rsidRPr="0097499E" w:rsidRDefault="000D6D71">
      <w:pPr>
        <w:tabs>
          <w:tab w:val="left" w:pos="400"/>
        </w:tabs>
        <w:ind w:left="450"/>
        <w:rPr>
          <w:rFonts w:asciiTheme="majorHAnsi" w:hAnsiTheme="majorHAnsi"/>
          <w:sz w:val="24"/>
        </w:rPr>
      </w:pPr>
    </w:p>
    <w:p w14:paraId="42479F2F" w14:textId="77777777" w:rsidR="000D6D71" w:rsidRPr="0097499E" w:rsidRDefault="000D6D71" w:rsidP="000D6D71">
      <w:pPr>
        <w:tabs>
          <w:tab w:val="left" w:pos="400"/>
        </w:tabs>
        <w:ind w:left="450"/>
        <w:rPr>
          <w:rFonts w:asciiTheme="majorHAnsi" w:hAnsiTheme="majorHAnsi"/>
          <w:sz w:val="24"/>
        </w:rPr>
      </w:pPr>
      <w:r w:rsidRPr="0097499E">
        <w:rPr>
          <w:rFonts w:asciiTheme="majorHAnsi" w:hAnsiTheme="majorHAnsi"/>
          <w:sz w:val="24"/>
        </w:rPr>
        <w:t xml:space="preserve">The budget justification </w:t>
      </w:r>
      <w:r w:rsidR="00625500" w:rsidRPr="0097499E">
        <w:rPr>
          <w:rFonts w:asciiTheme="majorHAnsi" w:hAnsiTheme="majorHAnsi"/>
          <w:sz w:val="24"/>
        </w:rPr>
        <w:t xml:space="preserve">should </w:t>
      </w:r>
      <w:r w:rsidRPr="0097499E">
        <w:rPr>
          <w:rFonts w:asciiTheme="majorHAnsi" w:hAnsiTheme="majorHAnsi"/>
          <w:sz w:val="24"/>
        </w:rPr>
        <w:t xml:space="preserve">be organized around the specific outcomes listed in </w:t>
      </w:r>
      <w:r w:rsidRPr="0097499E">
        <w:rPr>
          <w:rFonts w:asciiTheme="majorHAnsi" w:hAnsiTheme="majorHAnsi"/>
          <w:i/>
          <w:sz w:val="24"/>
        </w:rPr>
        <w:t>6. b) Project Outcomes.</w:t>
      </w:r>
      <w:r w:rsidRPr="0097499E">
        <w:rPr>
          <w:rFonts w:asciiTheme="majorHAnsi" w:hAnsiTheme="majorHAnsi"/>
          <w:sz w:val="24"/>
        </w:rPr>
        <w:t xml:space="preserve">  </w:t>
      </w:r>
      <w:r w:rsidR="00625500" w:rsidRPr="0097499E">
        <w:rPr>
          <w:rFonts w:asciiTheme="majorHAnsi" w:hAnsiTheme="majorHAnsi"/>
          <w:sz w:val="24"/>
        </w:rPr>
        <w:t>A projected cost should be shown for each outcome.  I</w:t>
      </w:r>
      <w:r w:rsidRPr="0097499E">
        <w:rPr>
          <w:rFonts w:asciiTheme="majorHAnsi" w:hAnsiTheme="majorHAnsi"/>
          <w:sz w:val="24"/>
        </w:rPr>
        <w:t>f</w:t>
      </w:r>
      <w:r w:rsidR="00625500" w:rsidRPr="0097499E">
        <w:rPr>
          <w:rFonts w:asciiTheme="majorHAnsi" w:hAnsiTheme="majorHAnsi"/>
          <w:sz w:val="24"/>
        </w:rPr>
        <w:t xml:space="preserve">, for example, </w:t>
      </w:r>
      <w:r w:rsidRPr="0097499E">
        <w:rPr>
          <w:rFonts w:asciiTheme="majorHAnsi" w:hAnsiTheme="majorHAnsi"/>
          <w:sz w:val="24"/>
        </w:rPr>
        <w:t xml:space="preserve">an applicant proposes six outcomes </w:t>
      </w:r>
      <w:r w:rsidR="00625500" w:rsidRPr="0097499E">
        <w:rPr>
          <w:rFonts w:asciiTheme="majorHAnsi" w:hAnsiTheme="majorHAnsi"/>
          <w:sz w:val="24"/>
        </w:rPr>
        <w:t>for funding</w:t>
      </w:r>
      <w:r w:rsidRPr="0097499E">
        <w:rPr>
          <w:rFonts w:asciiTheme="majorHAnsi" w:hAnsiTheme="majorHAnsi"/>
          <w:sz w:val="24"/>
        </w:rPr>
        <w:t xml:space="preserve">, each outcome must include an estimated total cost and budget justification.  </w:t>
      </w:r>
      <w:r w:rsidR="000E4CD4" w:rsidRPr="0097499E">
        <w:rPr>
          <w:rFonts w:asciiTheme="majorHAnsi" w:hAnsiTheme="majorHAnsi"/>
          <w:sz w:val="24"/>
        </w:rPr>
        <w:t xml:space="preserve">In this example, the total cost for these six outcomes must equal the total requested amount for this application in </w:t>
      </w:r>
      <w:r w:rsidR="000E4CD4" w:rsidRPr="0097499E">
        <w:rPr>
          <w:rFonts w:asciiTheme="majorHAnsi" w:hAnsiTheme="majorHAnsi"/>
          <w:i/>
          <w:iCs/>
          <w:sz w:val="24"/>
        </w:rPr>
        <w:t>4.</w:t>
      </w:r>
      <w:r w:rsidR="000E4CD4" w:rsidRPr="0097499E">
        <w:rPr>
          <w:rFonts w:asciiTheme="majorHAnsi" w:hAnsiTheme="majorHAnsi"/>
          <w:sz w:val="24"/>
        </w:rPr>
        <w:t xml:space="preserve"> </w:t>
      </w:r>
      <w:r w:rsidR="000E4CD4" w:rsidRPr="0097499E">
        <w:rPr>
          <w:rFonts w:asciiTheme="majorHAnsi" w:hAnsiTheme="majorHAnsi"/>
          <w:i/>
          <w:iCs/>
          <w:sz w:val="24"/>
        </w:rPr>
        <w:t>Budget Information</w:t>
      </w:r>
      <w:r w:rsidR="000E4CD4" w:rsidRPr="0097499E">
        <w:rPr>
          <w:rFonts w:asciiTheme="majorHAnsi" w:hAnsiTheme="majorHAnsi"/>
          <w:i/>
          <w:iCs/>
          <w:color w:val="000000"/>
          <w:sz w:val="24"/>
        </w:rPr>
        <w:t xml:space="preserve"> – Non-Construction Programs (ED 524) – Section A.</w:t>
      </w:r>
      <w:r w:rsidR="00CA02F7" w:rsidRPr="0097499E">
        <w:rPr>
          <w:rFonts w:asciiTheme="majorHAnsi" w:hAnsiTheme="majorHAnsi"/>
          <w:i/>
          <w:iCs/>
          <w:color w:val="000000"/>
          <w:sz w:val="24"/>
        </w:rPr>
        <w:t xml:space="preserve">  </w:t>
      </w:r>
      <w:r w:rsidR="00CA02F7" w:rsidRPr="0097499E">
        <w:rPr>
          <w:rFonts w:asciiTheme="majorHAnsi" w:hAnsiTheme="majorHAnsi"/>
          <w:sz w:val="24"/>
        </w:rPr>
        <w:t>If staffing or equipment will be utilized to support multiple project outcomes, the applicant should either a) divide the costs of the resource among the relevant outcomes, or b) assign the total cost of the resource to one outcome but provide explanation of how that resource will also be utilized to support other outcomes.</w:t>
      </w:r>
    </w:p>
    <w:p w14:paraId="50B2A8F6" w14:textId="77777777" w:rsidR="00211624" w:rsidRPr="0097499E" w:rsidRDefault="00211624">
      <w:pPr>
        <w:pStyle w:val="Header"/>
        <w:tabs>
          <w:tab w:val="clear" w:pos="4320"/>
          <w:tab w:val="clear" w:pos="8640"/>
          <w:tab w:val="left" w:pos="400"/>
        </w:tabs>
        <w:rPr>
          <w:rFonts w:asciiTheme="majorHAnsi" w:hAnsiTheme="majorHAnsi"/>
        </w:rPr>
      </w:pPr>
    </w:p>
    <w:p w14:paraId="7108CBDE" w14:textId="77777777" w:rsidR="00E730AE" w:rsidRPr="0097499E" w:rsidRDefault="00211624">
      <w:pPr>
        <w:tabs>
          <w:tab w:val="left" w:pos="400"/>
        </w:tabs>
        <w:ind w:left="450"/>
        <w:rPr>
          <w:rFonts w:asciiTheme="majorHAnsi" w:hAnsiTheme="majorHAnsi"/>
          <w:sz w:val="24"/>
        </w:rPr>
      </w:pPr>
      <w:r w:rsidRPr="0097499E">
        <w:rPr>
          <w:rFonts w:asciiTheme="majorHAnsi" w:hAnsiTheme="majorHAnsi"/>
          <w:sz w:val="24"/>
        </w:rPr>
        <w:t xml:space="preserve">The </w:t>
      </w:r>
      <w:r w:rsidRPr="0097499E">
        <w:rPr>
          <w:rFonts w:asciiTheme="majorHAnsi" w:hAnsiTheme="majorHAnsi"/>
          <w:i/>
          <w:sz w:val="24"/>
        </w:rPr>
        <w:t xml:space="preserve">Budget Narrative </w:t>
      </w:r>
      <w:r w:rsidRPr="0097499E">
        <w:rPr>
          <w:rFonts w:asciiTheme="majorHAnsi" w:hAnsiTheme="majorHAnsi"/>
          <w:sz w:val="24"/>
        </w:rPr>
        <w:t xml:space="preserve">must provide </w:t>
      </w:r>
      <w:proofErr w:type="gramStart"/>
      <w:r w:rsidRPr="0097499E">
        <w:rPr>
          <w:rFonts w:asciiTheme="majorHAnsi" w:hAnsiTheme="majorHAnsi"/>
          <w:sz w:val="24"/>
        </w:rPr>
        <w:t>sufficient</w:t>
      </w:r>
      <w:proofErr w:type="gramEnd"/>
      <w:r w:rsidRPr="0097499E">
        <w:rPr>
          <w:rFonts w:asciiTheme="majorHAnsi" w:hAnsiTheme="majorHAnsi"/>
          <w:sz w:val="24"/>
        </w:rPr>
        <w:t xml:space="preserve"> detail to allow reviewers to judge whether reasonable costs have been attributed to the project</w:t>
      </w:r>
      <w:r w:rsidR="00CA02F7" w:rsidRPr="0097499E">
        <w:rPr>
          <w:rFonts w:asciiTheme="majorHAnsi" w:hAnsiTheme="majorHAnsi"/>
          <w:sz w:val="24"/>
        </w:rPr>
        <w:t>:</w:t>
      </w:r>
      <w:r w:rsidRPr="0097499E">
        <w:rPr>
          <w:rFonts w:asciiTheme="majorHAnsi" w:hAnsiTheme="majorHAnsi"/>
          <w:sz w:val="24"/>
        </w:rPr>
        <w:t xml:space="preserve">  </w:t>
      </w:r>
    </w:p>
    <w:p w14:paraId="7981F011" w14:textId="77777777" w:rsidR="00CA02F7" w:rsidRPr="0097499E" w:rsidRDefault="00CA02F7" w:rsidP="00E119D1">
      <w:pPr>
        <w:numPr>
          <w:ilvl w:val="0"/>
          <w:numId w:val="10"/>
        </w:numPr>
        <w:tabs>
          <w:tab w:val="left" w:pos="360"/>
        </w:tabs>
        <w:rPr>
          <w:rFonts w:asciiTheme="majorHAnsi" w:hAnsiTheme="majorHAnsi"/>
          <w:sz w:val="24"/>
        </w:rPr>
      </w:pPr>
      <w:r w:rsidRPr="0097499E">
        <w:rPr>
          <w:rFonts w:asciiTheme="majorHAnsi" w:hAnsiTheme="majorHAnsi"/>
          <w:sz w:val="24"/>
        </w:rPr>
        <w:t xml:space="preserve">For each person listed in the Personnel category, include the time commitments, including an indication of the percentage of FTE by project year and brief descriptions of the responsibilities of key personnel.  </w:t>
      </w:r>
    </w:p>
    <w:p w14:paraId="08E3B616" w14:textId="77777777" w:rsidR="00CA02F7" w:rsidRPr="0097499E" w:rsidRDefault="00CA02F7" w:rsidP="00E119D1">
      <w:pPr>
        <w:numPr>
          <w:ilvl w:val="0"/>
          <w:numId w:val="10"/>
        </w:numPr>
        <w:tabs>
          <w:tab w:val="left" w:pos="360"/>
        </w:tabs>
        <w:rPr>
          <w:rFonts w:asciiTheme="majorHAnsi" w:hAnsiTheme="majorHAnsi"/>
          <w:sz w:val="24"/>
        </w:rPr>
      </w:pPr>
      <w:r w:rsidRPr="0097499E">
        <w:rPr>
          <w:rFonts w:asciiTheme="majorHAnsi" w:hAnsiTheme="majorHAnsi"/>
          <w:sz w:val="24"/>
        </w:rPr>
        <w:t xml:space="preserve">For consultants include justification for the number of days of anticipated consultation, the expected rate of compensation, travel, per diem, and other related costs.  </w:t>
      </w:r>
    </w:p>
    <w:p w14:paraId="22CD31DA" w14:textId="77777777" w:rsidR="00CA02F7" w:rsidRPr="0097499E" w:rsidRDefault="00CA02F7" w:rsidP="00E119D1">
      <w:pPr>
        <w:numPr>
          <w:ilvl w:val="0"/>
          <w:numId w:val="10"/>
        </w:numPr>
        <w:tabs>
          <w:tab w:val="left" w:pos="360"/>
        </w:tabs>
        <w:rPr>
          <w:rFonts w:asciiTheme="majorHAnsi" w:hAnsiTheme="majorHAnsi"/>
          <w:sz w:val="24"/>
        </w:rPr>
      </w:pPr>
      <w:r w:rsidRPr="0097499E">
        <w:rPr>
          <w:rFonts w:asciiTheme="majorHAnsi" w:hAnsiTheme="majorHAnsi"/>
          <w:sz w:val="24"/>
        </w:rPr>
        <w:t xml:space="preserve">For applications that include contracts for work, include justifications for each contract for each project year and the details of the contract costs.  It is understood that some level of detail may not be provided due to overall timing of the process (i.e. contracts cannot be articulated unless grants have been awarded).  </w:t>
      </w:r>
    </w:p>
    <w:p w14:paraId="34FE3317" w14:textId="77777777" w:rsidR="00CA02F7" w:rsidRPr="0097499E" w:rsidRDefault="00CA02F7" w:rsidP="00E119D1">
      <w:pPr>
        <w:numPr>
          <w:ilvl w:val="0"/>
          <w:numId w:val="10"/>
        </w:numPr>
        <w:tabs>
          <w:tab w:val="left" w:pos="360"/>
        </w:tabs>
        <w:rPr>
          <w:rFonts w:asciiTheme="majorHAnsi" w:hAnsiTheme="majorHAnsi"/>
          <w:sz w:val="24"/>
        </w:rPr>
      </w:pPr>
      <w:r w:rsidRPr="0097499E">
        <w:rPr>
          <w:rFonts w:asciiTheme="majorHAnsi" w:hAnsiTheme="majorHAnsi"/>
          <w:sz w:val="24"/>
        </w:rPr>
        <w:t xml:space="preserve">Justifications for the itemized costs for equipment purchases, supplies, travel, and other related project costs should also be provided.  </w:t>
      </w:r>
    </w:p>
    <w:p w14:paraId="16FACA5B" w14:textId="77777777" w:rsidR="00CA02F7" w:rsidRPr="0097499E" w:rsidRDefault="00CA02F7" w:rsidP="00E119D1">
      <w:pPr>
        <w:numPr>
          <w:ilvl w:val="0"/>
          <w:numId w:val="10"/>
        </w:numPr>
        <w:tabs>
          <w:tab w:val="left" w:pos="360"/>
        </w:tabs>
        <w:rPr>
          <w:rFonts w:asciiTheme="majorHAnsi" w:hAnsiTheme="majorHAnsi"/>
          <w:sz w:val="24"/>
        </w:rPr>
      </w:pPr>
      <w:r w:rsidRPr="0097499E">
        <w:rPr>
          <w:rFonts w:asciiTheme="majorHAnsi" w:hAnsiTheme="majorHAnsi"/>
          <w:sz w:val="24"/>
        </w:rPr>
        <w:t xml:space="preserve">Brief descriptions of any other expenses itemized by category (Personnel, Fringe, etc.) and unit cost.  </w:t>
      </w:r>
    </w:p>
    <w:p w14:paraId="2E31C619" w14:textId="77777777" w:rsidR="00757E57" w:rsidRPr="0097499E" w:rsidRDefault="00757E57" w:rsidP="00757E57">
      <w:pPr>
        <w:tabs>
          <w:tab w:val="left" w:pos="400"/>
        </w:tabs>
        <w:rPr>
          <w:rFonts w:asciiTheme="majorHAnsi" w:hAnsiTheme="majorHAnsi"/>
          <w:sz w:val="24"/>
        </w:rPr>
      </w:pPr>
    </w:p>
    <w:p w14:paraId="46897A09" w14:textId="77777777" w:rsidR="00757E57" w:rsidRPr="0097499E" w:rsidRDefault="00757E57" w:rsidP="00757E57">
      <w:pPr>
        <w:tabs>
          <w:tab w:val="left" w:pos="400"/>
        </w:tabs>
        <w:rPr>
          <w:rFonts w:asciiTheme="majorHAnsi" w:hAnsiTheme="majorHAnsi"/>
          <w:sz w:val="24"/>
        </w:rPr>
      </w:pPr>
      <w:r w:rsidRPr="0097499E">
        <w:rPr>
          <w:rFonts w:asciiTheme="majorHAnsi" w:hAnsiTheme="majorHAnsi"/>
          <w:sz w:val="24"/>
        </w:rPr>
        <w:tab/>
        <w:t>A page limit does not apply to this section.</w:t>
      </w:r>
    </w:p>
    <w:p w14:paraId="35835B56" w14:textId="77777777" w:rsidR="00EC6D93" w:rsidRPr="0097499E" w:rsidRDefault="00EC6D93" w:rsidP="00DF1D4E">
      <w:pPr>
        <w:rPr>
          <w:rFonts w:asciiTheme="majorHAnsi" w:hAnsiTheme="majorHAnsi"/>
          <w:i/>
          <w:sz w:val="24"/>
        </w:rPr>
      </w:pPr>
    </w:p>
    <w:p w14:paraId="0B53B5E8" w14:textId="77777777" w:rsidR="00211624" w:rsidRPr="0097499E" w:rsidRDefault="00E72722">
      <w:pPr>
        <w:ind w:left="360"/>
        <w:rPr>
          <w:rFonts w:asciiTheme="majorHAnsi" w:hAnsiTheme="majorHAnsi"/>
          <w:sz w:val="24"/>
        </w:rPr>
      </w:pPr>
      <w:r w:rsidRPr="0097499E">
        <w:rPr>
          <w:rFonts w:asciiTheme="majorHAnsi" w:hAnsiTheme="majorHAnsi"/>
          <w:i/>
          <w:sz w:val="24"/>
        </w:rPr>
        <w:t>8</w:t>
      </w:r>
      <w:r w:rsidR="00211624" w:rsidRPr="0097499E">
        <w:rPr>
          <w:rFonts w:asciiTheme="majorHAnsi" w:hAnsiTheme="majorHAnsi"/>
          <w:i/>
          <w:sz w:val="24"/>
        </w:rPr>
        <w:t>. Appendix A – Optional Attachment</w:t>
      </w:r>
      <w:r w:rsidR="00717418" w:rsidRPr="0097499E">
        <w:rPr>
          <w:rFonts w:asciiTheme="majorHAnsi" w:hAnsiTheme="majorHAnsi"/>
          <w:i/>
          <w:sz w:val="24"/>
        </w:rPr>
        <w:t>s</w:t>
      </w:r>
      <w:r w:rsidR="00211624" w:rsidRPr="0097499E">
        <w:rPr>
          <w:rFonts w:asciiTheme="majorHAnsi" w:hAnsiTheme="majorHAnsi"/>
          <w:sz w:val="24"/>
        </w:rPr>
        <w:t xml:space="preserve">.  In </w:t>
      </w:r>
      <w:r w:rsidR="00211624" w:rsidRPr="0097499E">
        <w:rPr>
          <w:rFonts w:asciiTheme="majorHAnsi" w:hAnsiTheme="majorHAnsi"/>
          <w:i/>
          <w:iCs/>
          <w:sz w:val="24"/>
        </w:rPr>
        <w:t>Appendix A</w:t>
      </w:r>
      <w:r w:rsidR="00211624" w:rsidRPr="0097499E">
        <w:rPr>
          <w:rFonts w:asciiTheme="majorHAnsi" w:hAnsiTheme="majorHAnsi"/>
          <w:sz w:val="24"/>
        </w:rPr>
        <w:t xml:space="preserve"> of the proposal, applicants </w:t>
      </w:r>
      <w:r w:rsidR="00CB6F70" w:rsidRPr="0097499E">
        <w:rPr>
          <w:rFonts w:asciiTheme="majorHAnsi" w:hAnsiTheme="majorHAnsi"/>
          <w:sz w:val="24"/>
        </w:rPr>
        <w:t xml:space="preserve">should </w:t>
      </w:r>
      <w:r w:rsidR="00211624" w:rsidRPr="0097499E">
        <w:rPr>
          <w:rFonts w:asciiTheme="majorHAnsi" w:hAnsiTheme="majorHAnsi"/>
          <w:sz w:val="24"/>
        </w:rPr>
        <w:t>include any figures, charts, tables</w:t>
      </w:r>
      <w:r w:rsidR="005241AF" w:rsidRPr="0097499E">
        <w:rPr>
          <w:rFonts w:asciiTheme="majorHAnsi" w:hAnsiTheme="majorHAnsi"/>
          <w:sz w:val="24"/>
        </w:rPr>
        <w:t>, or images</w:t>
      </w:r>
      <w:r w:rsidR="00211624" w:rsidRPr="0097499E">
        <w:rPr>
          <w:rFonts w:asciiTheme="majorHAnsi" w:hAnsiTheme="majorHAnsi"/>
          <w:sz w:val="24"/>
        </w:rPr>
        <w:t xml:space="preserve"> that supplement section </w:t>
      </w:r>
      <w:r w:rsidR="009D2FB3" w:rsidRPr="0097499E">
        <w:rPr>
          <w:rFonts w:asciiTheme="majorHAnsi" w:hAnsiTheme="majorHAnsi"/>
          <w:i/>
          <w:sz w:val="24"/>
        </w:rPr>
        <w:t>XI</w:t>
      </w:r>
      <w:r w:rsidR="00211624" w:rsidRPr="0097499E">
        <w:rPr>
          <w:rFonts w:asciiTheme="majorHAnsi" w:hAnsiTheme="majorHAnsi"/>
          <w:i/>
          <w:sz w:val="24"/>
        </w:rPr>
        <w:t>.</w:t>
      </w:r>
      <w:r w:rsidR="00211624" w:rsidRPr="0097499E">
        <w:rPr>
          <w:rFonts w:asciiTheme="majorHAnsi" w:hAnsiTheme="majorHAnsi"/>
          <w:sz w:val="24"/>
        </w:rPr>
        <w:t xml:space="preserve"> </w:t>
      </w:r>
      <w:r w:rsidR="00211624" w:rsidRPr="0097499E">
        <w:rPr>
          <w:rFonts w:asciiTheme="majorHAnsi" w:hAnsiTheme="majorHAnsi"/>
          <w:i/>
          <w:sz w:val="24"/>
        </w:rPr>
        <w:t>6.</w:t>
      </w:r>
      <w:r w:rsidR="00211624" w:rsidRPr="0097499E">
        <w:rPr>
          <w:rFonts w:asciiTheme="majorHAnsi" w:hAnsiTheme="majorHAnsi"/>
          <w:sz w:val="24"/>
        </w:rPr>
        <w:t xml:space="preserve"> </w:t>
      </w:r>
      <w:r w:rsidR="00211624" w:rsidRPr="0097499E">
        <w:rPr>
          <w:rFonts w:asciiTheme="majorHAnsi" w:hAnsiTheme="majorHAnsi"/>
          <w:i/>
          <w:sz w:val="24"/>
        </w:rPr>
        <w:t>Project Narrative</w:t>
      </w:r>
      <w:r w:rsidR="005241AF" w:rsidRPr="0097499E">
        <w:rPr>
          <w:rFonts w:asciiTheme="majorHAnsi" w:hAnsiTheme="majorHAnsi"/>
          <w:sz w:val="24"/>
        </w:rPr>
        <w:t xml:space="preserve"> (example: illustration of current system</w:t>
      </w:r>
      <w:r w:rsidR="00D66071" w:rsidRPr="0097499E">
        <w:rPr>
          <w:rFonts w:asciiTheme="majorHAnsi" w:hAnsiTheme="majorHAnsi"/>
          <w:sz w:val="24"/>
        </w:rPr>
        <w:t>,</w:t>
      </w:r>
      <w:r w:rsidR="005241AF" w:rsidRPr="0097499E">
        <w:rPr>
          <w:rFonts w:asciiTheme="majorHAnsi" w:hAnsiTheme="majorHAnsi"/>
          <w:sz w:val="24"/>
        </w:rPr>
        <w:t xml:space="preserve"> or planned system or </w:t>
      </w:r>
      <w:r w:rsidR="00D66071" w:rsidRPr="0097499E">
        <w:rPr>
          <w:rFonts w:asciiTheme="majorHAnsi" w:hAnsiTheme="majorHAnsi"/>
          <w:sz w:val="24"/>
        </w:rPr>
        <w:t xml:space="preserve">system </w:t>
      </w:r>
      <w:r w:rsidR="005241AF" w:rsidRPr="0097499E">
        <w:rPr>
          <w:rFonts w:asciiTheme="majorHAnsi" w:hAnsiTheme="majorHAnsi"/>
          <w:sz w:val="24"/>
        </w:rPr>
        <w:t>component)</w:t>
      </w:r>
      <w:r w:rsidR="00E730AE" w:rsidRPr="0097499E">
        <w:rPr>
          <w:rFonts w:asciiTheme="majorHAnsi" w:hAnsiTheme="majorHAnsi"/>
          <w:sz w:val="24"/>
        </w:rPr>
        <w:t xml:space="preserve">. </w:t>
      </w:r>
      <w:r w:rsidR="00211624" w:rsidRPr="0097499E">
        <w:rPr>
          <w:rFonts w:asciiTheme="majorHAnsi" w:hAnsiTheme="majorHAnsi"/>
          <w:sz w:val="24"/>
        </w:rPr>
        <w:t xml:space="preserve"> </w:t>
      </w:r>
      <w:r w:rsidR="00C55663" w:rsidRPr="0097499E">
        <w:rPr>
          <w:rFonts w:asciiTheme="majorHAnsi" w:hAnsiTheme="majorHAnsi"/>
          <w:sz w:val="24"/>
        </w:rPr>
        <w:t xml:space="preserve">The recommended length for this </w:t>
      </w:r>
      <w:proofErr w:type="spellStart"/>
      <w:r w:rsidR="00C55663" w:rsidRPr="0097499E">
        <w:rPr>
          <w:rFonts w:asciiTheme="majorHAnsi" w:hAnsiTheme="majorHAnsi"/>
          <w:sz w:val="24"/>
        </w:rPr>
        <w:t>sectoion</w:t>
      </w:r>
      <w:proofErr w:type="spellEnd"/>
      <w:r w:rsidR="00C55663" w:rsidRPr="0097499E">
        <w:rPr>
          <w:rFonts w:asciiTheme="majorHAnsi" w:hAnsiTheme="majorHAnsi"/>
          <w:sz w:val="24"/>
        </w:rPr>
        <w:t xml:space="preserve"> is no more than 15 pages.</w:t>
      </w:r>
    </w:p>
    <w:p w14:paraId="25763995" w14:textId="77777777" w:rsidR="00211624" w:rsidRPr="0097499E" w:rsidRDefault="00211624">
      <w:pPr>
        <w:rPr>
          <w:rFonts w:asciiTheme="majorHAnsi" w:hAnsiTheme="majorHAnsi"/>
          <w:sz w:val="24"/>
        </w:rPr>
      </w:pPr>
    </w:p>
    <w:p w14:paraId="438BDABA" w14:textId="77777777" w:rsidR="00910E50" w:rsidRPr="0097499E" w:rsidRDefault="00E72722" w:rsidP="00910E50">
      <w:pPr>
        <w:ind w:left="360"/>
        <w:rPr>
          <w:rFonts w:asciiTheme="majorHAnsi" w:hAnsiTheme="majorHAnsi"/>
          <w:sz w:val="24"/>
        </w:rPr>
      </w:pPr>
      <w:r w:rsidRPr="0097499E">
        <w:rPr>
          <w:rFonts w:asciiTheme="majorHAnsi" w:hAnsiTheme="majorHAnsi"/>
          <w:i/>
          <w:iCs/>
          <w:sz w:val="24"/>
        </w:rPr>
        <w:t>9.</w:t>
      </w:r>
      <w:r w:rsidR="00EC6D93" w:rsidRPr="0097499E">
        <w:rPr>
          <w:rFonts w:asciiTheme="majorHAnsi" w:hAnsiTheme="majorHAnsi"/>
          <w:i/>
          <w:iCs/>
          <w:sz w:val="24"/>
        </w:rPr>
        <w:t xml:space="preserve"> Appendix B – Current Status of State’s Longitudinal Data System.</w:t>
      </w:r>
      <w:r w:rsidR="00EC6D93" w:rsidRPr="0097499E">
        <w:rPr>
          <w:rFonts w:asciiTheme="majorHAnsi" w:hAnsiTheme="majorHAnsi"/>
          <w:sz w:val="24"/>
        </w:rPr>
        <w:t xml:space="preserve">  The chart described in section </w:t>
      </w:r>
      <w:r w:rsidR="00EC6D93" w:rsidRPr="0097499E">
        <w:rPr>
          <w:rFonts w:asciiTheme="majorHAnsi" w:hAnsiTheme="majorHAnsi"/>
          <w:i/>
          <w:iCs/>
          <w:sz w:val="24"/>
        </w:rPr>
        <w:t>X. 6. Project Narrative</w:t>
      </w:r>
      <w:r w:rsidR="00EC6D93" w:rsidRPr="0097499E">
        <w:rPr>
          <w:rFonts w:asciiTheme="majorHAnsi" w:hAnsiTheme="majorHAnsi"/>
          <w:sz w:val="24"/>
        </w:rPr>
        <w:t xml:space="preserve"> should be provided.  The chart should include three columns that:  </w:t>
      </w:r>
    </w:p>
    <w:p w14:paraId="6752E3FD" w14:textId="77777777" w:rsidR="00910E50" w:rsidRPr="0097499E" w:rsidRDefault="00910E50" w:rsidP="00910E50">
      <w:pPr>
        <w:ind w:left="720"/>
        <w:rPr>
          <w:rFonts w:asciiTheme="majorHAnsi" w:hAnsiTheme="majorHAnsi"/>
          <w:sz w:val="24"/>
        </w:rPr>
      </w:pPr>
      <w:r w:rsidRPr="0097499E">
        <w:rPr>
          <w:rFonts w:asciiTheme="majorHAnsi" w:hAnsiTheme="majorHAnsi"/>
          <w:sz w:val="24"/>
        </w:rPr>
        <w:t xml:space="preserve">1) identify </w:t>
      </w:r>
      <w:r w:rsidR="00C55663" w:rsidRPr="0097499E">
        <w:rPr>
          <w:rFonts w:asciiTheme="majorHAnsi" w:hAnsiTheme="majorHAnsi"/>
          <w:sz w:val="24"/>
        </w:rPr>
        <w:t>the</w:t>
      </w:r>
      <w:r w:rsidR="00E050F5" w:rsidRPr="0097499E">
        <w:rPr>
          <w:rFonts w:asciiTheme="majorHAnsi" w:hAnsiTheme="majorHAnsi"/>
          <w:sz w:val="24"/>
        </w:rPr>
        <w:t xml:space="preserve"> </w:t>
      </w:r>
      <w:r w:rsidR="00E050F5" w:rsidRPr="0097499E">
        <w:rPr>
          <w:rFonts w:asciiTheme="majorHAnsi" w:hAnsiTheme="majorHAnsi"/>
          <w:i/>
          <w:sz w:val="24"/>
        </w:rPr>
        <w:t>Grant</w:t>
      </w:r>
      <w:r w:rsidRPr="0097499E">
        <w:rPr>
          <w:rFonts w:asciiTheme="majorHAnsi" w:hAnsiTheme="majorHAnsi"/>
          <w:sz w:val="24"/>
        </w:rPr>
        <w:t xml:space="preserve"> that are set out in section </w:t>
      </w:r>
      <w:r w:rsidRPr="0097499E">
        <w:rPr>
          <w:rFonts w:asciiTheme="majorHAnsi" w:hAnsiTheme="majorHAnsi"/>
          <w:i/>
          <w:sz w:val="24"/>
        </w:rPr>
        <w:t>IV. Statewide, Longitudinal Data System Requirements</w:t>
      </w:r>
      <w:r w:rsidRPr="0097499E">
        <w:rPr>
          <w:rFonts w:asciiTheme="majorHAnsi" w:hAnsiTheme="majorHAnsi"/>
          <w:sz w:val="24"/>
        </w:rPr>
        <w:t>;</w:t>
      </w:r>
    </w:p>
    <w:p w14:paraId="7201599E" w14:textId="77777777" w:rsidR="00910E50" w:rsidRPr="0097499E" w:rsidRDefault="00910E50" w:rsidP="00910E50">
      <w:pPr>
        <w:ind w:left="720" w:firstLine="45"/>
        <w:rPr>
          <w:rFonts w:asciiTheme="majorHAnsi" w:hAnsiTheme="majorHAnsi"/>
          <w:sz w:val="24"/>
        </w:rPr>
      </w:pPr>
      <w:r w:rsidRPr="0097499E">
        <w:rPr>
          <w:rFonts w:asciiTheme="majorHAnsi" w:hAnsiTheme="majorHAnsi"/>
          <w:sz w:val="24"/>
        </w:rPr>
        <w:t>2) identify the current status of each requirement as either a) completed, b) currently in progress, or c) has not begun; and</w:t>
      </w:r>
    </w:p>
    <w:p w14:paraId="38D7F424" w14:textId="77777777" w:rsidR="00910E50" w:rsidRPr="0097499E" w:rsidRDefault="00910E50" w:rsidP="00910E50">
      <w:pPr>
        <w:ind w:left="360" w:firstLine="360"/>
        <w:rPr>
          <w:rFonts w:asciiTheme="majorHAnsi" w:hAnsiTheme="majorHAnsi"/>
          <w:sz w:val="24"/>
        </w:rPr>
      </w:pPr>
      <w:r w:rsidRPr="0097499E">
        <w:rPr>
          <w:rFonts w:asciiTheme="majorHAnsi" w:hAnsiTheme="majorHAnsi"/>
          <w:sz w:val="24"/>
        </w:rPr>
        <w:t>3) describe the current status of each requirement.</w:t>
      </w:r>
    </w:p>
    <w:p w14:paraId="4FBDD8BA" w14:textId="77777777" w:rsidR="00EC6D93" w:rsidRPr="0097499E" w:rsidRDefault="00C55663" w:rsidP="00A44D34">
      <w:pPr>
        <w:ind w:firstLine="360"/>
        <w:rPr>
          <w:rFonts w:asciiTheme="majorHAnsi" w:hAnsiTheme="majorHAnsi"/>
          <w:i/>
          <w:sz w:val="24"/>
        </w:rPr>
      </w:pPr>
      <w:r w:rsidRPr="0097499E">
        <w:rPr>
          <w:rFonts w:asciiTheme="majorHAnsi" w:hAnsiTheme="majorHAnsi"/>
          <w:i/>
          <w:sz w:val="24"/>
        </w:rPr>
        <w:t>The recommended page length for this section is no more than 6 pages.</w:t>
      </w:r>
    </w:p>
    <w:p w14:paraId="413034A2" w14:textId="77777777" w:rsidR="00C55663" w:rsidRPr="0097499E" w:rsidRDefault="00C55663">
      <w:pPr>
        <w:rPr>
          <w:rFonts w:asciiTheme="majorHAnsi" w:hAnsiTheme="majorHAnsi"/>
          <w:sz w:val="24"/>
        </w:rPr>
      </w:pPr>
    </w:p>
    <w:p w14:paraId="715FF541" w14:textId="728CF827" w:rsidR="00EC6D93" w:rsidRPr="0097499E" w:rsidRDefault="00E72722" w:rsidP="00757E57">
      <w:pPr>
        <w:ind w:left="360"/>
        <w:rPr>
          <w:rFonts w:asciiTheme="majorHAnsi" w:hAnsiTheme="majorHAnsi"/>
          <w:sz w:val="24"/>
        </w:rPr>
      </w:pPr>
      <w:r w:rsidRPr="0097499E">
        <w:rPr>
          <w:rFonts w:asciiTheme="majorHAnsi" w:hAnsiTheme="majorHAnsi"/>
          <w:i/>
          <w:iCs/>
          <w:sz w:val="24"/>
        </w:rPr>
        <w:t>10</w:t>
      </w:r>
      <w:r w:rsidR="00757E57" w:rsidRPr="0097499E">
        <w:rPr>
          <w:rFonts w:asciiTheme="majorHAnsi" w:hAnsiTheme="majorHAnsi"/>
          <w:i/>
          <w:iCs/>
          <w:sz w:val="24"/>
        </w:rPr>
        <w:t xml:space="preserve">. Appendix </w:t>
      </w:r>
      <w:r w:rsidR="00EC6D93" w:rsidRPr="0097499E">
        <w:rPr>
          <w:rFonts w:asciiTheme="majorHAnsi" w:hAnsiTheme="majorHAnsi"/>
          <w:i/>
          <w:iCs/>
          <w:sz w:val="24"/>
        </w:rPr>
        <w:t>C</w:t>
      </w:r>
      <w:r w:rsidR="00757E57" w:rsidRPr="0097499E">
        <w:rPr>
          <w:rFonts w:asciiTheme="majorHAnsi" w:hAnsiTheme="majorHAnsi"/>
          <w:i/>
          <w:iCs/>
          <w:sz w:val="24"/>
        </w:rPr>
        <w:t xml:space="preserve"> – </w:t>
      </w:r>
      <w:r w:rsidR="00EC6D93" w:rsidRPr="0097499E">
        <w:rPr>
          <w:rFonts w:asciiTheme="majorHAnsi" w:hAnsiTheme="majorHAnsi"/>
          <w:i/>
          <w:iCs/>
          <w:sz w:val="24"/>
        </w:rPr>
        <w:t>Documentation pertaining to Data Security and Privacy</w:t>
      </w:r>
      <w:r w:rsidR="00757E57" w:rsidRPr="0097499E">
        <w:rPr>
          <w:rFonts w:asciiTheme="majorHAnsi" w:hAnsiTheme="majorHAnsi"/>
          <w:i/>
          <w:iCs/>
          <w:sz w:val="24"/>
        </w:rPr>
        <w:t>.</w:t>
      </w:r>
      <w:r w:rsidR="00757E57" w:rsidRPr="0097499E">
        <w:rPr>
          <w:rFonts w:asciiTheme="majorHAnsi" w:hAnsiTheme="majorHAnsi"/>
          <w:sz w:val="24"/>
        </w:rPr>
        <w:t xml:space="preserve">  </w:t>
      </w:r>
      <w:r w:rsidR="00EC6D93" w:rsidRPr="0097499E">
        <w:rPr>
          <w:rFonts w:asciiTheme="majorHAnsi" w:hAnsiTheme="majorHAnsi"/>
          <w:sz w:val="24"/>
        </w:rPr>
        <w:t xml:space="preserve">In </w:t>
      </w:r>
      <w:r w:rsidR="00EC6D93" w:rsidRPr="0097499E">
        <w:rPr>
          <w:rFonts w:asciiTheme="majorHAnsi" w:hAnsiTheme="majorHAnsi"/>
          <w:i/>
          <w:sz w:val="24"/>
        </w:rPr>
        <w:t xml:space="preserve">Appendix C </w:t>
      </w:r>
      <w:r w:rsidR="00EC6D93" w:rsidRPr="0097499E">
        <w:rPr>
          <w:rFonts w:asciiTheme="majorHAnsi" w:hAnsiTheme="majorHAnsi"/>
          <w:sz w:val="24"/>
        </w:rPr>
        <w:t>of the proposal, applicants sh</w:t>
      </w:r>
      <w:r w:rsidR="0054790F" w:rsidRPr="0097499E">
        <w:rPr>
          <w:rFonts w:asciiTheme="majorHAnsi" w:hAnsiTheme="majorHAnsi"/>
          <w:sz w:val="24"/>
        </w:rPr>
        <w:t xml:space="preserve">ould include copies of </w:t>
      </w:r>
      <w:r w:rsidRPr="0097499E">
        <w:rPr>
          <w:rFonts w:asciiTheme="majorHAnsi" w:hAnsiTheme="majorHAnsi"/>
          <w:sz w:val="24"/>
        </w:rPr>
        <w:t xml:space="preserve">sections of </w:t>
      </w:r>
      <w:r w:rsidR="0054790F" w:rsidRPr="0097499E">
        <w:rPr>
          <w:rFonts w:asciiTheme="majorHAnsi" w:hAnsiTheme="majorHAnsi"/>
          <w:sz w:val="24"/>
        </w:rPr>
        <w:t>State law</w:t>
      </w:r>
      <w:r w:rsidR="00EC6D93" w:rsidRPr="0097499E">
        <w:rPr>
          <w:rFonts w:asciiTheme="majorHAnsi" w:hAnsiTheme="majorHAnsi"/>
          <w:sz w:val="24"/>
        </w:rPr>
        <w:t>s and regulations concerning the confidential</w:t>
      </w:r>
      <w:r w:rsidR="009C7CA6">
        <w:rPr>
          <w:rFonts w:asciiTheme="majorHAnsi" w:hAnsiTheme="majorHAnsi"/>
          <w:sz w:val="24"/>
        </w:rPr>
        <w:t>ity</w:t>
      </w:r>
      <w:r w:rsidR="00EC6D93" w:rsidRPr="0097499E">
        <w:rPr>
          <w:rFonts w:asciiTheme="majorHAnsi" w:hAnsiTheme="majorHAnsi"/>
          <w:sz w:val="24"/>
        </w:rPr>
        <w:t xml:space="preserve"> of individual records.  It should also include any currently existing policies related to data security </w:t>
      </w:r>
      <w:r w:rsidR="00910E50" w:rsidRPr="0097499E">
        <w:rPr>
          <w:rFonts w:asciiTheme="majorHAnsi" w:hAnsiTheme="majorHAnsi"/>
          <w:sz w:val="24"/>
        </w:rPr>
        <w:t>and privacy.  These may include but are not limited to:</w:t>
      </w:r>
    </w:p>
    <w:p w14:paraId="0950A69E" w14:textId="77777777" w:rsidR="000A5C3D" w:rsidRPr="0097499E" w:rsidRDefault="004B6E4F" w:rsidP="00910E50">
      <w:pPr>
        <w:numPr>
          <w:ilvl w:val="0"/>
          <w:numId w:val="36"/>
        </w:numPr>
        <w:tabs>
          <w:tab w:val="num" w:pos="720"/>
        </w:tabs>
        <w:rPr>
          <w:rFonts w:asciiTheme="majorHAnsi" w:hAnsiTheme="majorHAnsi"/>
          <w:sz w:val="24"/>
        </w:rPr>
      </w:pPr>
      <w:r w:rsidRPr="0097499E">
        <w:rPr>
          <w:rFonts w:asciiTheme="majorHAnsi" w:hAnsiTheme="majorHAnsi"/>
          <w:bCs/>
          <w:iCs/>
          <w:sz w:val="24"/>
        </w:rPr>
        <w:t>Data security policies</w:t>
      </w:r>
    </w:p>
    <w:p w14:paraId="7614B35E" w14:textId="77777777" w:rsidR="000A5C3D" w:rsidRPr="0097499E" w:rsidRDefault="004B6E4F" w:rsidP="00910E50">
      <w:pPr>
        <w:numPr>
          <w:ilvl w:val="0"/>
          <w:numId w:val="36"/>
        </w:numPr>
        <w:tabs>
          <w:tab w:val="num" w:pos="720"/>
        </w:tabs>
        <w:rPr>
          <w:rFonts w:asciiTheme="majorHAnsi" w:hAnsiTheme="majorHAnsi"/>
          <w:sz w:val="24"/>
        </w:rPr>
      </w:pPr>
      <w:r w:rsidRPr="0097499E">
        <w:rPr>
          <w:rFonts w:asciiTheme="majorHAnsi" w:hAnsiTheme="majorHAnsi"/>
          <w:bCs/>
          <w:iCs/>
          <w:sz w:val="24"/>
        </w:rPr>
        <w:t>Staff access policies</w:t>
      </w:r>
    </w:p>
    <w:p w14:paraId="1332114A" w14:textId="77777777" w:rsidR="000A5C3D" w:rsidRPr="0097499E" w:rsidRDefault="004B6E4F" w:rsidP="00910E50">
      <w:pPr>
        <w:numPr>
          <w:ilvl w:val="0"/>
          <w:numId w:val="36"/>
        </w:numPr>
        <w:tabs>
          <w:tab w:val="num" w:pos="720"/>
        </w:tabs>
        <w:rPr>
          <w:rFonts w:asciiTheme="majorHAnsi" w:hAnsiTheme="majorHAnsi"/>
          <w:sz w:val="24"/>
        </w:rPr>
      </w:pPr>
      <w:r w:rsidRPr="0097499E">
        <w:rPr>
          <w:rFonts w:asciiTheme="majorHAnsi" w:hAnsiTheme="majorHAnsi"/>
          <w:bCs/>
          <w:iCs/>
          <w:sz w:val="24"/>
        </w:rPr>
        <w:t>Acceptable use policies</w:t>
      </w:r>
    </w:p>
    <w:p w14:paraId="02CE0C58" w14:textId="77777777" w:rsidR="000A5C3D" w:rsidRPr="0097499E" w:rsidRDefault="004B6E4F" w:rsidP="00910E50">
      <w:pPr>
        <w:numPr>
          <w:ilvl w:val="0"/>
          <w:numId w:val="36"/>
        </w:numPr>
        <w:tabs>
          <w:tab w:val="num" w:pos="720"/>
        </w:tabs>
        <w:rPr>
          <w:rFonts w:asciiTheme="majorHAnsi" w:hAnsiTheme="majorHAnsi"/>
          <w:sz w:val="24"/>
        </w:rPr>
      </w:pPr>
      <w:r w:rsidRPr="0097499E">
        <w:rPr>
          <w:rFonts w:asciiTheme="majorHAnsi" w:hAnsiTheme="majorHAnsi"/>
          <w:bCs/>
          <w:iCs/>
          <w:sz w:val="24"/>
        </w:rPr>
        <w:t>Associated State IT security policies</w:t>
      </w:r>
    </w:p>
    <w:p w14:paraId="35BC31E2" w14:textId="77777777" w:rsidR="000A5C3D" w:rsidRPr="0097499E" w:rsidRDefault="004B6E4F" w:rsidP="00910E50">
      <w:pPr>
        <w:numPr>
          <w:ilvl w:val="0"/>
          <w:numId w:val="36"/>
        </w:numPr>
        <w:tabs>
          <w:tab w:val="num" w:pos="720"/>
        </w:tabs>
        <w:rPr>
          <w:rFonts w:asciiTheme="majorHAnsi" w:hAnsiTheme="majorHAnsi"/>
          <w:sz w:val="24"/>
        </w:rPr>
      </w:pPr>
      <w:r w:rsidRPr="0097499E">
        <w:rPr>
          <w:rFonts w:asciiTheme="majorHAnsi" w:hAnsiTheme="majorHAnsi"/>
          <w:bCs/>
          <w:iCs/>
          <w:sz w:val="24"/>
        </w:rPr>
        <w:t>Researcher access agreements/policies</w:t>
      </w:r>
    </w:p>
    <w:p w14:paraId="0FD28180" w14:textId="77777777" w:rsidR="0054790F" w:rsidRPr="0097499E" w:rsidRDefault="0054790F" w:rsidP="00910E50">
      <w:pPr>
        <w:numPr>
          <w:ilvl w:val="0"/>
          <w:numId w:val="36"/>
        </w:numPr>
        <w:tabs>
          <w:tab w:val="num" w:pos="720"/>
        </w:tabs>
        <w:rPr>
          <w:rFonts w:asciiTheme="majorHAnsi" w:hAnsiTheme="majorHAnsi"/>
          <w:sz w:val="24"/>
        </w:rPr>
      </w:pPr>
      <w:r w:rsidRPr="0097499E">
        <w:rPr>
          <w:rFonts w:asciiTheme="majorHAnsi" w:hAnsiTheme="majorHAnsi"/>
          <w:bCs/>
          <w:iCs/>
          <w:sz w:val="24"/>
        </w:rPr>
        <w:t>Data sharing agreements/policies</w:t>
      </w:r>
    </w:p>
    <w:p w14:paraId="19BEC02D" w14:textId="77777777" w:rsidR="000A5C3D" w:rsidRPr="0097499E" w:rsidRDefault="004B6E4F" w:rsidP="00910E50">
      <w:pPr>
        <w:numPr>
          <w:ilvl w:val="0"/>
          <w:numId w:val="36"/>
        </w:numPr>
        <w:tabs>
          <w:tab w:val="num" w:pos="720"/>
        </w:tabs>
        <w:rPr>
          <w:rFonts w:asciiTheme="majorHAnsi" w:hAnsiTheme="majorHAnsi"/>
          <w:sz w:val="24"/>
        </w:rPr>
      </w:pPr>
      <w:r w:rsidRPr="0097499E">
        <w:rPr>
          <w:rFonts w:asciiTheme="majorHAnsi" w:hAnsiTheme="majorHAnsi"/>
          <w:bCs/>
          <w:iCs/>
          <w:sz w:val="24"/>
        </w:rPr>
        <w:t>Data flow documentation (planned and/or implemented)</w:t>
      </w:r>
    </w:p>
    <w:p w14:paraId="45DF4C6C" w14:textId="77777777" w:rsidR="000A5C3D" w:rsidRPr="0097499E" w:rsidRDefault="004B6E4F" w:rsidP="00910E50">
      <w:pPr>
        <w:numPr>
          <w:ilvl w:val="0"/>
          <w:numId w:val="36"/>
        </w:numPr>
        <w:tabs>
          <w:tab w:val="num" w:pos="720"/>
        </w:tabs>
        <w:rPr>
          <w:rFonts w:asciiTheme="majorHAnsi" w:hAnsiTheme="majorHAnsi"/>
          <w:sz w:val="24"/>
        </w:rPr>
      </w:pPr>
      <w:r w:rsidRPr="0097499E">
        <w:rPr>
          <w:rFonts w:asciiTheme="majorHAnsi" w:hAnsiTheme="majorHAnsi"/>
          <w:bCs/>
          <w:iCs/>
          <w:sz w:val="24"/>
        </w:rPr>
        <w:t>Data Governance policies</w:t>
      </w:r>
    </w:p>
    <w:p w14:paraId="30ED49BA" w14:textId="4F5162CD" w:rsidR="0054790F" w:rsidRPr="0097499E" w:rsidRDefault="004B6E4F" w:rsidP="00151395">
      <w:pPr>
        <w:numPr>
          <w:ilvl w:val="0"/>
          <w:numId w:val="36"/>
        </w:numPr>
        <w:tabs>
          <w:tab w:val="num" w:pos="720"/>
        </w:tabs>
        <w:rPr>
          <w:rFonts w:asciiTheme="majorHAnsi" w:hAnsiTheme="majorHAnsi"/>
          <w:i/>
          <w:sz w:val="24"/>
        </w:rPr>
      </w:pPr>
      <w:r w:rsidRPr="0097499E">
        <w:rPr>
          <w:rFonts w:asciiTheme="majorHAnsi" w:hAnsiTheme="majorHAnsi"/>
          <w:bCs/>
          <w:iCs/>
          <w:sz w:val="24"/>
        </w:rPr>
        <w:t>Organizational charts showing w</w:t>
      </w:r>
      <w:r w:rsidR="004F4F0E">
        <w:rPr>
          <w:rFonts w:asciiTheme="majorHAnsi" w:hAnsiTheme="majorHAnsi"/>
          <w:bCs/>
          <w:iCs/>
          <w:sz w:val="24"/>
        </w:rPr>
        <w:t>h</w:t>
      </w:r>
      <w:r w:rsidRPr="0097499E">
        <w:rPr>
          <w:rFonts w:asciiTheme="majorHAnsi" w:hAnsiTheme="majorHAnsi"/>
          <w:bCs/>
          <w:iCs/>
          <w:sz w:val="24"/>
        </w:rPr>
        <w:t>ere the project fits into the organizational structure</w:t>
      </w:r>
    </w:p>
    <w:p w14:paraId="1A3244B5" w14:textId="77777777" w:rsidR="004B692F" w:rsidRPr="0097499E" w:rsidRDefault="004B692F">
      <w:pPr>
        <w:ind w:left="360"/>
        <w:rPr>
          <w:rFonts w:asciiTheme="majorHAnsi" w:hAnsiTheme="majorHAnsi"/>
          <w:sz w:val="24"/>
        </w:rPr>
      </w:pPr>
    </w:p>
    <w:p w14:paraId="158288F5" w14:textId="77777777" w:rsidR="00757E57" w:rsidRPr="0097499E" w:rsidRDefault="00F31066" w:rsidP="00EC6D93">
      <w:pPr>
        <w:pStyle w:val="BodyTextIndent3"/>
        <w:ind w:left="432" w:firstLine="0"/>
        <w:rPr>
          <w:rFonts w:asciiTheme="majorHAnsi" w:hAnsiTheme="majorHAnsi"/>
        </w:rPr>
      </w:pPr>
      <w:r w:rsidRPr="0097499E">
        <w:rPr>
          <w:rFonts w:asciiTheme="majorHAnsi" w:hAnsiTheme="majorHAnsi"/>
          <w:i/>
        </w:rPr>
        <w:t>1</w:t>
      </w:r>
      <w:r w:rsidR="00E72722" w:rsidRPr="0097499E">
        <w:rPr>
          <w:rFonts w:asciiTheme="majorHAnsi" w:hAnsiTheme="majorHAnsi"/>
          <w:i/>
        </w:rPr>
        <w:t>1</w:t>
      </w:r>
      <w:r w:rsidR="00757E57" w:rsidRPr="0097499E">
        <w:rPr>
          <w:rFonts w:asciiTheme="majorHAnsi" w:hAnsiTheme="majorHAnsi"/>
          <w:i/>
        </w:rPr>
        <w:t>.</w:t>
      </w:r>
      <w:r w:rsidR="00757E57" w:rsidRPr="0097499E">
        <w:rPr>
          <w:rFonts w:asciiTheme="majorHAnsi" w:hAnsiTheme="majorHAnsi"/>
        </w:rPr>
        <w:t xml:space="preserve"> </w:t>
      </w:r>
      <w:r w:rsidR="00EC6D93" w:rsidRPr="0097499E">
        <w:rPr>
          <w:rFonts w:asciiTheme="majorHAnsi" w:hAnsiTheme="majorHAnsi"/>
          <w:i/>
        </w:rPr>
        <w:t>Appendix D</w:t>
      </w:r>
      <w:r w:rsidR="00757E57" w:rsidRPr="0097499E">
        <w:rPr>
          <w:rFonts w:asciiTheme="majorHAnsi" w:hAnsiTheme="majorHAnsi"/>
          <w:i/>
        </w:rPr>
        <w:t xml:space="preserve"> </w:t>
      </w:r>
      <w:r w:rsidR="00757E57" w:rsidRPr="0097499E">
        <w:rPr>
          <w:rFonts w:asciiTheme="majorHAnsi" w:hAnsiTheme="majorHAnsi"/>
        </w:rPr>
        <w:t xml:space="preserve">– </w:t>
      </w:r>
      <w:r w:rsidR="00757E57" w:rsidRPr="0097499E">
        <w:rPr>
          <w:rFonts w:asciiTheme="majorHAnsi" w:hAnsiTheme="majorHAnsi"/>
          <w:i/>
        </w:rPr>
        <w:t>Evidence of Coordination and Support.</w:t>
      </w:r>
      <w:r w:rsidRPr="0097499E">
        <w:rPr>
          <w:rFonts w:asciiTheme="majorHAnsi" w:hAnsiTheme="majorHAnsi"/>
        </w:rPr>
        <w:t xml:space="preserve">  In this appendix, applicants </w:t>
      </w:r>
      <w:r w:rsidR="00757E57" w:rsidRPr="0097499E">
        <w:rPr>
          <w:rFonts w:asciiTheme="majorHAnsi" w:hAnsiTheme="majorHAnsi"/>
        </w:rPr>
        <w:t>should provide letters of support or other documentation that are evidence of the anticipated participation and coordination by all agencies or institutions that will be partners in the project.  Such evidence of support can also include key letters of agreement (e.g., memoranda of understanding) from partners and consultants</w:t>
      </w:r>
      <w:r w:rsidR="0048754E" w:rsidRPr="0097499E">
        <w:rPr>
          <w:rFonts w:asciiTheme="majorHAnsi" w:hAnsiTheme="majorHAnsi"/>
        </w:rPr>
        <w:t>, as well as copies of relevant executive orders or legislation that describe the authority or relationships among the partners relative to this type of work.</w:t>
      </w:r>
      <w:r w:rsidR="00757E57" w:rsidRPr="0097499E">
        <w:rPr>
          <w:rFonts w:asciiTheme="majorHAnsi" w:hAnsiTheme="majorHAnsi"/>
        </w:rPr>
        <w:t xml:space="preserve"> Letters of agreement should include enough information to make it clear that the author of the letter understands the nature of the commitment of time, space, and resources to the project that will be required if the application is funded.  </w:t>
      </w:r>
      <w:r w:rsidR="00E050F5" w:rsidRPr="0097499E">
        <w:rPr>
          <w:rFonts w:asciiTheme="majorHAnsi" w:hAnsiTheme="majorHAnsi"/>
        </w:rPr>
        <w:t>There is no recommended page length for this section.</w:t>
      </w:r>
    </w:p>
    <w:p w14:paraId="4BCCD121" w14:textId="77777777" w:rsidR="00211624" w:rsidRPr="0097499E" w:rsidRDefault="00211624">
      <w:pPr>
        <w:rPr>
          <w:rFonts w:asciiTheme="majorHAnsi" w:hAnsiTheme="majorHAnsi"/>
          <w:sz w:val="24"/>
        </w:rPr>
      </w:pPr>
    </w:p>
    <w:p w14:paraId="0B7FCCB0" w14:textId="77777777" w:rsidR="003178CD" w:rsidRPr="0097499E" w:rsidRDefault="00F31066" w:rsidP="003178CD">
      <w:pPr>
        <w:ind w:left="360"/>
        <w:rPr>
          <w:rFonts w:asciiTheme="majorHAnsi" w:hAnsiTheme="majorHAnsi"/>
          <w:sz w:val="24"/>
        </w:rPr>
      </w:pPr>
      <w:r w:rsidRPr="0097499E">
        <w:rPr>
          <w:rFonts w:asciiTheme="majorHAnsi" w:hAnsiTheme="majorHAnsi"/>
          <w:i/>
          <w:iCs/>
          <w:sz w:val="24"/>
        </w:rPr>
        <w:t>1</w:t>
      </w:r>
      <w:r w:rsidR="00E72722" w:rsidRPr="0097499E">
        <w:rPr>
          <w:rFonts w:asciiTheme="majorHAnsi" w:hAnsiTheme="majorHAnsi"/>
          <w:i/>
          <w:iCs/>
          <w:sz w:val="24"/>
        </w:rPr>
        <w:t>2</w:t>
      </w:r>
      <w:r w:rsidR="003178CD" w:rsidRPr="0097499E">
        <w:rPr>
          <w:rFonts w:asciiTheme="majorHAnsi" w:hAnsiTheme="majorHAnsi"/>
          <w:i/>
          <w:iCs/>
          <w:sz w:val="24"/>
        </w:rPr>
        <w:t xml:space="preserve">. Appendix </w:t>
      </w:r>
      <w:r w:rsidR="00EC6D93" w:rsidRPr="0097499E">
        <w:rPr>
          <w:rFonts w:asciiTheme="majorHAnsi" w:hAnsiTheme="majorHAnsi"/>
          <w:i/>
          <w:iCs/>
          <w:sz w:val="24"/>
        </w:rPr>
        <w:t>E</w:t>
      </w:r>
      <w:r w:rsidR="003178CD" w:rsidRPr="0097499E">
        <w:rPr>
          <w:rFonts w:asciiTheme="majorHAnsi" w:hAnsiTheme="majorHAnsi"/>
          <w:i/>
          <w:iCs/>
          <w:sz w:val="24"/>
        </w:rPr>
        <w:t xml:space="preserve"> –Résumés of Key Personnel</w:t>
      </w:r>
      <w:r w:rsidR="003178CD" w:rsidRPr="0097499E">
        <w:rPr>
          <w:rFonts w:asciiTheme="majorHAnsi" w:hAnsiTheme="majorHAnsi"/>
          <w:sz w:val="24"/>
        </w:rPr>
        <w:t xml:space="preserve">.  Abbreviated résumés should be provided for the project director and other key personnel.  Each résumé should include information </w:t>
      </w:r>
      <w:proofErr w:type="gramStart"/>
      <w:r w:rsidR="003178CD" w:rsidRPr="0097499E">
        <w:rPr>
          <w:rFonts w:asciiTheme="majorHAnsi" w:hAnsiTheme="majorHAnsi"/>
          <w:sz w:val="24"/>
        </w:rPr>
        <w:t>sufficient</w:t>
      </w:r>
      <w:proofErr w:type="gramEnd"/>
      <w:r w:rsidR="003178CD" w:rsidRPr="0097499E">
        <w:rPr>
          <w:rFonts w:asciiTheme="majorHAnsi" w:hAnsiTheme="majorHAnsi"/>
          <w:sz w:val="24"/>
        </w:rPr>
        <w:t xml:space="preserve"> to demonstrate that personnel possess training and expertise commensurate with their duties.  The résumés must adhere to the margin and format requirements described above in the section </w:t>
      </w:r>
      <w:r w:rsidR="003178CD" w:rsidRPr="0097499E">
        <w:rPr>
          <w:rFonts w:asciiTheme="majorHAnsi" w:hAnsiTheme="majorHAnsi"/>
          <w:i/>
          <w:iCs/>
          <w:sz w:val="24"/>
        </w:rPr>
        <w:t>X</w:t>
      </w:r>
      <w:r w:rsidR="009D2FB3" w:rsidRPr="0097499E">
        <w:rPr>
          <w:rFonts w:asciiTheme="majorHAnsi" w:hAnsiTheme="majorHAnsi"/>
          <w:i/>
          <w:iCs/>
          <w:sz w:val="24"/>
        </w:rPr>
        <w:t>I</w:t>
      </w:r>
      <w:r w:rsidR="003178CD" w:rsidRPr="0097499E">
        <w:rPr>
          <w:rFonts w:asciiTheme="majorHAnsi" w:hAnsiTheme="majorHAnsi"/>
          <w:i/>
          <w:iCs/>
          <w:sz w:val="24"/>
        </w:rPr>
        <w:t xml:space="preserve">. </w:t>
      </w:r>
      <w:r w:rsidR="003178CD" w:rsidRPr="0097499E">
        <w:rPr>
          <w:rFonts w:asciiTheme="majorHAnsi" w:hAnsiTheme="majorHAnsi"/>
          <w:i/>
          <w:sz w:val="24"/>
        </w:rPr>
        <w:t>6.</w:t>
      </w:r>
      <w:r w:rsidR="003178CD" w:rsidRPr="0097499E">
        <w:rPr>
          <w:rFonts w:asciiTheme="majorHAnsi" w:hAnsiTheme="majorHAnsi"/>
          <w:sz w:val="24"/>
        </w:rPr>
        <w:t xml:space="preserve"> </w:t>
      </w:r>
      <w:r w:rsidR="003178CD" w:rsidRPr="0097499E">
        <w:rPr>
          <w:rFonts w:asciiTheme="majorHAnsi" w:hAnsiTheme="majorHAnsi"/>
          <w:i/>
          <w:iCs/>
          <w:sz w:val="24"/>
        </w:rPr>
        <w:t>Project Narrative</w:t>
      </w:r>
      <w:r w:rsidR="003178CD" w:rsidRPr="0097499E">
        <w:rPr>
          <w:rFonts w:asciiTheme="majorHAnsi" w:hAnsiTheme="majorHAnsi"/>
          <w:sz w:val="24"/>
        </w:rPr>
        <w:t>.</w:t>
      </w:r>
    </w:p>
    <w:p w14:paraId="40DC2C6B" w14:textId="77777777" w:rsidR="00DF3A3A" w:rsidRPr="0097499E" w:rsidRDefault="00DF3A3A" w:rsidP="003178CD">
      <w:pPr>
        <w:ind w:left="360"/>
        <w:rPr>
          <w:rFonts w:asciiTheme="majorHAnsi" w:hAnsiTheme="majorHAnsi"/>
          <w:sz w:val="24"/>
        </w:rPr>
      </w:pPr>
    </w:p>
    <w:p w14:paraId="59A0CC5A" w14:textId="77777777" w:rsidR="00757E57" w:rsidRPr="0097499E" w:rsidRDefault="00F31066" w:rsidP="00757E57">
      <w:pPr>
        <w:pStyle w:val="ListParagraph"/>
        <w:tabs>
          <w:tab w:val="left" w:pos="400"/>
        </w:tabs>
        <w:ind w:left="360"/>
        <w:rPr>
          <w:rFonts w:asciiTheme="majorHAnsi" w:hAnsiTheme="majorHAnsi"/>
          <w:sz w:val="24"/>
        </w:rPr>
      </w:pPr>
      <w:r w:rsidRPr="0097499E">
        <w:rPr>
          <w:rFonts w:asciiTheme="majorHAnsi" w:hAnsiTheme="majorHAnsi"/>
          <w:i/>
          <w:sz w:val="24"/>
        </w:rPr>
        <w:t>1</w:t>
      </w:r>
      <w:r w:rsidR="00E72722" w:rsidRPr="0097499E">
        <w:rPr>
          <w:rFonts w:asciiTheme="majorHAnsi" w:hAnsiTheme="majorHAnsi"/>
          <w:i/>
          <w:sz w:val="24"/>
        </w:rPr>
        <w:t>3</w:t>
      </w:r>
      <w:r w:rsidR="00757E57" w:rsidRPr="0097499E">
        <w:rPr>
          <w:rFonts w:asciiTheme="majorHAnsi" w:hAnsiTheme="majorHAnsi"/>
          <w:sz w:val="24"/>
        </w:rPr>
        <w:t xml:space="preserve">. </w:t>
      </w:r>
      <w:r w:rsidR="00757E57" w:rsidRPr="0097499E">
        <w:rPr>
          <w:rFonts w:asciiTheme="majorHAnsi" w:hAnsiTheme="majorHAnsi"/>
          <w:i/>
          <w:sz w:val="24"/>
        </w:rPr>
        <w:t xml:space="preserve">Appendix </w:t>
      </w:r>
      <w:r w:rsidR="00EC6D93" w:rsidRPr="0097499E">
        <w:rPr>
          <w:rFonts w:asciiTheme="majorHAnsi" w:hAnsiTheme="majorHAnsi"/>
          <w:i/>
          <w:sz w:val="24"/>
        </w:rPr>
        <w:t>F</w:t>
      </w:r>
      <w:r w:rsidR="00757E57" w:rsidRPr="0097499E">
        <w:rPr>
          <w:rFonts w:asciiTheme="majorHAnsi" w:hAnsiTheme="majorHAnsi"/>
          <w:i/>
          <w:iCs/>
          <w:sz w:val="24"/>
        </w:rPr>
        <w:t xml:space="preserve">–Acronym List. </w:t>
      </w:r>
      <w:r w:rsidR="00757E57" w:rsidRPr="0097499E">
        <w:rPr>
          <w:rFonts w:asciiTheme="majorHAnsi" w:hAnsiTheme="majorHAnsi"/>
          <w:iCs/>
          <w:sz w:val="24"/>
        </w:rPr>
        <w:t xml:space="preserve">Combined, alphabetical list of all acronyms used in application.  </w:t>
      </w:r>
      <w:r w:rsidR="00E050F5" w:rsidRPr="0097499E">
        <w:rPr>
          <w:rFonts w:asciiTheme="majorHAnsi" w:hAnsiTheme="majorHAnsi"/>
          <w:sz w:val="24"/>
        </w:rPr>
        <w:t>There is no recommended page length for this section</w:t>
      </w:r>
      <w:r w:rsidR="00757E57" w:rsidRPr="0097499E">
        <w:rPr>
          <w:rFonts w:asciiTheme="majorHAnsi" w:hAnsiTheme="majorHAnsi"/>
          <w:sz w:val="24"/>
        </w:rPr>
        <w:t>.</w:t>
      </w:r>
    </w:p>
    <w:p w14:paraId="08CC7D7A" w14:textId="77777777" w:rsidR="003178CD" w:rsidRPr="0097499E" w:rsidRDefault="003178CD">
      <w:pPr>
        <w:rPr>
          <w:rFonts w:asciiTheme="majorHAnsi" w:hAnsiTheme="majorHAnsi"/>
          <w:sz w:val="24"/>
        </w:rPr>
      </w:pPr>
    </w:p>
    <w:p w14:paraId="3449037A" w14:textId="1A6D1CFD" w:rsidR="00211624" w:rsidRPr="0097499E" w:rsidRDefault="00211624" w:rsidP="008F6C2F">
      <w:pPr>
        <w:autoSpaceDE w:val="0"/>
        <w:autoSpaceDN w:val="0"/>
        <w:adjustRightInd w:val="0"/>
        <w:rPr>
          <w:rFonts w:asciiTheme="majorHAnsi" w:hAnsiTheme="majorHAnsi"/>
          <w:sz w:val="24"/>
        </w:rPr>
      </w:pPr>
      <w:r w:rsidRPr="0097499E">
        <w:rPr>
          <w:rFonts w:asciiTheme="majorHAnsi" w:hAnsiTheme="majorHAnsi"/>
          <w:sz w:val="24"/>
        </w:rPr>
        <w:t>Please note that applicants selected for funding will be required to submit the certifications and assurances noted below before a grant is issued.  The electronic application will provide these forms so that applicants can complete and submit them with their applications.</w:t>
      </w:r>
    </w:p>
    <w:p w14:paraId="70173DE1" w14:textId="359039AF" w:rsidR="00211624" w:rsidRPr="0097499E" w:rsidRDefault="00211624">
      <w:pPr>
        <w:autoSpaceDE w:val="0"/>
        <w:autoSpaceDN w:val="0"/>
        <w:adjustRightInd w:val="0"/>
        <w:ind w:left="648" w:hanging="432"/>
        <w:rPr>
          <w:rFonts w:asciiTheme="majorHAnsi" w:hAnsiTheme="majorHAnsi"/>
          <w:sz w:val="24"/>
        </w:rPr>
      </w:pPr>
      <w:r w:rsidRPr="0097499E">
        <w:rPr>
          <w:rFonts w:asciiTheme="majorHAnsi" w:hAnsiTheme="majorHAnsi"/>
          <w:sz w:val="24"/>
        </w:rPr>
        <w:t>(</w:t>
      </w:r>
      <w:r w:rsidR="008F6C2F">
        <w:rPr>
          <w:rFonts w:asciiTheme="majorHAnsi" w:hAnsiTheme="majorHAnsi"/>
          <w:sz w:val="24"/>
        </w:rPr>
        <w:t>a</w:t>
      </w:r>
      <w:r w:rsidRPr="0097499E">
        <w:rPr>
          <w:rFonts w:asciiTheme="majorHAnsi" w:hAnsiTheme="majorHAnsi"/>
          <w:sz w:val="24"/>
        </w:rPr>
        <w:t>)</w:t>
      </w:r>
      <w:r w:rsidRPr="0097499E">
        <w:rPr>
          <w:rFonts w:asciiTheme="majorHAnsi" w:hAnsiTheme="majorHAnsi"/>
          <w:sz w:val="24"/>
        </w:rPr>
        <w:tab/>
        <w:t>ED 80-0013 Certification Regarding Lobbying</w:t>
      </w:r>
    </w:p>
    <w:p w14:paraId="46ADC36B" w14:textId="5283F26C" w:rsidR="00211624" w:rsidRPr="0097499E" w:rsidRDefault="00211624">
      <w:pPr>
        <w:ind w:left="648" w:hanging="432"/>
        <w:rPr>
          <w:rFonts w:asciiTheme="majorHAnsi" w:hAnsiTheme="majorHAnsi"/>
          <w:sz w:val="24"/>
        </w:rPr>
      </w:pPr>
      <w:r w:rsidRPr="0097499E">
        <w:rPr>
          <w:rFonts w:asciiTheme="majorHAnsi" w:hAnsiTheme="majorHAnsi"/>
          <w:sz w:val="24"/>
        </w:rPr>
        <w:t>(</w:t>
      </w:r>
      <w:r w:rsidR="008F6C2F">
        <w:rPr>
          <w:rFonts w:asciiTheme="majorHAnsi" w:hAnsiTheme="majorHAnsi"/>
          <w:sz w:val="24"/>
        </w:rPr>
        <w:t>b</w:t>
      </w:r>
      <w:r w:rsidRPr="0097499E">
        <w:rPr>
          <w:rFonts w:asciiTheme="majorHAnsi" w:hAnsiTheme="majorHAnsi"/>
          <w:sz w:val="24"/>
        </w:rPr>
        <w:t>)</w:t>
      </w:r>
      <w:r w:rsidRPr="0097499E">
        <w:rPr>
          <w:rFonts w:asciiTheme="majorHAnsi" w:hAnsiTheme="majorHAnsi"/>
          <w:sz w:val="24"/>
        </w:rPr>
        <w:tab/>
        <w:t xml:space="preserve">SF LLL Disclosure of Lobbying Activities, if applicable </w:t>
      </w:r>
    </w:p>
    <w:p w14:paraId="21ECA1D8" w14:textId="76DB3FCA" w:rsidR="00E3194B" w:rsidRPr="0097499E" w:rsidRDefault="00E3194B" w:rsidP="0073570C">
      <w:pPr>
        <w:tabs>
          <w:tab w:val="left" w:pos="360"/>
          <w:tab w:val="left" w:pos="720"/>
        </w:tabs>
        <w:autoSpaceDE w:val="0"/>
        <w:autoSpaceDN w:val="0"/>
        <w:adjustRightInd w:val="0"/>
        <w:rPr>
          <w:rFonts w:asciiTheme="majorHAnsi" w:hAnsiTheme="majorHAnsi"/>
          <w:sz w:val="24"/>
        </w:rPr>
      </w:pPr>
    </w:p>
    <w:p w14:paraId="542B23B7" w14:textId="77777777" w:rsidR="00A44D34" w:rsidRPr="0097499E" w:rsidRDefault="00A44D34" w:rsidP="0073570C">
      <w:pPr>
        <w:tabs>
          <w:tab w:val="left" w:pos="360"/>
          <w:tab w:val="left" w:pos="720"/>
        </w:tabs>
        <w:autoSpaceDE w:val="0"/>
        <w:autoSpaceDN w:val="0"/>
        <w:adjustRightInd w:val="0"/>
        <w:rPr>
          <w:rFonts w:asciiTheme="majorHAnsi" w:hAnsiTheme="majorHAnsi"/>
          <w:sz w:val="24"/>
        </w:rPr>
      </w:pPr>
    </w:p>
    <w:p w14:paraId="236C812B" w14:textId="0D88DCCE" w:rsidR="00E3194B" w:rsidRPr="0097499E" w:rsidRDefault="0082288C" w:rsidP="00CF1D14">
      <w:pPr>
        <w:pStyle w:val="ListParagraph"/>
        <w:numPr>
          <w:ilvl w:val="0"/>
          <w:numId w:val="47"/>
        </w:num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 xml:space="preserve">     </w:t>
      </w:r>
      <w:r w:rsidR="00EB438F" w:rsidRPr="0097499E">
        <w:rPr>
          <w:rFonts w:asciiTheme="majorHAnsi" w:hAnsiTheme="majorHAnsi"/>
          <w:sz w:val="24"/>
        </w:rPr>
        <w:t>SUBMITTING A LETTER OF INTENT</w:t>
      </w:r>
    </w:p>
    <w:p w14:paraId="7746D8D5" w14:textId="77777777" w:rsidR="00E3194B" w:rsidRPr="0097499E" w:rsidRDefault="00E3194B" w:rsidP="00E3194B">
      <w:p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The Institute strongly encourages potential applicants to submit a Letter of Intent 60 days before application due date.  Letters of intent are optional, non-</w:t>
      </w:r>
      <w:proofErr w:type="gramStart"/>
      <w:r w:rsidRPr="0097499E">
        <w:rPr>
          <w:rFonts w:asciiTheme="majorHAnsi" w:hAnsiTheme="majorHAnsi"/>
          <w:sz w:val="24"/>
        </w:rPr>
        <w:t>binding,  and</w:t>
      </w:r>
      <w:proofErr w:type="gramEnd"/>
      <w:r w:rsidRPr="0097499E">
        <w:rPr>
          <w:rFonts w:asciiTheme="majorHAnsi" w:hAnsiTheme="majorHAnsi"/>
          <w:sz w:val="24"/>
        </w:rPr>
        <w:t xml:space="preserve"> not used in the scientific peer review of a subsequent application.  </w:t>
      </w:r>
      <w:proofErr w:type="spellStart"/>
      <w:r w:rsidRPr="0097499E">
        <w:rPr>
          <w:rFonts w:asciiTheme="majorHAnsi" w:hAnsiTheme="majorHAnsi"/>
          <w:sz w:val="24"/>
        </w:rPr>
        <w:t>Howver</w:t>
      </w:r>
      <w:proofErr w:type="spellEnd"/>
      <w:r w:rsidRPr="0097499E">
        <w:rPr>
          <w:rFonts w:asciiTheme="majorHAnsi" w:hAnsiTheme="majorHAnsi"/>
          <w:sz w:val="24"/>
        </w:rPr>
        <w:t xml:space="preserve">, when you submit a Letter of Intent, one of the Institute’s Program Officers will contact you regarding your proposed research to offer </w:t>
      </w:r>
      <w:proofErr w:type="spellStart"/>
      <w:r w:rsidRPr="0097499E">
        <w:rPr>
          <w:rFonts w:asciiTheme="majorHAnsi" w:hAnsiTheme="majorHAnsi"/>
          <w:sz w:val="24"/>
        </w:rPr>
        <w:t>assisistance</w:t>
      </w:r>
      <w:proofErr w:type="spellEnd"/>
      <w:r w:rsidRPr="0097499E">
        <w:rPr>
          <w:rFonts w:asciiTheme="majorHAnsi" w:hAnsiTheme="majorHAnsi"/>
          <w:sz w:val="24"/>
        </w:rPr>
        <w:t xml:space="preserve">.  The Institute also uses the Letter of Intent to identify the expertise needed for the scientific peer review panels and to secure a </w:t>
      </w:r>
      <w:proofErr w:type="gramStart"/>
      <w:r w:rsidRPr="0097499E">
        <w:rPr>
          <w:rFonts w:asciiTheme="majorHAnsi" w:hAnsiTheme="majorHAnsi"/>
          <w:sz w:val="24"/>
        </w:rPr>
        <w:t>sufficient number of</w:t>
      </w:r>
      <w:proofErr w:type="gramEnd"/>
      <w:r w:rsidRPr="0097499E">
        <w:rPr>
          <w:rFonts w:asciiTheme="majorHAnsi" w:hAnsiTheme="majorHAnsi"/>
          <w:sz w:val="24"/>
        </w:rPr>
        <w:t xml:space="preserve"> reviewers to handle the </w:t>
      </w:r>
      <w:proofErr w:type="spellStart"/>
      <w:r w:rsidRPr="0097499E">
        <w:rPr>
          <w:rFonts w:asciiTheme="majorHAnsi" w:hAnsiTheme="majorHAnsi"/>
          <w:sz w:val="24"/>
        </w:rPr>
        <w:t>antiticpated</w:t>
      </w:r>
      <w:proofErr w:type="spellEnd"/>
      <w:r w:rsidRPr="0097499E">
        <w:rPr>
          <w:rFonts w:asciiTheme="majorHAnsi" w:hAnsiTheme="majorHAnsi"/>
          <w:sz w:val="24"/>
        </w:rPr>
        <w:t xml:space="preserve"> number of applications.  Should you miss the deadline for </w:t>
      </w:r>
      <w:proofErr w:type="gramStart"/>
      <w:r w:rsidRPr="0097499E">
        <w:rPr>
          <w:rFonts w:asciiTheme="majorHAnsi" w:hAnsiTheme="majorHAnsi"/>
          <w:sz w:val="24"/>
        </w:rPr>
        <w:t>submitting  Letter</w:t>
      </w:r>
      <w:proofErr w:type="gramEnd"/>
      <w:r w:rsidRPr="0097499E">
        <w:rPr>
          <w:rFonts w:asciiTheme="majorHAnsi" w:hAnsiTheme="majorHAnsi"/>
          <w:sz w:val="24"/>
        </w:rPr>
        <w:t xml:space="preserve"> of Intent, you still may submit an application.  If you miss the Letter of Intent deadline, the Institute asks that you inform the relevant Program Officer of your intention to </w:t>
      </w:r>
      <w:proofErr w:type="gramStart"/>
      <w:r w:rsidRPr="0097499E">
        <w:rPr>
          <w:rFonts w:asciiTheme="majorHAnsi" w:hAnsiTheme="majorHAnsi"/>
          <w:sz w:val="24"/>
        </w:rPr>
        <w:t>submit an application</w:t>
      </w:r>
      <w:proofErr w:type="gramEnd"/>
      <w:r w:rsidRPr="0097499E">
        <w:rPr>
          <w:rFonts w:asciiTheme="majorHAnsi" w:hAnsiTheme="majorHAnsi"/>
          <w:sz w:val="24"/>
        </w:rPr>
        <w:t>.</w:t>
      </w:r>
    </w:p>
    <w:p w14:paraId="73F9514C" w14:textId="77777777" w:rsidR="00E3194B" w:rsidRPr="0097499E" w:rsidRDefault="00E3194B" w:rsidP="00E3194B">
      <w:pPr>
        <w:tabs>
          <w:tab w:val="left" w:pos="360"/>
          <w:tab w:val="left" w:pos="720"/>
        </w:tabs>
        <w:autoSpaceDE w:val="0"/>
        <w:autoSpaceDN w:val="0"/>
        <w:adjustRightInd w:val="0"/>
        <w:rPr>
          <w:rFonts w:asciiTheme="majorHAnsi" w:hAnsiTheme="majorHAnsi"/>
          <w:sz w:val="24"/>
        </w:rPr>
      </w:pPr>
    </w:p>
    <w:p w14:paraId="3EB0BC6E" w14:textId="77777777" w:rsidR="00E3194B" w:rsidRPr="0097499E" w:rsidRDefault="00E3194B" w:rsidP="00E3194B">
      <w:p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 xml:space="preserve">Letters of Intent are submitted on line at </w:t>
      </w:r>
      <w:hyperlink r:id="rId15" w:history="1">
        <w:r w:rsidRPr="0097499E">
          <w:rPr>
            <w:rStyle w:val="Hyperlink"/>
            <w:rFonts w:asciiTheme="majorHAnsi" w:hAnsiTheme="majorHAnsi"/>
            <w:sz w:val="24"/>
          </w:rPr>
          <w:t>https://iesreview.ed.gov</w:t>
        </w:r>
      </w:hyperlink>
      <w:r w:rsidRPr="0097499E">
        <w:rPr>
          <w:rFonts w:asciiTheme="majorHAnsi" w:hAnsiTheme="majorHAnsi"/>
          <w:sz w:val="24"/>
        </w:rPr>
        <w:t xml:space="preserve">.  Select the Letter of Intent form for the topic under which you plan to submit your application.  The online submission form contains fields for each of the seven content areas listed below.  Use these fields to provide the requested information.  The project description should be single-spaced and is recommended to be no more than one page (about 3,500 characters).  </w:t>
      </w:r>
    </w:p>
    <w:p w14:paraId="1D39B07D" w14:textId="77777777" w:rsidR="00E3194B" w:rsidRPr="0097499E" w:rsidRDefault="00E3194B" w:rsidP="00E3194B">
      <w:pPr>
        <w:pStyle w:val="ListParagraph"/>
        <w:numPr>
          <w:ilvl w:val="0"/>
          <w:numId w:val="45"/>
        </w:num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Descriptive title</w:t>
      </w:r>
    </w:p>
    <w:p w14:paraId="49346DCC" w14:textId="77777777" w:rsidR="00E3194B" w:rsidRPr="0097499E" w:rsidRDefault="00E3194B" w:rsidP="00E3194B">
      <w:pPr>
        <w:pStyle w:val="ListParagraph"/>
        <w:numPr>
          <w:ilvl w:val="0"/>
          <w:numId w:val="45"/>
        </w:num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Topic and goals that you will address</w:t>
      </w:r>
    </w:p>
    <w:p w14:paraId="7B650266" w14:textId="77777777" w:rsidR="00E3194B" w:rsidRPr="0097499E" w:rsidRDefault="00E3194B" w:rsidP="00E3194B">
      <w:pPr>
        <w:pStyle w:val="ListParagraph"/>
        <w:numPr>
          <w:ilvl w:val="0"/>
          <w:numId w:val="45"/>
        </w:num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Brief description of the proposed project</w:t>
      </w:r>
    </w:p>
    <w:p w14:paraId="6D19F458" w14:textId="77777777" w:rsidR="00E3194B" w:rsidRPr="0097499E" w:rsidRDefault="00E3194B" w:rsidP="00E3194B">
      <w:pPr>
        <w:pStyle w:val="ListParagraph"/>
        <w:numPr>
          <w:ilvl w:val="0"/>
          <w:numId w:val="45"/>
        </w:num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Name and institutional affiliation of any key collaborators and contractors</w:t>
      </w:r>
    </w:p>
    <w:p w14:paraId="17BFC663" w14:textId="77777777" w:rsidR="00E3194B" w:rsidRPr="0097499E" w:rsidRDefault="00E3194B" w:rsidP="00E3194B">
      <w:pPr>
        <w:pStyle w:val="ListParagraph"/>
        <w:numPr>
          <w:ilvl w:val="0"/>
          <w:numId w:val="45"/>
        </w:num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Duration of the proposed project</w:t>
      </w:r>
    </w:p>
    <w:p w14:paraId="332A8587" w14:textId="77777777" w:rsidR="00E3194B" w:rsidRPr="0097499E" w:rsidRDefault="00E3194B" w:rsidP="00E3194B">
      <w:pPr>
        <w:pStyle w:val="ListParagraph"/>
        <w:numPr>
          <w:ilvl w:val="0"/>
          <w:numId w:val="45"/>
        </w:numPr>
        <w:tabs>
          <w:tab w:val="left" w:pos="360"/>
          <w:tab w:val="left" w:pos="720"/>
        </w:tabs>
        <w:autoSpaceDE w:val="0"/>
        <w:autoSpaceDN w:val="0"/>
        <w:adjustRightInd w:val="0"/>
        <w:rPr>
          <w:rFonts w:asciiTheme="majorHAnsi" w:hAnsiTheme="majorHAnsi"/>
          <w:sz w:val="24"/>
        </w:rPr>
      </w:pPr>
      <w:r w:rsidRPr="0097499E">
        <w:rPr>
          <w:rFonts w:asciiTheme="majorHAnsi" w:hAnsiTheme="majorHAnsi"/>
          <w:sz w:val="24"/>
        </w:rPr>
        <w:t xml:space="preserve">Estimated total budget request </w:t>
      </w:r>
    </w:p>
    <w:p w14:paraId="085D2F54" w14:textId="77777777" w:rsidR="00C12B84" w:rsidRPr="0097499E" w:rsidRDefault="00C12B84" w:rsidP="00E3194B">
      <w:pPr>
        <w:tabs>
          <w:tab w:val="left" w:pos="360"/>
          <w:tab w:val="left" w:pos="720"/>
        </w:tabs>
        <w:autoSpaceDE w:val="0"/>
        <w:autoSpaceDN w:val="0"/>
        <w:adjustRightInd w:val="0"/>
        <w:rPr>
          <w:rFonts w:asciiTheme="majorHAnsi" w:hAnsiTheme="majorHAnsi"/>
          <w:sz w:val="24"/>
        </w:rPr>
      </w:pPr>
    </w:p>
    <w:p w14:paraId="2D7FBEEE" w14:textId="77777777" w:rsidR="00211624" w:rsidRPr="0097499E" w:rsidRDefault="00211624">
      <w:pPr>
        <w:tabs>
          <w:tab w:val="left" w:pos="360"/>
          <w:tab w:val="left" w:pos="720"/>
        </w:tabs>
        <w:autoSpaceDE w:val="0"/>
        <w:autoSpaceDN w:val="0"/>
        <w:adjustRightInd w:val="0"/>
        <w:rPr>
          <w:rFonts w:asciiTheme="majorHAnsi" w:hAnsiTheme="majorHAnsi"/>
          <w:sz w:val="24"/>
        </w:rPr>
      </w:pPr>
    </w:p>
    <w:p w14:paraId="18CC7DD4"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 xml:space="preserve">APPLICATION </w:t>
      </w:r>
      <w:r w:rsidR="00AA6BDD" w:rsidRPr="0097499E">
        <w:rPr>
          <w:rFonts w:asciiTheme="majorHAnsi" w:hAnsiTheme="majorHAnsi"/>
          <w:sz w:val="24"/>
        </w:rPr>
        <w:t xml:space="preserve">SUBMISSION AND </w:t>
      </w:r>
      <w:r w:rsidRPr="0097499E">
        <w:rPr>
          <w:rFonts w:asciiTheme="majorHAnsi" w:hAnsiTheme="majorHAnsi"/>
          <w:sz w:val="24"/>
        </w:rPr>
        <w:t>PROCESSING</w:t>
      </w:r>
    </w:p>
    <w:p w14:paraId="7803E32D" w14:textId="77777777" w:rsidR="0048754E" w:rsidRPr="0097499E" w:rsidRDefault="0048754E" w:rsidP="00197C3B">
      <w:pPr>
        <w:rPr>
          <w:rFonts w:asciiTheme="majorHAnsi" w:hAnsiTheme="majorHAnsi"/>
          <w:sz w:val="24"/>
        </w:rPr>
      </w:pPr>
      <w:r w:rsidRPr="0097499E">
        <w:rPr>
          <w:rFonts w:asciiTheme="majorHAnsi" w:hAnsiTheme="majorHAnsi"/>
          <w:sz w:val="24"/>
        </w:rPr>
        <w:t xml:space="preserve">Applications must be completely received by </w:t>
      </w:r>
      <w:r w:rsidR="00E72722" w:rsidRPr="0097499E">
        <w:rPr>
          <w:rFonts w:asciiTheme="majorHAnsi" w:hAnsiTheme="majorHAnsi"/>
          <w:sz w:val="24"/>
        </w:rPr>
        <w:t>11:59:59</w:t>
      </w:r>
      <w:r w:rsidRPr="0097499E">
        <w:rPr>
          <w:rFonts w:asciiTheme="majorHAnsi" w:hAnsiTheme="majorHAnsi"/>
          <w:sz w:val="24"/>
        </w:rPr>
        <w:t xml:space="preserve"> </w:t>
      </w:r>
      <w:r w:rsidRPr="0097499E">
        <w:rPr>
          <w:rFonts w:asciiTheme="majorHAnsi" w:hAnsiTheme="majorHAnsi"/>
          <w:color w:val="000000"/>
          <w:sz w:val="24"/>
        </w:rPr>
        <w:t xml:space="preserve">p.m., Washington, DC time, on the application deadline date </w:t>
      </w:r>
      <w:r w:rsidRPr="0097499E">
        <w:rPr>
          <w:rFonts w:asciiTheme="majorHAnsi" w:hAnsiTheme="majorHAnsi"/>
          <w:sz w:val="24"/>
        </w:rPr>
        <w:t xml:space="preserve">listed in the heading of this request for applications.  The Grants.gov system will not </w:t>
      </w:r>
      <w:r w:rsidR="00177D55" w:rsidRPr="0097499E">
        <w:rPr>
          <w:rFonts w:asciiTheme="majorHAnsi" w:hAnsiTheme="majorHAnsi"/>
          <w:sz w:val="24"/>
        </w:rPr>
        <w:t>acce</w:t>
      </w:r>
      <w:r w:rsidRPr="0097499E">
        <w:rPr>
          <w:rFonts w:asciiTheme="majorHAnsi" w:hAnsiTheme="majorHAnsi"/>
          <w:sz w:val="24"/>
        </w:rPr>
        <w:t xml:space="preserve">pt an application for this competition that finishes transmission after </w:t>
      </w:r>
      <w:r w:rsidR="00E72722" w:rsidRPr="0097499E">
        <w:rPr>
          <w:rFonts w:asciiTheme="majorHAnsi" w:hAnsiTheme="majorHAnsi"/>
          <w:sz w:val="24"/>
        </w:rPr>
        <w:t>11:59:59</w:t>
      </w:r>
      <w:r w:rsidRPr="0097499E">
        <w:rPr>
          <w:rFonts w:asciiTheme="majorHAnsi" w:hAnsiTheme="majorHAnsi"/>
          <w:sz w:val="24"/>
        </w:rPr>
        <w:t xml:space="preserve"> p.m., Washington, DC time, on the application deadline date.  Therefore, the Department strongly recommends that you do not wait until the application deadline date to begin the application process. Please note that this application process includes submission of </w:t>
      </w:r>
      <w:proofErr w:type="gramStart"/>
      <w:r w:rsidRPr="0097499E">
        <w:rPr>
          <w:rFonts w:asciiTheme="majorHAnsi" w:hAnsiTheme="majorHAnsi"/>
          <w:sz w:val="24"/>
        </w:rPr>
        <w:t>a number of</w:t>
      </w:r>
      <w:proofErr w:type="gramEnd"/>
      <w:r w:rsidRPr="0097499E">
        <w:rPr>
          <w:rFonts w:asciiTheme="majorHAnsi" w:hAnsiTheme="majorHAnsi"/>
          <w:sz w:val="24"/>
        </w:rPr>
        <w:t xml:space="preserve"> attachments. You may be submitting your application at the same time as several other </w:t>
      </w:r>
      <w:r w:rsidR="008A597B" w:rsidRPr="0097499E">
        <w:rPr>
          <w:rFonts w:asciiTheme="majorHAnsi" w:hAnsiTheme="majorHAnsi"/>
          <w:sz w:val="24"/>
        </w:rPr>
        <w:t>S</w:t>
      </w:r>
      <w:r w:rsidRPr="0097499E">
        <w:rPr>
          <w:rFonts w:asciiTheme="majorHAnsi" w:hAnsiTheme="majorHAnsi"/>
          <w:sz w:val="24"/>
        </w:rPr>
        <w:t xml:space="preserve">tates which may affect how quickly the system accepts </w:t>
      </w:r>
      <w:proofErr w:type="gramStart"/>
      <w:r w:rsidRPr="0097499E">
        <w:rPr>
          <w:rFonts w:asciiTheme="majorHAnsi" w:hAnsiTheme="majorHAnsi"/>
          <w:sz w:val="24"/>
        </w:rPr>
        <w:t>all of</w:t>
      </w:r>
      <w:proofErr w:type="gramEnd"/>
      <w:r w:rsidRPr="0097499E">
        <w:rPr>
          <w:rFonts w:asciiTheme="majorHAnsi" w:hAnsiTheme="majorHAnsi"/>
          <w:sz w:val="24"/>
        </w:rPr>
        <w:t xml:space="preserve"> your documents. You are strongly encouraged to allow adequate time for this part of the process.</w:t>
      </w:r>
    </w:p>
    <w:p w14:paraId="482F1D89" w14:textId="77777777" w:rsidR="009B10FC" w:rsidRPr="0097499E" w:rsidRDefault="009B10FC" w:rsidP="009B10FC">
      <w:pPr>
        <w:rPr>
          <w:rFonts w:asciiTheme="majorHAnsi" w:hAnsiTheme="majorHAnsi"/>
          <w:sz w:val="24"/>
        </w:rPr>
      </w:pPr>
    </w:p>
    <w:p w14:paraId="528CED74" w14:textId="77777777" w:rsidR="00211624" w:rsidRPr="0097499E" w:rsidRDefault="00211624">
      <w:pPr>
        <w:pStyle w:val="BodyText2"/>
        <w:rPr>
          <w:rFonts w:asciiTheme="majorHAnsi" w:hAnsiTheme="majorHAnsi"/>
        </w:rPr>
      </w:pPr>
      <w:r w:rsidRPr="0097499E">
        <w:rPr>
          <w:rFonts w:asciiTheme="majorHAnsi" w:hAnsiTheme="majorHAnsi"/>
        </w:rPr>
        <w:t>Each application that is received on time will be reviewed for completeness and for responsiveness to this request for applications.</w:t>
      </w:r>
    </w:p>
    <w:p w14:paraId="037E6F6F" w14:textId="77777777" w:rsidR="00211624" w:rsidRPr="0097499E" w:rsidRDefault="00211624">
      <w:pPr>
        <w:tabs>
          <w:tab w:val="left" w:pos="360"/>
          <w:tab w:val="left" w:pos="720"/>
        </w:tabs>
        <w:rPr>
          <w:rFonts w:asciiTheme="majorHAnsi" w:hAnsiTheme="majorHAnsi"/>
          <w:sz w:val="24"/>
        </w:rPr>
      </w:pPr>
    </w:p>
    <w:p w14:paraId="2485A535" w14:textId="77777777" w:rsidR="00211624" w:rsidRPr="0097499E" w:rsidRDefault="00211624">
      <w:pPr>
        <w:tabs>
          <w:tab w:val="left" w:pos="360"/>
          <w:tab w:val="left" w:pos="720"/>
        </w:tabs>
        <w:rPr>
          <w:rFonts w:asciiTheme="majorHAnsi" w:hAnsiTheme="majorHAnsi"/>
          <w:sz w:val="24"/>
        </w:rPr>
      </w:pPr>
    </w:p>
    <w:p w14:paraId="361F985A"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PEER REVIEW PROCESS</w:t>
      </w:r>
      <w:r w:rsidRPr="0097499E">
        <w:rPr>
          <w:rFonts w:asciiTheme="majorHAnsi" w:hAnsiTheme="majorHAnsi"/>
          <w:sz w:val="24"/>
        </w:rPr>
        <w:tab/>
      </w:r>
    </w:p>
    <w:p w14:paraId="75249413" w14:textId="42878C39" w:rsidR="00211624" w:rsidRPr="0097499E" w:rsidRDefault="00186112">
      <w:pPr>
        <w:pStyle w:val="BodyText2"/>
        <w:rPr>
          <w:rFonts w:asciiTheme="majorHAnsi" w:hAnsiTheme="majorHAnsi"/>
        </w:rPr>
      </w:pPr>
      <w:r w:rsidRPr="0097499E">
        <w:rPr>
          <w:rFonts w:asciiTheme="majorHAnsi" w:hAnsiTheme="majorHAnsi"/>
        </w:rPr>
        <w:t>All a</w:t>
      </w:r>
      <w:r w:rsidR="00211624" w:rsidRPr="0097499E">
        <w:rPr>
          <w:rFonts w:asciiTheme="majorHAnsi" w:hAnsiTheme="majorHAnsi"/>
        </w:rPr>
        <w:t xml:space="preserve">pplications that are complete and responsive to this request will be evaluated </w:t>
      </w:r>
      <w:r w:rsidRPr="0097499E">
        <w:rPr>
          <w:rFonts w:asciiTheme="majorHAnsi" w:hAnsiTheme="majorHAnsi"/>
        </w:rPr>
        <w:t xml:space="preserve">and rated by peer reviewers.  A panel </w:t>
      </w:r>
      <w:r w:rsidR="00211624" w:rsidRPr="0097499E">
        <w:rPr>
          <w:rFonts w:asciiTheme="majorHAnsi" w:hAnsiTheme="majorHAnsi"/>
        </w:rPr>
        <w:t xml:space="preserve">of technical experts who have substantive and methodological expertise appropriate to the design, development, implementation, and utilization of statewide, longitudinal data systems will conduct reviews in accordance with the review </w:t>
      </w:r>
      <w:r w:rsidR="00D94D97" w:rsidRPr="0097499E">
        <w:rPr>
          <w:rFonts w:asciiTheme="majorHAnsi" w:hAnsiTheme="majorHAnsi"/>
        </w:rPr>
        <w:tab/>
      </w:r>
      <w:r w:rsidR="00211624" w:rsidRPr="0097499E">
        <w:rPr>
          <w:rFonts w:asciiTheme="majorHAnsi" w:hAnsiTheme="majorHAnsi"/>
        </w:rPr>
        <w:t xml:space="preserve"> stated below.</w:t>
      </w:r>
    </w:p>
    <w:p w14:paraId="1751A5E0" w14:textId="77777777" w:rsidR="00211624" w:rsidRPr="0097499E" w:rsidRDefault="00211624">
      <w:pPr>
        <w:tabs>
          <w:tab w:val="left" w:pos="360"/>
          <w:tab w:val="left" w:pos="720"/>
        </w:tabs>
        <w:rPr>
          <w:rFonts w:asciiTheme="majorHAnsi" w:hAnsiTheme="majorHAnsi"/>
          <w:sz w:val="24"/>
        </w:rPr>
      </w:pPr>
    </w:p>
    <w:p w14:paraId="3255375A" w14:textId="77777777" w:rsidR="00211624" w:rsidRPr="0097499E" w:rsidRDefault="00211624">
      <w:pPr>
        <w:pStyle w:val="BodyText2"/>
        <w:rPr>
          <w:rFonts w:asciiTheme="majorHAnsi" w:hAnsiTheme="majorHAnsi"/>
        </w:rPr>
      </w:pPr>
      <w:r w:rsidRPr="0097499E">
        <w:rPr>
          <w:rFonts w:asciiTheme="majorHAnsi" w:hAnsiTheme="majorHAnsi"/>
        </w:rPr>
        <w:t>Each application will be assigned to at least two primary reviewers, who will complete written evaluations of the application, identifying strengths and weaknesses related to each of the review criteria.  Primary reviewers will independently assign a score for each criterion, as well as an overall score, for each application they review.  At the full panel meeting, each application will be presented to the panel by the primary reviewers.  After discussion of the application's strengths and weaknesses, each panel member will independently assign a score for each criterion, as well as an overall score.</w:t>
      </w:r>
    </w:p>
    <w:p w14:paraId="0A393B49" w14:textId="77777777" w:rsidR="00211624" w:rsidRPr="0097499E" w:rsidRDefault="00211624">
      <w:pPr>
        <w:tabs>
          <w:tab w:val="left" w:pos="360"/>
          <w:tab w:val="left" w:pos="720"/>
        </w:tabs>
        <w:rPr>
          <w:rFonts w:asciiTheme="majorHAnsi" w:hAnsiTheme="majorHAnsi"/>
          <w:sz w:val="24"/>
        </w:rPr>
      </w:pPr>
    </w:p>
    <w:p w14:paraId="50A40CDA" w14:textId="77777777" w:rsidR="00211624" w:rsidRPr="0097499E" w:rsidRDefault="00211624">
      <w:pPr>
        <w:tabs>
          <w:tab w:val="left" w:pos="360"/>
          <w:tab w:val="left" w:pos="720"/>
        </w:tabs>
        <w:rPr>
          <w:rFonts w:asciiTheme="majorHAnsi" w:hAnsiTheme="majorHAnsi"/>
          <w:sz w:val="24"/>
        </w:rPr>
      </w:pPr>
    </w:p>
    <w:p w14:paraId="408DDCEA"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REVIEW CRITERIA</w:t>
      </w:r>
    </w:p>
    <w:p w14:paraId="1D60CF0F" w14:textId="77777777" w:rsidR="00211624" w:rsidRPr="0097499E" w:rsidRDefault="00211624">
      <w:pPr>
        <w:rPr>
          <w:rFonts w:asciiTheme="majorHAnsi" w:hAnsiTheme="majorHAnsi"/>
          <w:sz w:val="24"/>
        </w:rPr>
      </w:pPr>
      <w:r w:rsidRPr="0097499E">
        <w:rPr>
          <w:rFonts w:asciiTheme="majorHAnsi" w:hAnsiTheme="majorHAnsi"/>
          <w:sz w:val="24"/>
        </w:rPr>
        <w:t xml:space="preserve">Reviewers will be expected to evaluate the application </w:t>
      </w:r>
      <w:proofErr w:type="gramStart"/>
      <w:r w:rsidRPr="0097499E">
        <w:rPr>
          <w:rFonts w:asciiTheme="majorHAnsi" w:hAnsiTheme="majorHAnsi"/>
          <w:sz w:val="24"/>
        </w:rPr>
        <w:t>on the basis of</w:t>
      </w:r>
      <w:proofErr w:type="gramEnd"/>
      <w:r w:rsidRPr="0097499E">
        <w:rPr>
          <w:rFonts w:asciiTheme="majorHAnsi" w:hAnsiTheme="majorHAnsi"/>
          <w:sz w:val="24"/>
        </w:rPr>
        <w:t xml:space="preserve"> the following criteria:</w:t>
      </w:r>
    </w:p>
    <w:p w14:paraId="25F421F5" w14:textId="77777777" w:rsidR="00211624" w:rsidRPr="0097499E" w:rsidRDefault="00211624">
      <w:pPr>
        <w:pStyle w:val="Header"/>
        <w:tabs>
          <w:tab w:val="clear" w:pos="4320"/>
          <w:tab w:val="clear" w:pos="8640"/>
        </w:tabs>
        <w:rPr>
          <w:rFonts w:asciiTheme="majorHAnsi" w:hAnsiTheme="majorHAnsi"/>
        </w:rPr>
      </w:pPr>
    </w:p>
    <w:p w14:paraId="21C76DA0" w14:textId="77777777" w:rsidR="00757E57" w:rsidRPr="0097499E" w:rsidRDefault="00757E57" w:rsidP="00757E57">
      <w:pPr>
        <w:ind w:left="1440" w:hanging="720"/>
        <w:rPr>
          <w:rFonts w:asciiTheme="majorHAnsi" w:hAnsiTheme="majorHAnsi"/>
          <w:iCs/>
          <w:sz w:val="24"/>
        </w:rPr>
      </w:pPr>
      <w:r w:rsidRPr="0097499E">
        <w:rPr>
          <w:rFonts w:asciiTheme="majorHAnsi" w:hAnsiTheme="majorHAnsi"/>
          <w:iCs/>
          <w:sz w:val="24"/>
        </w:rPr>
        <w:t>(1)</w:t>
      </w:r>
      <w:r w:rsidRPr="0097499E">
        <w:rPr>
          <w:rFonts w:asciiTheme="majorHAnsi" w:hAnsiTheme="majorHAnsi"/>
          <w:iCs/>
          <w:sz w:val="24"/>
        </w:rPr>
        <w:tab/>
      </w:r>
      <w:r w:rsidRPr="0097499E">
        <w:rPr>
          <w:rFonts w:asciiTheme="majorHAnsi" w:hAnsiTheme="majorHAnsi"/>
          <w:iCs/>
          <w:sz w:val="24"/>
          <w:u w:val="single"/>
        </w:rPr>
        <w:t>Substantial need for the project</w:t>
      </w:r>
      <w:r w:rsidRPr="0097499E">
        <w:rPr>
          <w:rFonts w:asciiTheme="majorHAnsi" w:hAnsiTheme="majorHAnsi"/>
          <w:iCs/>
          <w:sz w:val="24"/>
        </w:rPr>
        <w:t xml:space="preserve">.  The application clearly describes the status of the State’s longitudinal data system and demonstrates that the </w:t>
      </w:r>
      <w:r w:rsidR="00AA438F" w:rsidRPr="0097499E">
        <w:rPr>
          <w:rFonts w:asciiTheme="majorHAnsi" w:hAnsiTheme="majorHAnsi"/>
          <w:iCs/>
          <w:sz w:val="24"/>
        </w:rPr>
        <w:t xml:space="preserve">State </w:t>
      </w:r>
      <w:r w:rsidR="009E4282" w:rsidRPr="0097499E">
        <w:rPr>
          <w:rFonts w:asciiTheme="majorHAnsi" w:hAnsiTheme="majorHAnsi"/>
          <w:iCs/>
          <w:sz w:val="24"/>
        </w:rPr>
        <w:t>lacks</w:t>
      </w:r>
      <w:r w:rsidR="00AA438F" w:rsidRPr="0097499E">
        <w:rPr>
          <w:rFonts w:asciiTheme="majorHAnsi" w:hAnsiTheme="majorHAnsi"/>
          <w:iCs/>
          <w:sz w:val="24"/>
        </w:rPr>
        <w:t xml:space="preserve"> </w:t>
      </w:r>
      <w:r w:rsidRPr="0097499E">
        <w:rPr>
          <w:rFonts w:asciiTheme="majorHAnsi" w:hAnsiTheme="majorHAnsi"/>
          <w:iCs/>
          <w:sz w:val="24"/>
        </w:rPr>
        <w:t>one or more requirements</w:t>
      </w:r>
      <w:r w:rsidR="00AA438F" w:rsidRPr="0097499E">
        <w:rPr>
          <w:rFonts w:asciiTheme="majorHAnsi" w:hAnsiTheme="majorHAnsi"/>
          <w:iCs/>
          <w:sz w:val="24"/>
        </w:rPr>
        <w:t>.</w:t>
      </w:r>
      <w:r w:rsidRPr="0097499E">
        <w:rPr>
          <w:rFonts w:asciiTheme="majorHAnsi" w:hAnsiTheme="majorHAnsi"/>
          <w:iCs/>
          <w:sz w:val="24"/>
        </w:rPr>
        <w:t xml:space="preserve">  It provides a convincing case that the project is necessary to accelerate the State’s </w:t>
      </w:r>
      <w:r w:rsidR="000E538B" w:rsidRPr="0097499E">
        <w:rPr>
          <w:rFonts w:asciiTheme="majorHAnsi" w:hAnsiTheme="majorHAnsi"/>
          <w:iCs/>
          <w:sz w:val="24"/>
        </w:rPr>
        <w:t xml:space="preserve">capacity to use </w:t>
      </w:r>
      <w:r w:rsidR="00A3140C" w:rsidRPr="0097499E">
        <w:rPr>
          <w:rFonts w:asciiTheme="majorHAnsi" w:hAnsiTheme="majorHAnsi"/>
          <w:iCs/>
          <w:sz w:val="24"/>
        </w:rPr>
        <w:t xml:space="preserve">data from its Statewide Longitudinal Data System </w:t>
      </w:r>
      <w:r w:rsidR="00875CC1" w:rsidRPr="0097499E">
        <w:rPr>
          <w:rFonts w:asciiTheme="majorHAnsi" w:hAnsiTheme="majorHAnsi"/>
          <w:iCs/>
          <w:sz w:val="24"/>
        </w:rPr>
        <w:t xml:space="preserve">to </w:t>
      </w:r>
      <w:r w:rsidR="00687369" w:rsidRPr="0097499E">
        <w:rPr>
          <w:rFonts w:asciiTheme="majorHAnsi" w:hAnsiTheme="majorHAnsi"/>
          <w:iCs/>
          <w:sz w:val="24"/>
        </w:rPr>
        <w:t xml:space="preserve">make informed decisions regarding education-related policy and </w:t>
      </w:r>
      <w:r w:rsidR="007223D0" w:rsidRPr="0097499E">
        <w:rPr>
          <w:rFonts w:asciiTheme="majorHAnsi" w:hAnsiTheme="majorHAnsi"/>
          <w:iCs/>
          <w:sz w:val="24"/>
        </w:rPr>
        <w:t>practice.  Failure to</w:t>
      </w:r>
      <w:r w:rsidRPr="0097499E">
        <w:rPr>
          <w:rFonts w:asciiTheme="majorHAnsi" w:hAnsiTheme="majorHAnsi"/>
          <w:iCs/>
          <w:sz w:val="24"/>
        </w:rPr>
        <w:t xml:space="preserve"> meet the goals outlined for the project would seriously threaten or impede significant State progress toward </w:t>
      </w:r>
      <w:r w:rsidR="000E538B" w:rsidRPr="0097499E">
        <w:rPr>
          <w:rFonts w:asciiTheme="majorHAnsi" w:hAnsiTheme="majorHAnsi"/>
          <w:iCs/>
          <w:sz w:val="24"/>
        </w:rPr>
        <w:t xml:space="preserve">using </w:t>
      </w:r>
      <w:r w:rsidR="008A597B" w:rsidRPr="0097499E">
        <w:rPr>
          <w:rFonts w:asciiTheme="majorHAnsi" w:hAnsiTheme="majorHAnsi"/>
          <w:iCs/>
          <w:sz w:val="24"/>
        </w:rPr>
        <w:t>S</w:t>
      </w:r>
      <w:r w:rsidR="000E538B" w:rsidRPr="0097499E">
        <w:rPr>
          <w:rFonts w:asciiTheme="majorHAnsi" w:hAnsiTheme="majorHAnsi"/>
          <w:iCs/>
          <w:sz w:val="24"/>
        </w:rPr>
        <w:t>tate data to drive improved outcomes for students</w:t>
      </w:r>
      <w:r w:rsidRPr="0097499E">
        <w:rPr>
          <w:rFonts w:asciiTheme="majorHAnsi" w:hAnsiTheme="majorHAnsi"/>
          <w:iCs/>
          <w:sz w:val="24"/>
        </w:rPr>
        <w:t xml:space="preserve">.  </w:t>
      </w:r>
    </w:p>
    <w:p w14:paraId="7AC560BF" w14:textId="77777777" w:rsidR="00211624" w:rsidRPr="0097499E" w:rsidRDefault="00757E57" w:rsidP="00757E57">
      <w:pPr>
        <w:ind w:left="1440" w:hanging="720"/>
        <w:rPr>
          <w:rFonts w:asciiTheme="majorHAnsi" w:hAnsiTheme="majorHAnsi"/>
          <w:iCs/>
          <w:sz w:val="24"/>
        </w:rPr>
      </w:pPr>
      <w:r w:rsidRPr="0097499E">
        <w:rPr>
          <w:rFonts w:asciiTheme="majorHAnsi" w:hAnsiTheme="majorHAnsi"/>
          <w:iCs/>
          <w:sz w:val="24"/>
        </w:rPr>
        <w:t xml:space="preserve"> </w:t>
      </w:r>
      <w:r w:rsidR="00211624" w:rsidRPr="0097499E">
        <w:rPr>
          <w:rFonts w:asciiTheme="majorHAnsi" w:hAnsiTheme="majorHAnsi"/>
          <w:iCs/>
          <w:sz w:val="24"/>
        </w:rPr>
        <w:t>(2)</w:t>
      </w:r>
      <w:r w:rsidR="00211624" w:rsidRPr="0097499E">
        <w:rPr>
          <w:rFonts w:asciiTheme="majorHAnsi" w:hAnsiTheme="majorHAnsi"/>
          <w:iCs/>
          <w:sz w:val="24"/>
        </w:rPr>
        <w:tab/>
      </w:r>
      <w:r w:rsidR="00211624" w:rsidRPr="0097499E">
        <w:rPr>
          <w:rFonts w:asciiTheme="majorHAnsi" w:hAnsiTheme="majorHAnsi"/>
          <w:iCs/>
          <w:sz w:val="24"/>
          <w:u w:val="single"/>
        </w:rPr>
        <w:t>Clear goals and appropriate and measurable outcomes</w:t>
      </w:r>
      <w:r w:rsidR="00211624" w:rsidRPr="0097499E">
        <w:rPr>
          <w:rFonts w:asciiTheme="majorHAnsi" w:hAnsiTheme="majorHAnsi"/>
          <w:iCs/>
          <w:sz w:val="24"/>
        </w:rPr>
        <w:t xml:space="preserve">.  The goals of the project are clearly articulated and </w:t>
      </w:r>
      <w:r w:rsidR="00A60997" w:rsidRPr="0097499E">
        <w:rPr>
          <w:rFonts w:asciiTheme="majorHAnsi" w:hAnsiTheme="majorHAnsi"/>
          <w:iCs/>
          <w:sz w:val="24"/>
        </w:rPr>
        <w:t xml:space="preserve">demonstrate </w:t>
      </w:r>
      <w:r w:rsidR="00211624" w:rsidRPr="0097499E">
        <w:rPr>
          <w:rFonts w:asciiTheme="majorHAnsi" w:hAnsiTheme="majorHAnsi"/>
          <w:iCs/>
          <w:sz w:val="24"/>
        </w:rPr>
        <w:t xml:space="preserve">a commitment to creating a </w:t>
      </w:r>
      <w:r w:rsidR="00AD7669" w:rsidRPr="0097499E">
        <w:rPr>
          <w:rFonts w:asciiTheme="majorHAnsi" w:hAnsiTheme="majorHAnsi"/>
          <w:iCs/>
          <w:sz w:val="24"/>
        </w:rPr>
        <w:t xml:space="preserve">robust </w:t>
      </w:r>
      <w:r w:rsidR="00211624" w:rsidRPr="0097499E">
        <w:rPr>
          <w:rFonts w:asciiTheme="majorHAnsi" w:hAnsiTheme="majorHAnsi"/>
          <w:iCs/>
          <w:sz w:val="24"/>
        </w:rPr>
        <w:t>system</w:t>
      </w:r>
      <w:r w:rsidR="00687369" w:rsidRPr="0097499E">
        <w:rPr>
          <w:rFonts w:asciiTheme="majorHAnsi" w:hAnsiTheme="majorHAnsi"/>
          <w:iCs/>
          <w:sz w:val="24"/>
        </w:rPr>
        <w:t xml:space="preserve">, which includes data access and </w:t>
      </w:r>
      <w:r w:rsidR="007223D0" w:rsidRPr="0097499E">
        <w:rPr>
          <w:rFonts w:asciiTheme="majorHAnsi" w:hAnsiTheme="majorHAnsi"/>
          <w:iCs/>
          <w:sz w:val="24"/>
        </w:rPr>
        <w:t>usage</w:t>
      </w:r>
      <w:r w:rsidR="00687369" w:rsidRPr="0097499E">
        <w:rPr>
          <w:rFonts w:asciiTheme="majorHAnsi" w:hAnsiTheme="majorHAnsi"/>
          <w:iCs/>
          <w:sz w:val="24"/>
        </w:rPr>
        <w:t>,</w:t>
      </w:r>
      <w:r w:rsidR="00211624" w:rsidRPr="0097499E">
        <w:rPr>
          <w:rFonts w:asciiTheme="majorHAnsi" w:hAnsiTheme="majorHAnsi"/>
          <w:iCs/>
          <w:sz w:val="24"/>
        </w:rPr>
        <w:t xml:space="preserve"> that </w:t>
      </w:r>
      <w:r w:rsidR="00FA1D78" w:rsidRPr="0097499E">
        <w:rPr>
          <w:rFonts w:asciiTheme="majorHAnsi" w:hAnsiTheme="majorHAnsi"/>
          <w:iCs/>
          <w:sz w:val="24"/>
        </w:rPr>
        <w:t>meets the</w:t>
      </w:r>
      <w:r w:rsidR="00341D2E" w:rsidRPr="0097499E">
        <w:rPr>
          <w:rFonts w:asciiTheme="majorHAnsi" w:hAnsiTheme="majorHAnsi"/>
          <w:iCs/>
          <w:sz w:val="24"/>
        </w:rPr>
        <w:t xml:space="preserve"> </w:t>
      </w:r>
      <w:r w:rsidR="00547436" w:rsidRPr="0097499E">
        <w:rPr>
          <w:rFonts w:asciiTheme="majorHAnsi" w:hAnsiTheme="majorHAnsi"/>
          <w:iCs/>
          <w:sz w:val="24"/>
        </w:rPr>
        <w:t xml:space="preserve">Priority -specific </w:t>
      </w:r>
      <w:r w:rsidR="00341D2E" w:rsidRPr="0097499E">
        <w:rPr>
          <w:rFonts w:asciiTheme="majorHAnsi" w:hAnsiTheme="majorHAnsi"/>
          <w:iCs/>
          <w:sz w:val="24"/>
        </w:rPr>
        <w:t>require</w:t>
      </w:r>
      <w:r w:rsidR="00547436" w:rsidRPr="0097499E">
        <w:rPr>
          <w:rFonts w:asciiTheme="majorHAnsi" w:hAnsiTheme="majorHAnsi"/>
          <w:iCs/>
          <w:sz w:val="24"/>
        </w:rPr>
        <w:t>ments</w:t>
      </w:r>
      <w:r w:rsidR="00AD7669" w:rsidRPr="0097499E">
        <w:rPr>
          <w:rFonts w:asciiTheme="majorHAnsi" w:hAnsiTheme="majorHAnsi"/>
          <w:iCs/>
          <w:sz w:val="24"/>
        </w:rPr>
        <w:t xml:space="preserve">, and </w:t>
      </w:r>
      <w:r w:rsidR="00211624" w:rsidRPr="0097499E">
        <w:rPr>
          <w:rFonts w:asciiTheme="majorHAnsi" w:hAnsiTheme="majorHAnsi"/>
          <w:iCs/>
          <w:sz w:val="24"/>
        </w:rPr>
        <w:t xml:space="preserve">supports </w:t>
      </w:r>
      <w:r w:rsidR="00FA2854" w:rsidRPr="0097499E">
        <w:rPr>
          <w:rFonts w:asciiTheme="majorHAnsi" w:hAnsiTheme="majorHAnsi"/>
          <w:iCs/>
          <w:sz w:val="24"/>
        </w:rPr>
        <w:t xml:space="preserve">transparency, </w:t>
      </w:r>
      <w:r w:rsidR="00211624" w:rsidRPr="0097499E">
        <w:rPr>
          <w:rFonts w:asciiTheme="majorHAnsi" w:hAnsiTheme="majorHAnsi"/>
          <w:iCs/>
          <w:sz w:val="24"/>
        </w:rPr>
        <w:t xml:space="preserve">accountability and improvement.  Proposed outcomes relate directly and logically to the stated needs with respect to </w:t>
      </w:r>
      <w:r w:rsidR="00687369" w:rsidRPr="0097499E">
        <w:rPr>
          <w:rFonts w:asciiTheme="majorHAnsi" w:hAnsiTheme="majorHAnsi"/>
          <w:iCs/>
          <w:sz w:val="24"/>
        </w:rPr>
        <w:t>t</w:t>
      </w:r>
      <w:r w:rsidR="00756520" w:rsidRPr="0097499E">
        <w:rPr>
          <w:rFonts w:asciiTheme="majorHAnsi" w:hAnsiTheme="majorHAnsi"/>
          <w:iCs/>
          <w:sz w:val="24"/>
        </w:rPr>
        <w:t xml:space="preserve">he </w:t>
      </w:r>
      <w:r w:rsidR="008A597B" w:rsidRPr="0097499E">
        <w:rPr>
          <w:rFonts w:asciiTheme="majorHAnsi" w:hAnsiTheme="majorHAnsi"/>
          <w:iCs/>
          <w:sz w:val="24"/>
        </w:rPr>
        <w:t>S</w:t>
      </w:r>
      <w:r w:rsidR="00756520" w:rsidRPr="0097499E">
        <w:rPr>
          <w:rFonts w:asciiTheme="majorHAnsi" w:hAnsiTheme="majorHAnsi"/>
          <w:iCs/>
          <w:sz w:val="24"/>
        </w:rPr>
        <w:t>tate’s data use goals.</w:t>
      </w:r>
      <w:r w:rsidR="00211624" w:rsidRPr="0097499E">
        <w:rPr>
          <w:rFonts w:asciiTheme="majorHAnsi" w:hAnsiTheme="majorHAnsi"/>
          <w:iCs/>
          <w:sz w:val="24"/>
        </w:rPr>
        <w:t xml:space="preserve"> The application clearly describes measurable or observable outcomes that will be accomplished by the end of the grant.  These outcomes will represent completion or substantial progress toward completion of the </w:t>
      </w:r>
      <w:r w:rsidR="00595E48" w:rsidRPr="0097499E">
        <w:rPr>
          <w:rFonts w:asciiTheme="majorHAnsi" w:hAnsiTheme="majorHAnsi"/>
          <w:sz w:val="24"/>
        </w:rPr>
        <w:t>requirement</w:t>
      </w:r>
      <w:r w:rsidR="00595E48" w:rsidRPr="0097499E">
        <w:rPr>
          <w:rFonts w:asciiTheme="majorHAnsi" w:hAnsiTheme="majorHAnsi"/>
          <w:iCs/>
          <w:sz w:val="24"/>
        </w:rPr>
        <w:t xml:space="preserve">s </w:t>
      </w:r>
      <w:r w:rsidR="00211624" w:rsidRPr="0097499E">
        <w:rPr>
          <w:rFonts w:asciiTheme="majorHAnsi" w:hAnsiTheme="majorHAnsi"/>
          <w:iCs/>
          <w:sz w:val="24"/>
        </w:rPr>
        <w:t xml:space="preserve">described in </w:t>
      </w:r>
      <w:r w:rsidR="009805A2" w:rsidRPr="0097499E">
        <w:rPr>
          <w:rFonts w:asciiTheme="majorHAnsi" w:hAnsiTheme="majorHAnsi"/>
          <w:iCs/>
          <w:sz w:val="24"/>
        </w:rPr>
        <w:t>s</w:t>
      </w:r>
      <w:r w:rsidR="00211624" w:rsidRPr="0097499E">
        <w:rPr>
          <w:rFonts w:asciiTheme="majorHAnsi" w:hAnsiTheme="majorHAnsi"/>
          <w:iCs/>
          <w:sz w:val="24"/>
        </w:rPr>
        <w:t>ection</w:t>
      </w:r>
      <w:r w:rsidR="00211624" w:rsidRPr="0097499E">
        <w:rPr>
          <w:rFonts w:asciiTheme="majorHAnsi" w:hAnsiTheme="majorHAnsi"/>
          <w:i/>
          <w:iCs/>
          <w:sz w:val="24"/>
        </w:rPr>
        <w:t xml:space="preserve"> </w:t>
      </w:r>
      <w:r w:rsidR="00D74A77" w:rsidRPr="0097499E">
        <w:rPr>
          <w:rFonts w:asciiTheme="majorHAnsi" w:hAnsiTheme="majorHAnsi"/>
          <w:i/>
          <w:iCs/>
          <w:sz w:val="24"/>
        </w:rPr>
        <w:t>I</w:t>
      </w:r>
      <w:r w:rsidR="00D275BB" w:rsidRPr="0097499E">
        <w:rPr>
          <w:rFonts w:asciiTheme="majorHAnsi" w:hAnsiTheme="majorHAnsi"/>
          <w:i/>
          <w:iCs/>
          <w:sz w:val="24"/>
        </w:rPr>
        <w:t>V</w:t>
      </w:r>
      <w:r w:rsidR="00211624" w:rsidRPr="0097499E">
        <w:rPr>
          <w:rFonts w:asciiTheme="majorHAnsi" w:hAnsiTheme="majorHAnsi"/>
          <w:sz w:val="24"/>
        </w:rPr>
        <w:t>, as well as appropriate attention to promoting effective use of the system</w:t>
      </w:r>
      <w:r w:rsidR="005C69C8" w:rsidRPr="0097499E">
        <w:rPr>
          <w:rFonts w:asciiTheme="majorHAnsi" w:hAnsiTheme="majorHAnsi"/>
          <w:sz w:val="24"/>
        </w:rPr>
        <w:t xml:space="preserve"> described in section </w:t>
      </w:r>
      <w:r w:rsidR="005C69C8" w:rsidRPr="0097499E">
        <w:rPr>
          <w:rFonts w:asciiTheme="majorHAnsi" w:hAnsiTheme="majorHAnsi"/>
          <w:i/>
          <w:sz w:val="24"/>
        </w:rPr>
        <w:t>V</w:t>
      </w:r>
      <w:r w:rsidR="00211624" w:rsidRPr="0097499E">
        <w:rPr>
          <w:rFonts w:asciiTheme="majorHAnsi" w:hAnsiTheme="majorHAnsi"/>
          <w:iCs/>
          <w:sz w:val="24"/>
        </w:rPr>
        <w:t>.</w:t>
      </w:r>
      <w:r w:rsidR="00A60997" w:rsidRPr="0097499E">
        <w:rPr>
          <w:rFonts w:asciiTheme="majorHAnsi" w:hAnsiTheme="majorHAnsi"/>
          <w:iCs/>
          <w:sz w:val="24"/>
        </w:rPr>
        <w:t xml:space="preserve">  If the required system capabilities cannot be accomplished during the grant, the application provides a compelling explanation and indicates when each of those capabilities will be accomplished.</w:t>
      </w:r>
    </w:p>
    <w:p w14:paraId="011D867D" w14:textId="77777777" w:rsidR="00211624" w:rsidRPr="0097499E" w:rsidRDefault="00211624">
      <w:pPr>
        <w:ind w:left="1440" w:hanging="720"/>
        <w:rPr>
          <w:rFonts w:asciiTheme="majorHAnsi" w:hAnsiTheme="majorHAnsi"/>
          <w:iCs/>
          <w:sz w:val="24"/>
        </w:rPr>
      </w:pPr>
      <w:r w:rsidRPr="0097499E">
        <w:rPr>
          <w:rFonts w:asciiTheme="majorHAnsi" w:hAnsiTheme="majorHAnsi"/>
          <w:iCs/>
          <w:sz w:val="24"/>
        </w:rPr>
        <w:t>(</w:t>
      </w:r>
      <w:r w:rsidR="00521708" w:rsidRPr="0097499E">
        <w:rPr>
          <w:rFonts w:asciiTheme="majorHAnsi" w:hAnsiTheme="majorHAnsi"/>
          <w:iCs/>
          <w:sz w:val="24"/>
        </w:rPr>
        <w:t>3</w:t>
      </w:r>
      <w:r w:rsidRPr="0097499E">
        <w:rPr>
          <w:rFonts w:asciiTheme="majorHAnsi" w:hAnsiTheme="majorHAnsi"/>
          <w:iCs/>
          <w:sz w:val="24"/>
        </w:rPr>
        <w:t>)</w:t>
      </w:r>
      <w:r w:rsidR="00F35207" w:rsidRPr="0097499E">
        <w:rPr>
          <w:rFonts w:asciiTheme="majorHAnsi" w:hAnsiTheme="majorHAnsi"/>
          <w:iCs/>
          <w:sz w:val="24"/>
        </w:rPr>
        <w:tab/>
      </w:r>
      <w:r w:rsidRPr="0097499E">
        <w:rPr>
          <w:rFonts w:asciiTheme="majorHAnsi" w:hAnsiTheme="majorHAnsi"/>
          <w:iCs/>
          <w:sz w:val="24"/>
          <w:u w:val="single"/>
        </w:rPr>
        <w:t>High-quality, logical, and feasible activities and timeline</w:t>
      </w:r>
      <w:r w:rsidRPr="0097499E">
        <w:rPr>
          <w:rFonts w:asciiTheme="majorHAnsi" w:hAnsiTheme="majorHAnsi"/>
          <w:iCs/>
          <w:sz w:val="24"/>
        </w:rPr>
        <w:t xml:space="preserve">.  The project activities are reasonable and well designed to achieve project goals.  Proposed collaborations will promote efficiency.  The timeline clearly describes work that logically </w:t>
      </w:r>
      <w:r w:rsidR="00AD7669" w:rsidRPr="0097499E">
        <w:rPr>
          <w:rFonts w:asciiTheme="majorHAnsi" w:hAnsiTheme="majorHAnsi"/>
          <w:iCs/>
          <w:sz w:val="24"/>
        </w:rPr>
        <w:t>will</w:t>
      </w:r>
      <w:r w:rsidRPr="0097499E">
        <w:rPr>
          <w:rFonts w:asciiTheme="majorHAnsi" w:hAnsiTheme="majorHAnsi"/>
          <w:iCs/>
          <w:sz w:val="24"/>
        </w:rPr>
        <w:t xml:space="preserve"> lead to accomplishment of the proposed outcomes.  The work appears feasible in terms of the State’s current status as described in </w:t>
      </w:r>
      <w:r w:rsidR="00D67A8A" w:rsidRPr="0097499E">
        <w:rPr>
          <w:rFonts w:asciiTheme="majorHAnsi" w:hAnsiTheme="majorHAnsi"/>
          <w:iCs/>
          <w:sz w:val="24"/>
        </w:rPr>
        <w:t xml:space="preserve">section </w:t>
      </w:r>
      <w:r w:rsidR="00D67A8A" w:rsidRPr="0097499E">
        <w:rPr>
          <w:rFonts w:asciiTheme="majorHAnsi" w:hAnsiTheme="majorHAnsi"/>
          <w:i/>
          <w:iCs/>
          <w:sz w:val="24"/>
        </w:rPr>
        <w:t>X</w:t>
      </w:r>
      <w:r w:rsidR="00D275BB" w:rsidRPr="0097499E">
        <w:rPr>
          <w:rFonts w:asciiTheme="majorHAnsi" w:hAnsiTheme="majorHAnsi"/>
          <w:i/>
          <w:iCs/>
          <w:sz w:val="24"/>
        </w:rPr>
        <w:t>I</w:t>
      </w:r>
      <w:r w:rsidR="00D67A8A" w:rsidRPr="0097499E">
        <w:rPr>
          <w:rFonts w:asciiTheme="majorHAnsi" w:hAnsiTheme="majorHAnsi"/>
          <w:i/>
          <w:iCs/>
          <w:sz w:val="24"/>
        </w:rPr>
        <w:t xml:space="preserve">. </w:t>
      </w:r>
      <w:r w:rsidRPr="0097499E">
        <w:rPr>
          <w:rFonts w:asciiTheme="majorHAnsi" w:hAnsiTheme="majorHAnsi"/>
          <w:i/>
          <w:sz w:val="24"/>
        </w:rPr>
        <w:t>6 (a) Need for the Project</w:t>
      </w:r>
      <w:r w:rsidRPr="0097499E">
        <w:rPr>
          <w:rFonts w:asciiTheme="majorHAnsi" w:hAnsiTheme="majorHAnsi"/>
          <w:iCs/>
          <w:sz w:val="24"/>
        </w:rPr>
        <w:t>, and the time and resources available for the project.</w:t>
      </w:r>
      <w:r w:rsidR="005C30FB" w:rsidRPr="0097499E">
        <w:rPr>
          <w:rFonts w:asciiTheme="majorHAnsi" w:hAnsiTheme="majorHAnsi"/>
          <w:iCs/>
          <w:sz w:val="24"/>
        </w:rPr>
        <w:t xml:space="preserve">  </w:t>
      </w:r>
    </w:p>
    <w:p w14:paraId="64BD09B4" w14:textId="77777777" w:rsidR="00FA2854" w:rsidRPr="0097499E" w:rsidRDefault="00211624" w:rsidP="00FA2854">
      <w:pPr>
        <w:ind w:left="1440" w:hanging="720"/>
        <w:rPr>
          <w:rFonts w:asciiTheme="majorHAnsi" w:hAnsiTheme="majorHAnsi"/>
          <w:iCs/>
          <w:sz w:val="24"/>
        </w:rPr>
      </w:pPr>
      <w:r w:rsidRPr="0097499E">
        <w:rPr>
          <w:rFonts w:asciiTheme="majorHAnsi" w:hAnsiTheme="majorHAnsi"/>
          <w:iCs/>
          <w:sz w:val="24"/>
        </w:rPr>
        <w:t>(</w:t>
      </w:r>
      <w:r w:rsidR="00521708" w:rsidRPr="0097499E">
        <w:rPr>
          <w:rFonts w:asciiTheme="majorHAnsi" w:hAnsiTheme="majorHAnsi"/>
          <w:iCs/>
          <w:sz w:val="24"/>
        </w:rPr>
        <w:t>4</w:t>
      </w:r>
      <w:r w:rsidRPr="0097499E">
        <w:rPr>
          <w:rFonts w:asciiTheme="majorHAnsi" w:hAnsiTheme="majorHAnsi"/>
          <w:iCs/>
          <w:sz w:val="24"/>
        </w:rPr>
        <w:t>)</w:t>
      </w:r>
      <w:r w:rsidRPr="0097499E">
        <w:rPr>
          <w:rFonts w:asciiTheme="majorHAnsi" w:hAnsiTheme="majorHAnsi"/>
          <w:iCs/>
          <w:sz w:val="24"/>
        </w:rPr>
        <w:tab/>
      </w:r>
      <w:r w:rsidRPr="0097499E">
        <w:rPr>
          <w:rFonts w:asciiTheme="majorHAnsi" w:hAnsiTheme="majorHAnsi"/>
          <w:iCs/>
          <w:sz w:val="24"/>
          <w:u w:val="single"/>
        </w:rPr>
        <w:t>Effective management and governance plan</w:t>
      </w:r>
      <w:r w:rsidRPr="0097499E">
        <w:rPr>
          <w:rFonts w:asciiTheme="majorHAnsi" w:hAnsiTheme="majorHAnsi"/>
          <w:iCs/>
          <w:sz w:val="24"/>
        </w:rPr>
        <w:t xml:space="preserve">.  The management plan for the project demonstrates that there will be </w:t>
      </w:r>
      <w:proofErr w:type="gramStart"/>
      <w:r w:rsidRPr="0097499E">
        <w:rPr>
          <w:rFonts w:asciiTheme="majorHAnsi" w:hAnsiTheme="majorHAnsi"/>
          <w:iCs/>
          <w:sz w:val="24"/>
        </w:rPr>
        <w:t>sufficient</w:t>
      </w:r>
      <w:proofErr w:type="gramEnd"/>
      <w:r w:rsidRPr="0097499E">
        <w:rPr>
          <w:rFonts w:asciiTheme="majorHAnsi" w:hAnsiTheme="majorHAnsi"/>
          <w:iCs/>
          <w:sz w:val="24"/>
        </w:rPr>
        <w:t xml:space="preserve"> administrative oversight and controls to enable the work to proceed on time, as planned, and within budget. </w:t>
      </w:r>
      <w:r w:rsidR="00A579E6" w:rsidRPr="0097499E">
        <w:rPr>
          <w:rFonts w:asciiTheme="majorHAnsi" w:hAnsiTheme="majorHAnsi"/>
          <w:iCs/>
          <w:sz w:val="24"/>
        </w:rPr>
        <w:t>If applicable, t</w:t>
      </w:r>
      <w:r w:rsidRPr="0097499E">
        <w:rPr>
          <w:rFonts w:asciiTheme="majorHAnsi" w:hAnsiTheme="majorHAnsi"/>
          <w:iCs/>
          <w:sz w:val="24"/>
        </w:rPr>
        <w:t xml:space="preserve">he governance plan describes an active </w:t>
      </w:r>
      <w:r w:rsidR="00521708" w:rsidRPr="0097499E">
        <w:rPr>
          <w:rFonts w:asciiTheme="majorHAnsi" w:hAnsiTheme="majorHAnsi"/>
          <w:iCs/>
          <w:sz w:val="24"/>
        </w:rPr>
        <w:t xml:space="preserve">partnership </w:t>
      </w:r>
      <w:r w:rsidR="002D43CD" w:rsidRPr="0097499E">
        <w:rPr>
          <w:rFonts w:asciiTheme="majorHAnsi" w:hAnsiTheme="majorHAnsi"/>
          <w:iCs/>
          <w:sz w:val="24"/>
        </w:rPr>
        <w:t xml:space="preserve">between K-12 and </w:t>
      </w:r>
      <w:r w:rsidR="00A579E6" w:rsidRPr="0097499E">
        <w:rPr>
          <w:rFonts w:asciiTheme="majorHAnsi" w:hAnsiTheme="majorHAnsi"/>
          <w:iCs/>
          <w:sz w:val="24"/>
        </w:rPr>
        <w:t xml:space="preserve">early childhood or </w:t>
      </w:r>
      <w:r w:rsidR="002D43CD" w:rsidRPr="0097499E">
        <w:rPr>
          <w:rFonts w:asciiTheme="majorHAnsi" w:hAnsiTheme="majorHAnsi"/>
          <w:iCs/>
          <w:sz w:val="24"/>
        </w:rPr>
        <w:t xml:space="preserve">higher education agencies and with other agencies and institutions responsible for data </w:t>
      </w:r>
      <w:r w:rsidR="00A579E6" w:rsidRPr="0097499E">
        <w:rPr>
          <w:rFonts w:asciiTheme="majorHAnsi" w:hAnsiTheme="majorHAnsi"/>
          <w:iCs/>
          <w:sz w:val="24"/>
        </w:rPr>
        <w:t xml:space="preserve">to be </w:t>
      </w:r>
      <w:r w:rsidR="002D43CD" w:rsidRPr="0097499E">
        <w:rPr>
          <w:rFonts w:asciiTheme="majorHAnsi" w:hAnsiTheme="majorHAnsi"/>
          <w:iCs/>
          <w:sz w:val="24"/>
        </w:rPr>
        <w:t>included in the statewide data system</w:t>
      </w:r>
      <w:r w:rsidR="00521708" w:rsidRPr="0097499E">
        <w:rPr>
          <w:rFonts w:asciiTheme="majorHAnsi" w:hAnsiTheme="majorHAnsi"/>
          <w:iCs/>
          <w:sz w:val="24"/>
        </w:rPr>
        <w:t xml:space="preserve">, as well as the involvement of </w:t>
      </w:r>
      <w:r w:rsidRPr="0097499E">
        <w:rPr>
          <w:rFonts w:asciiTheme="majorHAnsi" w:hAnsiTheme="majorHAnsi"/>
          <w:iCs/>
          <w:sz w:val="24"/>
        </w:rPr>
        <w:t>appropriate parties to promote use of the system to support reform and accountability.</w:t>
      </w:r>
      <w:r w:rsidR="00F35207" w:rsidRPr="0097499E">
        <w:rPr>
          <w:rFonts w:asciiTheme="majorHAnsi" w:hAnsiTheme="majorHAnsi"/>
          <w:iCs/>
          <w:sz w:val="24"/>
        </w:rPr>
        <w:t xml:space="preserve">  </w:t>
      </w:r>
      <w:r w:rsidR="00FA2854" w:rsidRPr="0097499E">
        <w:rPr>
          <w:rFonts w:asciiTheme="majorHAnsi" w:hAnsiTheme="majorHAnsi"/>
          <w:iCs/>
          <w:sz w:val="24"/>
        </w:rPr>
        <w:t>In particular, the plans describe any new staffing required to provide useful data back to school districts, schools</w:t>
      </w:r>
      <w:r w:rsidR="00A60997" w:rsidRPr="0097499E">
        <w:rPr>
          <w:rFonts w:asciiTheme="majorHAnsi" w:hAnsiTheme="majorHAnsi"/>
          <w:iCs/>
          <w:sz w:val="24"/>
        </w:rPr>
        <w:t>,</w:t>
      </w:r>
      <w:r w:rsidR="00FA2854" w:rsidRPr="0097499E">
        <w:rPr>
          <w:rFonts w:asciiTheme="majorHAnsi" w:hAnsiTheme="majorHAnsi"/>
          <w:iCs/>
          <w:sz w:val="24"/>
        </w:rPr>
        <w:t xml:space="preserve"> and teachers.</w:t>
      </w:r>
    </w:p>
    <w:p w14:paraId="432A233F" w14:textId="77777777" w:rsidR="0065316E" w:rsidRPr="0097499E" w:rsidRDefault="0065316E" w:rsidP="00FA2854">
      <w:pPr>
        <w:ind w:left="1440" w:hanging="720"/>
        <w:rPr>
          <w:rFonts w:asciiTheme="majorHAnsi" w:hAnsiTheme="majorHAnsi"/>
          <w:iCs/>
          <w:sz w:val="24"/>
        </w:rPr>
      </w:pPr>
      <w:r w:rsidRPr="0097499E">
        <w:rPr>
          <w:rFonts w:asciiTheme="majorHAnsi" w:hAnsiTheme="majorHAnsi"/>
          <w:iCs/>
          <w:sz w:val="24"/>
        </w:rPr>
        <w:t>(5)</w:t>
      </w:r>
      <w:r w:rsidRPr="0097499E">
        <w:rPr>
          <w:rFonts w:asciiTheme="majorHAnsi" w:hAnsiTheme="majorHAnsi"/>
          <w:iCs/>
          <w:sz w:val="24"/>
        </w:rPr>
        <w:tab/>
      </w:r>
      <w:r w:rsidRPr="0097499E">
        <w:rPr>
          <w:rFonts w:asciiTheme="majorHAnsi" w:hAnsiTheme="majorHAnsi"/>
          <w:iCs/>
          <w:sz w:val="24"/>
          <w:u w:val="single"/>
        </w:rPr>
        <w:t>Data Security and Privacy awareness</w:t>
      </w:r>
      <w:r w:rsidRPr="0097499E">
        <w:rPr>
          <w:rFonts w:asciiTheme="majorHAnsi" w:hAnsiTheme="majorHAnsi"/>
          <w:iCs/>
          <w:sz w:val="24"/>
        </w:rPr>
        <w:t xml:space="preserve">.  </w:t>
      </w:r>
      <w:r w:rsidR="00E72722" w:rsidRPr="0097499E">
        <w:rPr>
          <w:rFonts w:asciiTheme="majorHAnsi" w:hAnsiTheme="majorHAnsi"/>
          <w:iCs/>
          <w:sz w:val="24"/>
        </w:rPr>
        <w:t xml:space="preserve">The project is aware of the </w:t>
      </w:r>
      <w:r w:rsidRPr="0097499E">
        <w:rPr>
          <w:rFonts w:asciiTheme="majorHAnsi" w:hAnsiTheme="majorHAnsi"/>
          <w:iCs/>
          <w:sz w:val="24"/>
        </w:rPr>
        <w:t xml:space="preserve">State </w:t>
      </w:r>
      <w:r w:rsidR="006817A0" w:rsidRPr="0097499E">
        <w:rPr>
          <w:rFonts w:asciiTheme="majorHAnsi" w:hAnsiTheme="majorHAnsi"/>
          <w:iCs/>
          <w:sz w:val="24"/>
        </w:rPr>
        <w:t xml:space="preserve">and Federal </w:t>
      </w:r>
      <w:r w:rsidRPr="0097499E">
        <w:rPr>
          <w:rFonts w:asciiTheme="majorHAnsi" w:hAnsiTheme="majorHAnsi"/>
          <w:iCs/>
          <w:sz w:val="24"/>
        </w:rPr>
        <w:t>laws and policies regarding data security and privacy and State policies</w:t>
      </w:r>
      <w:r w:rsidR="006817A0" w:rsidRPr="0097499E">
        <w:rPr>
          <w:rFonts w:asciiTheme="majorHAnsi" w:hAnsiTheme="majorHAnsi"/>
          <w:iCs/>
          <w:sz w:val="24"/>
        </w:rPr>
        <w:t xml:space="preserve">.  The project also </w:t>
      </w:r>
      <w:r w:rsidRPr="0097499E">
        <w:rPr>
          <w:rFonts w:asciiTheme="majorHAnsi" w:hAnsiTheme="majorHAnsi"/>
          <w:iCs/>
          <w:sz w:val="24"/>
        </w:rPr>
        <w:t>indicate</w:t>
      </w:r>
      <w:r w:rsidR="00E72722" w:rsidRPr="0097499E">
        <w:rPr>
          <w:rFonts w:asciiTheme="majorHAnsi" w:hAnsiTheme="majorHAnsi"/>
          <w:iCs/>
          <w:sz w:val="24"/>
        </w:rPr>
        <w:t>s</w:t>
      </w:r>
      <w:r w:rsidRPr="0097499E">
        <w:rPr>
          <w:rFonts w:asciiTheme="majorHAnsi" w:hAnsiTheme="majorHAnsi"/>
          <w:iCs/>
          <w:sz w:val="24"/>
        </w:rPr>
        <w:t xml:space="preserve"> efforts to follow State and Federal laws and regulations pertaining to data security and privacy.</w:t>
      </w:r>
    </w:p>
    <w:p w14:paraId="4296F98F" w14:textId="77777777" w:rsidR="00211624" w:rsidRPr="0097499E" w:rsidRDefault="00FA2854">
      <w:pPr>
        <w:ind w:left="1440" w:hanging="720"/>
        <w:rPr>
          <w:rFonts w:asciiTheme="majorHAnsi" w:hAnsiTheme="majorHAnsi"/>
          <w:iCs/>
          <w:sz w:val="24"/>
        </w:rPr>
      </w:pPr>
      <w:r w:rsidRPr="0097499E" w:rsidDel="00FA2854">
        <w:rPr>
          <w:rFonts w:asciiTheme="majorHAnsi" w:hAnsiTheme="majorHAnsi"/>
          <w:iCs/>
          <w:sz w:val="24"/>
        </w:rPr>
        <w:t xml:space="preserve"> </w:t>
      </w:r>
      <w:r w:rsidR="00211624" w:rsidRPr="0097499E">
        <w:rPr>
          <w:rFonts w:asciiTheme="majorHAnsi" w:hAnsiTheme="majorHAnsi"/>
          <w:iCs/>
          <w:sz w:val="24"/>
        </w:rPr>
        <w:t>(</w:t>
      </w:r>
      <w:r w:rsidR="00BD2EB0" w:rsidRPr="0097499E">
        <w:rPr>
          <w:rFonts w:asciiTheme="majorHAnsi" w:hAnsiTheme="majorHAnsi"/>
          <w:iCs/>
          <w:sz w:val="24"/>
        </w:rPr>
        <w:t>6</w:t>
      </w:r>
      <w:r w:rsidR="00211624" w:rsidRPr="0097499E">
        <w:rPr>
          <w:rFonts w:asciiTheme="majorHAnsi" w:hAnsiTheme="majorHAnsi"/>
          <w:iCs/>
          <w:sz w:val="24"/>
        </w:rPr>
        <w:t xml:space="preserve">) </w:t>
      </w:r>
      <w:r w:rsidR="00211624" w:rsidRPr="0097499E">
        <w:rPr>
          <w:rFonts w:asciiTheme="majorHAnsi" w:hAnsiTheme="majorHAnsi"/>
          <w:iCs/>
          <w:sz w:val="24"/>
        </w:rPr>
        <w:tab/>
      </w:r>
      <w:r w:rsidR="002D43CD" w:rsidRPr="0097499E">
        <w:rPr>
          <w:rFonts w:asciiTheme="majorHAnsi" w:hAnsiTheme="majorHAnsi"/>
          <w:iCs/>
          <w:sz w:val="24"/>
          <w:u w:val="single"/>
        </w:rPr>
        <w:t>Personnel and financial resources</w:t>
      </w:r>
      <w:r w:rsidR="00211624" w:rsidRPr="0097499E">
        <w:rPr>
          <w:rFonts w:asciiTheme="majorHAnsi" w:hAnsiTheme="majorHAnsi"/>
          <w:iCs/>
          <w:sz w:val="24"/>
        </w:rPr>
        <w:t>.  The project personnel have the qualifications and time commitment needed to implement the project within the proposed project period.  If personnel will be hired or contracted for the project, the qualifications and duties of these new hires or contractors are clearly described.</w:t>
      </w:r>
      <w:r w:rsidR="002D43CD" w:rsidRPr="0097499E">
        <w:rPr>
          <w:rFonts w:asciiTheme="majorHAnsi" w:hAnsiTheme="majorHAnsi"/>
          <w:iCs/>
          <w:sz w:val="24"/>
        </w:rPr>
        <w:t xml:space="preserve">  The proposed budget and budget justification are reasonable in terms of the activities to be carried out and commensurate with the proposed outcomes and goals of the </w:t>
      </w:r>
      <w:r w:rsidR="005B5AA4" w:rsidRPr="0097499E">
        <w:rPr>
          <w:rFonts w:asciiTheme="majorHAnsi" w:hAnsiTheme="majorHAnsi"/>
          <w:iCs/>
          <w:sz w:val="24"/>
        </w:rPr>
        <w:t>project</w:t>
      </w:r>
      <w:r w:rsidR="002D43CD" w:rsidRPr="0097499E">
        <w:rPr>
          <w:rFonts w:asciiTheme="majorHAnsi" w:hAnsiTheme="majorHAnsi"/>
          <w:iCs/>
          <w:sz w:val="24"/>
        </w:rPr>
        <w:t xml:space="preserve">. </w:t>
      </w:r>
    </w:p>
    <w:p w14:paraId="34F0BC57" w14:textId="77777777" w:rsidR="00F35207" w:rsidRPr="0097499E" w:rsidRDefault="00F35207" w:rsidP="00F35207">
      <w:pPr>
        <w:rPr>
          <w:rFonts w:asciiTheme="majorHAnsi" w:hAnsiTheme="majorHAnsi"/>
          <w:sz w:val="24"/>
        </w:rPr>
      </w:pPr>
    </w:p>
    <w:p w14:paraId="127623D5" w14:textId="77777777" w:rsidR="00211624" w:rsidRPr="0097499E" w:rsidRDefault="00211624">
      <w:pPr>
        <w:rPr>
          <w:rFonts w:asciiTheme="majorHAnsi" w:hAnsiTheme="majorHAnsi"/>
          <w:sz w:val="24"/>
        </w:rPr>
      </w:pPr>
    </w:p>
    <w:p w14:paraId="59496E21"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RECEIPT AND REVIEW SCHEDULE</w:t>
      </w:r>
    </w:p>
    <w:p w14:paraId="7112DA54" w14:textId="0F36A862" w:rsidR="00211624" w:rsidRPr="0097499E" w:rsidRDefault="00211624">
      <w:pPr>
        <w:tabs>
          <w:tab w:val="left" w:pos="360"/>
          <w:tab w:val="left" w:pos="720"/>
        </w:tabs>
        <w:rPr>
          <w:rFonts w:asciiTheme="majorHAnsi" w:hAnsiTheme="majorHAnsi"/>
          <w:sz w:val="24"/>
          <w:u w:val="single"/>
        </w:rPr>
      </w:pPr>
      <w:r w:rsidRPr="0097499E">
        <w:rPr>
          <w:rFonts w:asciiTheme="majorHAnsi" w:hAnsiTheme="majorHAnsi"/>
          <w:sz w:val="24"/>
        </w:rPr>
        <w:t>Application Deadline Date and Time</w:t>
      </w:r>
      <w:r w:rsidR="00640DBD" w:rsidRPr="0097499E">
        <w:rPr>
          <w:rFonts w:asciiTheme="majorHAnsi" w:hAnsiTheme="majorHAnsi"/>
          <w:sz w:val="24"/>
        </w:rPr>
        <w:t xml:space="preserve">:  </w:t>
      </w:r>
      <w:r w:rsidR="003D74FC" w:rsidRPr="0097499E">
        <w:rPr>
          <w:rFonts w:asciiTheme="majorHAnsi" w:hAnsiTheme="majorHAnsi"/>
          <w:sz w:val="24"/>
        </w:rPr>
        <w:t>September 17</w:t>
      </w:r>
      <w:r w:rsidR="0057169C" w:rsidRPr="0097499E">
        <w:rPr>
          <w:rFonts w:asciiTheme="majorHAnsi" w:hAnsiTheme="majorHAnsi"/>
          <w:sz w:val="24"/>
        </w:rPr>
        <w:t>, 2019</w:t>
      </w:r>
      <w:r w:rsidR="005B5AA4" w:rsidRPr="0097499E">
        <w:rPr>
          <w:rFonts w:asciiTheme="majorHAnsi" w:hAnsiTheme="majorHAnsi"/>
          <w:sz w:val="24"/>
        </w:rPr>
        <w:t xml:space="preserve"> </w:t>
      </w:r>
      <w:r w:rsidR="00E72722" w:rsidRPr="0097499E">
        <w:rPr>
          <w:rFonts w:asciiTheme="majorHAnsi" w:hAnsiTheme="majorHAnsi"/>
          <w:sz w:val="24"/>
        </w:rPr>
        <w:t>11:59:59</w:t>
      </w:r>
      <w:r w:rsidRPr="0097499E">
        <w:rPr>
          <w:rFonts w:asciiTheme="majorHAnsi" w:hAnsiTheme="majorHAnsi"/>
          <w:sz w:val="24"/>
        </w:rPr>
        <w:t xml:space="preserve"> p.m., Washington, DC time</w:t>
      </w:r>
    </w:p>
    <w:p w14:paraId="7B4EA965" w14:textId="66E6141A" w:rsidR="00211624" w:rsidRPr="0097499E" w:rsidRDefault="00211624">
      <w:pPr>
        <w:tabs>
          <w:tab w:val="left" w:pos="360"/>
          <w:tab w:val="left" w:pos="720"/>
        </w:tabs>
        <w:rPr>
          <w:rFonts w:asciiTheme="majorHAnsi" w:hAnsiTheme="majorHAnsi"/>
          <w:sz w:val="24"/>
        </w:rPr>
      </w:pPr>
      <w:r w:rsidRPr="0097499E">
        <w:rPr>
          <w:rFonts w:asciiTheme="majorHAnsi" w:hAnsiTheme="majorHAnsi"/>
          <w:sz w:val="24"/>
        </w:rPr>
        <w:t xml:space="preserve">Earliest Anticipated Start Date:  </w:t>
      </w:r>
      <w:r w:rsidR="0057169C" w:rsidRPr="0097499E">
        <w:rPr>
          <w:rFonts w:asciiTheme="majorHAnsi" w:hAnsiTheme="majorHAnsi"/>
          <w:sz w:val="24"/>
        </w:rPr>
        <w:t>December 1, 2019</w:t>
      </w:r>
    </w:p>
    <w:p w14:paraId="13C582A7" w14:textId="4297DC67" w:rsidR="00211624" w:rsidRPr="0097499E" w:rsidRDefault="00211624">
      <w:pPr>
        <w:tabs>
          <w:tab w:val="left" w:pos="360"/>
          <w:tab w:val="left" w:pos="720"/>
        </w:tabs>
        <w:rPr>
          <w:rFonts w:asciiTheme="majorHAnsi" w:hAnsiTheme="majorHAnsi"/>
          <w:sz w:val="24"/>
        </w:rPr>
      </w:pPr>
    </w:p>
    <w:p w14:paraId="56EF346F" w14:textId="77777777" w:rsidR="00563FDD" w:rsidRPr="0097499E" w:rsidRDefault="00563FDD">
      <w:pPr>
        <w:tabs>
          <w:tab w:val="left" w:pos="360"/>
          <w:tab w:val="left" w:pos="720"/>
        </w:tabs>
        <w:rPr>
          <w:rFonts w:asciiTheme="majorHAnsi" w:hAnsiTheme="majorHAnsi"/>
          <w:sz w:val="24"/>
        </w:rPr>
      </w:pPr>
    </w:p>
    <w:p w14:paraId="1B31F6FE"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AWARD DECISIONS</w:t>
      </w:r>
      <w:r w:rsidRPr="0097499E">
        <w:rPr>
          <w:rFonts w:asciiTheme="majorHAnsi" w:hAnsiTheme="majorHAnsi"/>
          <w:sz w:val="24"/>
        </w:rPr>
        <w:tab/>
      </w:r>
    </w:p>
    <w:p w14:paraId="66DD3C32" w14:textId="77777777" w:rsidR="00211624" w:rsidRPr="0097499E" w:rsidRDefault="00211624">
      <w:pPr>
        <w:tabs>
          <w:tab w:val="left" w:pos="360"/>
          <w:tab w:val="left" w:pos="720"/>
        </w:tabs>
        <w:rPr>
          <w:rFonts w:asciiTheme="majorHAnsi" w:hAnsiTheme="majorHAnsi"/>
          <w:sz w:val="24"/>
        </w:rPr>
      </w:pPr>
      <w:r w:rsidRPr="0097499E">
        <w:rPr>
          <w:rFonts w:asciiTheme="majorHAnsi" w:hAnsiTheme="majorHAnsi"/>
          <w:sz w:val="24"/>
        </w:rPr>
        <w:t>The following will be considered in making award decisions:</w:t>
      </w:r>
    </w:p>
    <w:p w14:paraId="505B46C5" w14:textId="77777777" w:rsidR="00211624" w:rsidRPr="0097499E" w:rsidRDefault="00211624">
      <w:pPr>
        <w:numPr>
          <w:ilvl w:val="0"/>
          <w:numId w:val="2"/>
        </w:numPr>
        <w:tabs>
          <w:tab w:val="left" w:pos="360"/>
        </w:tabs>
        <w:rPr>
          <w:rFonts w:asciiTheme="majorHAnsi" w:hAnsiTheme="majorHAnsi"/>
          <w:sz w:val="24"/>
        </w:rPr>
      </w:pPr>
      <w:r w:rsidRPr="0097499E">
        <w:rPr>
          <w:rFonts w:asciiTheme="majorHAnsi" w:hAnsiTheme="majorHAnsi"/>
          <w:sz w:val="24"/>
        </w:rPr>
        <w:t>Overall merit of the proposal, as determined by the peer review;</w:t>
      </w:r>
    </w:p>
    <w:p w14:paraId="58B6D007" w14:textId="77777777" w:rsidR="002C4393" w:rsidRPr="0097499E" w:rsidRDefault="002C4393">
      <w:pPr>
        <w:numPr>
          <w:ilvl w:val="0"/>
          <w:numId w:val="2"/>
        </w:numPr>
        <w:tabs>
          <w:tab w:val="left" w:pos="360"/>
        </w:tabs>
        <w:rPr>
          <w:rFonts w:asciiTheme="majorHAnsi" w:hAnsiTheme="majorHAnsi"/>
          <w:sz w:val="24"/>
        </w:rPr>
      </w:pPr>
      <w:r w:rsidRPr="0097499E">
        <w:rPr>
          <w:rFonts w:asciiTheme="majorHAnsi" w:hAnsiTheme="majorHAnsi"/>
          <w:sz w:val="24"/>
        </w:rPr>
        <w:t>Responsiveness to the requirements of this Request for Applications;</w:t>
      </w:r>
    </w:p>
    <w:p w14:paraId="78577BEC" w14:textId="77777777" w:rsidR="00211624" w:rsidRPr="0097499E" w:rsidRDefault="00211624">
      <w:pPr>
        <w:numPr>
          <w:ilvl w:val="0"/>
          <w:numId w:val="2"/>
        </w:numPr>
        <w:tabs>
          <w:tab w:val="left" w:pos="360"/>
        </w:tabs>
        <w:rPr>
          <w:rFonts w:asciiTheme="majorHAnsi" w:hAnsiTheme="majorHAnsi"/>
          <w:sz w:val="24"/>
        </w:rPr>
      </w:pPr>
      <w:r w:rsidRPr="0097499E">
        <w:rPr>
          <w:rFonts w:asciiTheme="majorHAnsi" w:hAnsiTheme="majorHAnsi"/>
          <w:sz w:val="24"/>
        </w:rPr>
        <w:t>Prior</w:t>
      </w:r>
      <w:r w:rsidR="005B5AA4" w:rsidRPr="0097499E">
        <w:rPr>
          <w:rFonts w:asciiTheme="majorHAnsi" w:hAnsiTheme="majorHAnsi"/>
          <w:sz w:val="24"/>
        </w:rPr>
        <w:t xml:space="preserve"> funding under this program and stage of development of </w:t>
      </w:r>
      <w:r w:rsidR="002C4393" w:rsidRPr="0097499E">
        <w:rPr>
          <w:rFonts w:asciiTheme="majorHAnsi" w:hAnsiTheme="majorHAnsi"/>
          <w:sz w:val="24"/>
        </w:rPr>
        <w:t>State’s</w:t>
      </w:r>
      <w:r w:rsidR="005B5AA4" w:rsidRPr="0097499E">
        <w:rPr>
          <w:rFonts w:asciiTheme="majorHAnsi" w:hAnsiTheme="majorHAnsi"/>
          <w:sz w:val="24"/>
        </w:rPr>
        <w:t xml:space="preserve"> system</w:t>
      </w:r>
      <w:r w:rsidRPr="0097499E">
        <w:rPr>
          <w:rFonts w:asciiTheme="majorHAnsi" w:hAnsiTheme="majorHAnsi"/>
          <w:sz w:val="24"/>
        </w:rPr>
        <w:t>;</w:t>
      </w:r>
    </w:p>
    <w:p w14:paraId="4F3A15B4" w14:textId="77777777" w:rsidR="00211624" w:rsidRPr="0097499E" w:rsidRDefault="00211624">
      <w:pPr>
        <w:numPr>
          <w:ilvl w:val="0"/>
          <w:numId w:val="2"/>
        </w:numPr>
        <w:tabs>
          <w:tab w:val="left" w:pos="360"/>
        </w:tabs>
        <w:rPr>
          <w:rFonts w:asciiTheme="majorHAnsi" w:hAnsiTheme="majorHAnsi"/>
          <w:sz w:val="24"/>
        </w:rPr>
      </w:pPr>
      <w:r w:rsidRPr="0097499E">
        <w:rPr>
          <w:rFonts w:asciiTheme="majorHAnsi" w:hAnsiTheme="majorHAnsi"/>
          <w:sz w:val="24"/>
        </w:rPr>
        <w:t>Performance and use of funds under previous Federal awards;</w:t>
      </w:r>
      <w:r w:rsidR="005B5AA4" w:rsidRPr="0097499E">
        <w:rPr>
          <w:rFonts w:asciiTheme="majorHAnsi" w:hAnsiTheme="majorHAnsi"/>
          <w:sz w:val="24"/>
        </w:rPr>
        <w:t xml:space="preserve"> and</w:t>
      </w:r>
    </w:p>
    <w:p w14:paraId="025F75BB" w14:textId="77777777" w:rsidR="00211624" w:rsidRPr="0097499E" w:rsidRDefault="00211624">
      <w:pPr>
        <w:numPr>
          <w:ilvl w:val="0"/>
          <w:numId w:val="2"/>
        </w:numPr>
        <w:tabs>
          <w:tab w:val="left" w:pos="360"/>
        </w:tabs>
        <w:rPr>
          <w:rFonts w:asciiTheme="majorHAnsi" w:hAnsiTheme="majorHAnsi"/>
          <w:sz w:val="24"/>
          <w:u w:val="single"/>
        </w:rPr>
      </w:pPr>
      <w:r w:rsidRPr="0097499E">
        <w:rPr>
          <w:rFonts w:asciiTheme="majorHAnsi" w:hAnsiTheme="majorHAnsi"/>
          <w:sz w:val="24"/>
        </w:rPr>
        <w:t>Funding available.</w:t>
      </w:r>
    </w:p>
    <w:p w14:paraId="23344A85" w14:textId="77777777" w:rsidR="00211624" w:rsidRPr="0097499E" w:rsidRDefault="00211624">
      <w:pPr>
        <w:tabs>
          <w:tab w:val="left" w:pos="360"/>
          <w:tab w:val="left" w:pos="720"/>
        </w:tabs>
        <w:rPr>
          <w:rFonts w:asciiTheme="majorHAnsi" w:hAnsiTheme="majorHAnsi"/>
          <w:sz w:val="24"/>
          <w:u w:val="single"/>
        </w:rPr>
      </w:pPr>
    </w:p>
    <w:p w14:paraId="281BA404" w14:textId="77777777" w:rsidR="00211624" w:rsidRPr="0097499E" w:rsidRDefault="00211624">
      <w:pPr>
        <w:tabs>
          <w:tab w:val="left" w:pos="360"/>
          <w:tab w:val="left" w:pos="720"/>
        </w:tabs>
        <w:rPr>
          <w:rFonts w:asciiTheme="majorHAnsi" w:hAnsiTheme="majorHAnsi"/>
          <w:sz w:val="24"/>
          <w:u w:val="single"/>
        </w:rPr>
      </w:pPr>
    </w:p>
    <w:p w14:paraId="476FF3D0"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SUBMISSION REQUIREMENTS</w:t>
      </w:r>
    </w:p>
    <w:p w14:paraId="2CE93B8B" w14:textId="77777777" w:rsidR="005E3701" w:rsidRPr="0097499E" w:rsidRDefault="005E3701" w:rsidP="0071193D">
      <w:pPr>
        <w:pStyle w:val="ListParagraph"/>
        <w:tabs>
          <w:tab w:val="left" w:pos="720"/>
        </w:tabs>
        <w:rPr>
          <w:rFonts w:asciiTheme="majorHAnsi" w:hAnsiTheme="majorHAnsi"/>
        </w:rPr>
      </w:pPr>
    </w:p>
    <w:p w14:paraId="0A9E1A31" w14:textId="77777777" w:rsidR="00D966BD" w:rsidRPr="0097499E" w:rsidRDefault="00D966BD" w:rsidP="00D966BD">
      <w:pPr>
        <w:pStyle w:val="Default"/>
        <w:rPr>
          <w:rFonts w:asciiTheme="majorHAnsi" w:hAnsiTheme="majorHAnsi"/>
          <w:b/>
          <w:bCs/>
        </w:rPr>
      </w:pPr>
      <w:r w:rsidRPr="0097499E">
        <w:rPr>
          <w:rFonts w:asciiTheme="majorHAnsi" w:hAnsiTheme="majorHAnsi"/>
          <w:b/>
          <w:bCs/>
        </w:rPr>
        <w:t xml:space="preserve">A. MANDATORY ELECTRONIC SUBMISSION OF APPLICATIONS AND DEADLINE </w:t>
      </w:r>
    </w:p>
    <w:p w14:paraId="6E5F8358" w14:textId="77777777" w:rsidR="00D966BD" w:rsidRPr="0097499E" w:rsidRDefault="00D966BD" w:rsidP="00D966BD">
      <w:pPr>
        <w:pStyle w:val="Default"/>
        <w:rPr>
          <w:rFonts w:asciiTheme="majorHAnsi" w:hAnsiTheme="majorHAnsi"/>
        </w:rPr>
      </w:pPr>
    </w:p>
    <w:p w14:paraId="613EB3FD" w14:textId="2E5C1FD7" w:rsidR="005E3701" w:rsidRPr="0097499E" w:rsidRDefault="00D966BD" w:rsidP="005E3701">
      <w:pPr>
        <w:pStyle w:val="Default"/>
        <w:rPr>
          <w:rFonts w:asciiTheme="majorHAnsi" w:hAnsiTheme="majorHAnsi"/>
        </w:rPr>
      </w:pPr>
      <w:r w:rsidRPr="0097499E">
        <w:rPr>
          <w:rFonts w:asciiTheme="majorHAnsi" w:hAnsiTheme="majorHAnsi"/>
        </w:rPr>
        <w:t xml:space="preserve">Applications must be submitted electronically through the Internet using the software and application package provided on the Grants.gov web site: </w:t>
      </w:r>
      <w:r w:rsidRPr="0097499E">
        <w:rPr>
          <w:rFonts w:asciiTheme="majorHAnsi" w:hAnsiTheme="majorHAnsi"/>
          <w:color w:val="0000FF"/>
        </w:rPr>
        <w:t xml:space="preserve">http://www.grants.gov/. </w:t>
      </w:r>
      <w:r w:rsidRPr="0097499E">
        <w:rPr>
          <w:rFonts w:asciiTheme="majorHAnsi" w:hAnsiTheme="majorHAnsi"/>
        </w:rPr>
        <w:t xml:space="preserve">Applications must be received (fully uploaded and processed by Grants.gov) no later than </w:t>
      </w:r>
      <w:r w:rsidR="00E72722" w:rsidRPr="0097499E">
        <w:rPr>
          <w:rFonts w:asciiTheme="majorHAnsi" w:hAnsiTheme="majorHAnsi"/>
        </w:rPr>
        <w:t>11:59:59</w:t>
      </w:r>
      <w:r w:rsidRPr="0097499E">
        <w:rPr>
          <w:rFonts w:asciiTheme="majorHAnsi" w:hAnsiTheme="majorHAnsi"/>
        </w:rPr>
        <w:t xml:space="preserve"> pm Washington, DC time on </w:t>
      </w:r>
      <w:r w:rsidR="003D74FC" w:rsidRPr="0097499E">
        <w:rPr>
          <w:rFonts w:asciiTheme="majorHAnsi" w:hAnsiTheme="majorHAnsi"/>
        </w:rPr>
        <w:t>September 17</w:t>
      </w:r>
      <w:r w:rsidR="0057169C" w:rsidRPr="0097499E">
        <w:rPr>
          <w:rFonts w:asciiTheme="majorHAnsi" w:hAnsiTheme="majorHAnsi"/>
        </w:rPr>
        <w:t>, 2019</w:t>
      </w:r>
      <w:r w:rsidR="00527EC3" w:rsidRPr="0097499E">
        <w:rPr>
          <w:rFonts w:asciiTheme="majorHAnsi" w:hAnsiTheme="majorHAnsi"/>
        </w:rPr>
        <w:t>.</w:t>
      </w:r>
      <w:r w:rsidRPr="0097499E">
        <w:rPr>
          <w:rFonts w:asciiTheme="majorHAnsi" w:hAnsiTheme="majorHAnsi"/>
        </w:rPr>
        <w:t xml:space="preserve"> Applications received by Grants.gov after the </w:t>
      </w:r>
      <w:r w:rsidR="00E72722" w:rsidRPr="0097499E">
        <w:rPr>
          <w:rFonts w:asciiTheme="majorHAnsi" w:hAnsiTheme="majorHAnsi"/>
        </w:rPr>
        <w:t>11:59:59</w:t>
      </w:r>
      <w:r w:rsidRPr="0097499E">
        <w:rPr>
          <w:rFonts w:asciiTheme="majorHAnsi" w:hAnsiTheme="majorHAnsi"/>
        </w:rPr>
        <w:t xml:space="preserve"> pm application deadline will be considered late and will not be sent forward for scientific peer review. </w:t>
      </w:r>
      <w:r w:rsidR="005E3701" w:rsidRPr="0097499E">
        <w:rPr>
          <w:rFonts w:asciiTheme="majorHAnsi" w:hAnsiTheme="majorHAnsi"/>
        </w:rPr>
        <w:t xml:space="preserve">Any questions that you may have about electronic submission via Grants.gov should first be addressed to the Grants.gov Contact Center at </w:t>
      </w:r>
      <w:r w:rsidR="005E3701" w:rsidRPr="0097499E">
        <w:rPr>
          <w:rFonts w:asciiTheme="majorHAnsi" w:hAnsiTheme="majorHAnsi"/>
          <w:color w:val="0000FF"/>
        </w:rPr>
        <w:t>support@grants.gov</w:t>
      </w:r>
      <w:r w:rsidR="005E3701" w:rsidRPr="0097499E">
        <w:rPr>
          <w:rFonts w:asciiTheme="majorHAnsi" w:hAnsiTheme="majorHAnsi"/>
        </w:rPr>
        <w:t xml:space="preserve">, </w:t>
      </w:r>
      <w:r w:rsidR="005E3701" w:rsidRPr="0097499E">
        <w:rPr>
          <w:rFonts w:asciiTheme="majorHAnsi" w:hAnsiTheme="majorHAnsi"/>
          <w:color w:val="0000FF"/>
        </w:rPr>
        <w:t>http://www.grants.gov/web/grants/about/contact-us.html</w:t>
      </w:r>
      <w:r w:rsidR="005E3701" w:rsidRPr="0097499E">
        <w:rPr>
          <w:rFonts w:asciiTheme="majorHAnsi" w:hAnsiTheme="majorHAnsi"/>
        </w:rPr>
        <w:t xml:space="preserve">, or call 1-800-518-4726. </w:t>
      </w:r>
    </w:p>
    <w:p w14:paraId="3D8BD5D7" w14:textId="77777777" w:rsidR="00F10294" w:rsidRPr="0097499E" w:rsidRDefault="00F10294" w:rsidP="005E3701">
      <w:pPr>
        <w:pStyle w:val="Default"/>
        <w:rPr>
          <w:rFonts w:asciiTheme="majorHAnsi" w:hAnsiTheme="majorHAnsi"/>
        </w:rPr>
      </w:pPr>
    </w:p>
    <w:p w14:paraId="38976648" w14:textId="77777777" w:rsidR="005E3701" w:rsidRPr="0097499E" w:rsidRDefault="005E3701" w:rsidP="005E3701">
      <w:pPr>
        <w:pStyle w:val="Default"/>
        <w:rPr>
          <w:rFonts w:asciiTheme="majorHAnsi" w:hAnsiTheme="majorHAnsi"/>
        </w:rPr>
      </w:pPr>
      <w:r w:rsidRPr="0097499E">
        <w:rPr>
          <w:rFonts w:asciiTheme="majorHAnsi" w:hAnsiTheme="majorHAnsi"/>
        </w:rPr>
        <w:t xml:space="preserve">Additional help with </w:t>
      </w:r>
      <w:proofErr w:type="gramStart"/>
      <w:r w:rsidRPr="0097499E">
        <w:rPr>
          <w:rFonts w:asciiTheme="majorHAnsi" w:hAnsiTheme="majorHAnsi"/>
        </w:rPr>
        <w:t>submitting an application</w:t>
      </w:r>
      <w:proofErr w:type="gramEnd"/>
      <w:r w:rsidRPr="0097499E">
        <w:rPr>
          <w:rFonts w:asciiTheme="majorHAnsi" w:hAnsiTheme="majorHAnsi"/>
        </w:rPr>
        <w:t xml:space="preserve"> electronically through the Grants.gov website is available at </w:t>
      </w:r>
      <w:r w:rsidRPr="0097499E">
        <w:rPr>
          <w:rFonts w:asciiTheme="majorHAnsi" w:hAnsiTheme="majorHAnsi"/>
          <w:color w:val="0000FF"/>
        </w:rPr>
        <w:t>http://www.grants.gov/web/grants/applicants/applicant-resources.html</w:t>
      </w:r>
      <w:r w:rsidR="00F00DC0" w:rsidRPr="0097499E">
        <w:rPr>
          <w:rFonts w:asciiTheme="majorHAnsi" w:hAnsiTheme="majorHAnsi"/>
        </w:rPr>
        <w:t>.</w:t>
      </w:r>
      <w:r w:rsidRPr="0097499E">
        <w:rPr>
          <w:rFonts w:asciiTheme="majorHAnsi" w:hAnsiTheme="majorHAnsi"/>
        </w:rPr>
        <w:t xml:space="preserve"> </w:t>
      </w:r>
    </w:p>
    <w:p w14:paraId="233BB572" w14:textId="77777777" w:rsidR="00D966BD" w:rsidRPr="0097499E" w:rsidRDefault="00D966BD" w:rsidP="00D966BD">
      <w:pPr>
        <w:pStyle w:val="Default"/>
        <w:rPr>
          <w:rFonts w:asciiTheme="majorHAnsi" w:hAnsiTheme="majorHAnsi"/>
        </w:rPr>
      </w:pPr>
    </w:p>
    <w:p w14:paraId="44AC8F5C" w14:textId="77777777" w:rsidR="00D966BD" w:rsidRPr="0097499E" w:rsidRDefault="00D966BD" w:rsidP="00D966BD">
      <w:pPr>
        <w:pStyle w:val="Default"/>
        <w:rPr>
          <w:rFonts w:asciiTheme="majorHAnsi" w:hAnsiTheme="majorHAnsi"/>
        </w:rPr>
      </w:pPr>
      <w:r w:rsidRPr="0097499E">
        <w:rPr>
          <w:rFonts w:asciiTheme="majorHAnsi" w:hAnsiTheme="majorHAnsi"/>
        </w:rPr>
        <w:t xml:space="preserve">Electronic submission is required unless you qualify for one of the exceptions to the electronic submission requirement and submit, no later than 2 weeks before the application deadline date, a written statement to the Department that you qualify for one of these exceptions. A description of the Allowable Exceptions to Electronic Submissions is provided at the end of this document. </w:t>
      </w:r>
    </w:p>
    <w:p w14:paraId="2B049810" w14:textId="77777777" w:rsidR="00F10294" w:rsidRPr="0097499E" w:rsidRDefault="00F10294" w:rsidP="00D966BD">
      <w:pPr>
        <w:pStyle w:val="Default"/>
        <w:rPr>
          <w:rFonts w:asciiTheme="majorHAnsi" w:hAnsiTheme="majorHAnsi"/>
        </w:rPr>
      </w:pPr>
    </w:p>
    <w:p w14:paraId="6A4A56E8" w14:textId="77777777" w:rsidR="00D966BD" w:rsidRPr="0097499E" w:rsidRDefault="00D966BD" w:rsidP="00D966BD">
      <w:pPr>
        <w:pStyle w:val="Default"/>
        <w:rPr>
          <w:rFonts w:asciiTheme="majorHAnsi" w:hAnsiTheme="majorHAnsi"/>
        </w:rPr>
      </w:pPr>
      <w:r w:rsidRPr="0097499E">
        <w:rPr>
          <w:rFonts w:asciiTheme="majorHAnsi" w:hAnsiTheme="majorHAnsi"/>
        </w:rPr>
        <w:t xml:space="preserve">Please consider submitting your application ahead of the deadline date (the Institute recommends 3 to 4 days in advance of the closing date and time) to avoid running the risk of a late submission that will not be reviewed. The Institute does not accept late applications. </w:t>
      </w:r>
    </w:p>
    <w:p w14:paraId="40F4EBDB" w14:textId="77777777" w:rsidR="00D966BD" w:rsidRPr="0097499E" w:rsidRDefault="00D966BD" w:rsidP="00D966BD">
      <w:pPr>
        <w:pStyle w:val="Default"/>
        <w:rPr>
          <w:rFonts w:asciiTheme="majorHAnsi" w:hAnsiTheme="majorHAnsi"/>
        </w:rPr>
      </w:pPr>
    </w:p>
    <w:p w14:paraId="0F0907C7" w14:textId="77777777" w:rsidR="00D966BD" w:rsidRPr="000F404A" w:rsidRDefault="00D966BD" w:rsidP="00D966BD">
      <w:pPr>
        <w:pStyle w:val="Default"/>
        <w:rPr>
          <w:rFonts w:asciiTheme="majorHAnsi" w:hAnsiTheme="majorHAnsi"/>
          <w:b/>
          <w:bCs/>
          <w:color w:val="auto"/>
        </w:rPr>
      </w:pPr>
      <w:r w:rsidRPr="000F404A">
        <w:rPr>
          <w:rFonts w:asciiTheme="majorHAnsi" w:hAnsiTheme="majorHAnsi"/>
          <w:b/>
          <w:bCs/>
          <w:color w:val="auto"/>
        </w:rPr>
        <w:t xml:space="preserve">B. REGISTER ON GRANTS.GOV </w:t>
      </w:r>
      <w:r w:rsidR="00B77BCC" w:rsidRPr="000F404A">
        <w:rPr>
          <w:rFonts w:asciiTheme="majorHAnsi" w:hAnsiTheme="majorHAnsi"/>
          <w:b/>
          <w:bCs/>
          <w:color w:val="auto"/>
        </w:rPr>
        <w:t xml:space="preserve"> </w:t>
      </w:r>
    </w:p>
    <w:p w14:paraId="687C2140" w14:textId="77777777" w:rsidR="00D966BD" w:rsidRPr="000F404A" w:rsidRDefault="00D966BD" w:rsidP="00D966BD">
      <w:pPr>
        <w:pStyle w:val="Default"/>
        <w:rPr>
          <w:rFonts w:asciiTheme="majorHAnsi" w:hAnsiTheme="majorHAnsi"/>
          <w:color w:val="auto"/>
        </w:rPr>
      </w:pPr>
    </w:p>
    <w:p w14:paraId="7D148AC8" w14:textId="77777777" w:rsidR="00D966BD" w:rsidRPr="000F404A" w:rsidRDefault="00D966BD" w:rsidP="00D966BD">
      <w:pPr>
        <w:pStyle w:val="Default"/>
        <w:rPr>
          <w:rFonts w:asciiTheme="majorHAnsi" w:hAnsiTheme="majorHAnsi"/>
          <w:color w:val="auto"/>
        </w:rPr>
      </w:pPr>
      <w:r w:rsidRPr="000F404A">
        <w:rPr>
          <w:rFonts w:asciiTheme="majorHAnsi" w:hAnsiTheme="majorHAnsi"/>
          <w:color w:val="auto"/>
        </w:rPr>
        <w:t>To submit an application through Grants.gov, your institution must be registered with Grants.gov (</w:t>
      </w:r>
      <w:hyperlink r:id="rId16" w:history="1">
        <w:r w:rsidRPr="000F404A">
          <w:rPr>
            <w:rStyle w:val="Hyperlink"/>
            <w:rFonts w:asciiTheme="majorHAnsi" w:hAnsiTheme="majorHAnsi"/>
            <w:color w:val="auto"/>
          </w:rPr>
          <w:t>http://www.grants.gov/web/grants/register.html</w:t>
        </w:r>
      </w:hyperlink>
      <w:r w:rsidRPr="000F404A">
        <w:rPr>
          <w:rFonts w:asciiTheme="majorHAnsi" w:hAnsiTheme="majorHAnsi"/>
          <w:color w:val="auto"/>
        </w:rPr>
        <w:t xml:space="preserve">). </w:t>
      </w:r>
    </w:p>
    <w:p w14:paraId="181D2880" w14:textId="77777777" w:rsidR="00D966BD" w:rsidRPr="000F404A" w:rsidRDefault="00D966BD" w:rsidP="00D966BD">
      <w:pPr>
        <w:pStyle w:val="Default"/>
        <w:rPr>
          <w:rFonts w:asciiTheme="majorHAnsi" w:hAnsiTheme="majorHAnsi"/>
          <w:color w:val="auto"/>
        </w:rPr>
      </w:pPr>
    </w:p>
    <w:p w14:paraId="31A76422" w14:textId="77777777" w:rsidR="00B77BCC" w:rsidRPr="000F404A" w:rsidRDefault="00B77BCC" w:rsidP="00B77BCC">
      <w:pPr>
        <w:pStyle w:val="BodyText"/>
        <w:rPr>
          <w:rFonts w:asciiTheme="majorHAnsi" w:hAnsiTheme="majorHAnsi"/>
          <w:color w:val="auto"/>
        </w:rPr>
      </w:pPr>
      <w:r w:rsidRPr="000F404A">
        <w:rPr>
          <w:rFonts w:asciiTheme="majorHAnsi" w:hAnsiTheme="majorHAnsi"/>
          <w:color w:val="auto"/>
        </w:rPr>
        <w:t>To facilitate your use of Grants.gov, this section includes important submission procedures you need to be aware of to ensure your application is received in a timely manner and accepted by the Department of Education.</w:t>
      </w:r>
    </w:p>
    <w:p w14:paraId="7DB93793" w14:textId="77777777" w:rsidR="00B77BCC" w:rsidRPr="000F404A" w:rsidRDefault="00B77BCC" w:rsidP="00B77BCC">
      <w:pPr>
        <w:pStyle w:val="BodyText"/>
        <w:rPr>
          <w:rFonts w:asciiTheme="majorHAnsi" w:hAnsiTheme="majorHAnsi"/>
          <w:color w:val="auto"/>
        </w:rPr>
      </w:pPr>
    </w:p>
    <w:p w14:paraId="459610B1" w14:textId="77777777" w:rsidR="00B77BCC" w:rsidRPr="000F404A" w:rsidRDefault="00B77BCC" w:rsidP="00B77BCC">
      <w:pPr>
        <w:pStyle w:val="BodyText"/>
        <w:rPr>
          <w:rFonts w:asciiTheme="majorHAnsi" w:hAnsiTheme="majorHAnsi"/>
          <w:b/>
          <w:bCs/>
          <w:color w:val="auto"/>
        </w:rPr>
      </w:pPr>
      <w:r w:rsidRPr="000F404A">
        <w:rPr>
          <w:rFonts w:asciiTheme="majorHAnsi" w:hAnsiTheme="majorHAnsi"/>
          <w:b/>
          <w:bCs/>
          <w:color w:val="auto"/>
        </w:rPr>
        <w:t>Browser Support</w:t>
      </w:r>
    </w:p>
    <w:p w14:paraId="290B2DBE" w14:textId="77777777" w:rsidR="00B77BCC" w:rsidRPr="000F404A" w:rsidRDefault="00B77BCC" w:rsidP="00B77BCC">
      <w:pPr>
        <w:pStyle w:val="BodyText"/>
        <w:rPr>
          <w:rFonts w:asciiTheme="majorHAnsi" w:hAnsiTheme="majorHAnsi"/>
          <w:b/>
          <w:bCs/>
          <w:color w:val="auto"/>
        </w:rPr>
      </w:pPr>
    </w:p>
    <w:p w14:paraId="2CE6AAE4" w14:textId="77777777" w:rsidR="00B77BCC" w:rsidRPr="000F404A" w:rsidRDefault="00B77BCC" w:rsidP="00B77BCC">
      <w:pPr>
        <w:pStyle w:val="BodyText"/>
        <w:rPr>
          <w:rFonts w:asciiTheme="majorHAnsi" w:hAnsiTheme="majorHAnsi"/>
          <w:b/>
          <w:bCs/>
          <w:color w:val="auto"/>
        </w:rPr>
      </w:pPr>
      <w:r w:rsidRPr="000F404A">
        <w:rPr>
          <w:rFonts w:asciiTheme="majorHAnsi" w:hAnsiTheme="majorHAnsi"/>
          <w:color w:val="auto"/>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552345D0" w14:textId="64A48B84" w:rsidR="00B77BCC" w:rsidRPr="00015D00" w:rsidRDefault="00B77BCC" w:rsidP="00015D00">
      <w:pPr>
        <w:pStyle w:val="NormalWeb"/>
        <w:shd w:val="clear" w:color="auto" w:fill="FFFFFF"/>
        <w:rPr>
          <w:rFonts w:asciiTheme="majorHAnsi" w:eastAsia="Times New Roman" w:hAnsiTheme="majorHAnsi" w:cs="Times New Roman"/>
        </w:rPr>
      </w:pPr>
      <w:r w:rsidRPr="000F404A">
        <w:rPr>
          <w:rFonts w:asciiTheme="majorHAnsi" w:eastAsia="Times New Roman" w:hAnsiTheme="majorHAnsi" w:cs="Times New Roman"/>
        </w:rPr>
        <w:t xml:space="preserve">For additional information or updates, please see the Grants.gov Browser information in the Applicant FAQs: </w:t>
      </w:r>
      <w:hyperlink r:id="rId17" w:anchor="browser" w:history="1">
        <w:r w:rsidRPr="000F404A">
          <w:rPr>
            <w:rStyle w:val="Hyperlink"/>
            <w:rFonts w:asciiTheme="majorHAnsi" w:eastAsia="Times New Roman" w:hAnsiTheme="majorHAnsi" w:cs="Times New Roman"/>
            <w:color w:val="auto"/>
          </w:rPr>
          <w:t>http://www.grants.gov/web/grants/applicants/applicant-faqs.html#browser</w:t>
        </w:r>
      </w:hyperlink>
    </w:p>
    <w:p w14:paraId="453A2C48" w14:textId="77777777" w:rsidR="00B77BCC" w:rsidRPr="000F404A" w:rsidRDefault="00B77BCC" w:rsidP="00B77BCC">
      <w:pPr>
        <w:pStyle w:val="BodyText"/>
        <w:rPr>
          <w:rFonts w:asciiTheme="majorHAnsi" w:hAnsiTheme="majorHAnsi"/>
          <w:b/>
          <w:bCs/>
          <w:color w:val="auto"/>
        </w:rPr>
      </w:pPr>
      <w:r w:rsidRPr="000F404A">
        <w:rPr>
          <w:rFonts w:asciiTheme="majorHAnsi" w:hAnsiTheme="majorHAnsi"/>
          <w:b/>
          <w:bCs/>
          <w:color w:val="auto"/>
        </w:rPr>
        <w:t xml:space="preserve">ATTENTION – Workspace, Adobe Forms and PDF Files </w:t>
      </w:r>
    </w:p>
    <w:p w14:paraId="63C19953" w14:textId="77777777" w:rsidR="00B77BCC" w:rsidRPr="000F404A" w:rsidRDefault="00B77BCC" w:rsidP="00B77BCC">
      <w:pPr>
        <w:pStyle w:val="BodyText"/>
        <w:rPr>
          <w:rFonts w:asciiTheme="majorHAnsi" w:hAnsiTheme="majorHAnsi"/>
          <w:color w:val="auto"/>
        </w:rPr>
      </w:pPr>
    </w:p>
    <w:p w14:paraId="1523F6D2" w14:textId="77777777" w:rsidR="00B77BCC" w:rsidRPr="000F404A" w:rsidRDefault="00B77BCC" w:rsidP="00B77BCC">
      <w:pPr>
        <w:pStyle w:val="BodyText"/>
        <w:rPr>
          <w:rFonts w:asciiTheme="majorHAnsi" w:hAnsiTheme="majorHAnsi"/>
          <w:color w:val="auto"/>
        </w:rPr>
      </w:pPr>
      <w:r w:rsidRPr="000F404A">
        <w:rPr>
          <w:rFonts w:asciiTheme="majorHAnsi" w:hAnsiTheme="majorHAnsi"/>
          <w:color w:val="auto"/>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1FC09ED2" w14:textId="77777777" w:rsidR="00B77BCC" w:rsidRPr="000F404A" w:rsidRDefault="00B77BCC" w:rsidP="00B77BCC">
      <w:pPr>
        <w:pStyle w:val="BodyText"/>
        <w:rPr>
          <w:rFonts w:asciiTheme="majorHAnsi" w:hAnsiTheme="majorHAnsi"/>
          <w:color w:val="auto"/>
        </w:rPr>
      </w:pPr>
      <w:r w:rsidRPr="000F404A">
        <w:rPr>
          <w:rFonts w:asciiTheme="majorHAnsi" w:hAnsiTheme="majorHAnsi"/>
          <w:color w:val="auto"/>
        </w:rPr>
        <w:t xml:space="preserve">Below is an overview of applying on Grants.gov. For access to complete instructions on how to apply for opportunities, refer to:  </w:t>
      </w:r>
      <w:hyperlink r:id="rId18" w:history="1">
        <w:r w:rsidRPr="000F404A">
          <w:rPr>
            <w:rStyle w:val="Hyperlink"/>
            <w:rFonts w:asciiTheme="majorHAnsi" w:hAnsiTheme="majorHAnsi"/>
            <w:color w:val="auto"/>
          </w:rPr>
          <w:t>https://www.grants.gov/web/grants/applicants/workspace-overview.html</w:t>
        </w:r>
      </w:hyperlink>
    </w:p>
    <w:p w14:paraId="3B99B189" w14:textId="77777777" w:rsidR="00B77BCC" w:rsidRPr="000F404A" w:rsidRDefault="00B77BCC" w:rsidP="00B77BCC">
      <w:pPr>
        <w:pStyle w:val="BodyText"/>
        <w:rPr>
          <w:rFonts w:asciiTheme="majorHAnsi" w:hAnsiTheme="majorHAnsi"/>
          <w:color w:val="auto"/>
        </w:rPr>
      </w:pPr>
    </w:p>
    <w:p w14:paraId="123CA70B" w14:textId="77777777" w:rsidR="00B77BCC" w:rsidRPr="000F404A" w:rsidRDefault="00B77BCC" w:rsidP="00B77BCC">
      <w:pPr>
        <w:pStyle w:val="BodyText"/>
        <w:numPr>
          <w:ilvl w:val="0"/>
          <w:numId w:val="43"/>
        </w:numPr>
        <w:tabs>
          <w:tab w:val="clear" w:pos="360"/>
          <w:tab w:val="clear" w:pos="720"/>
          <w:tab w:val="clear" w:pos="1080"/>
        </w:tabs>
        <w:rPr>
          <w:rFonts w:asciiTheme="majorHAnsi" w:hAnsiTheme="majorHAnsi"/>
          <w:color w:val="auto"/>
        </w:rPr>
      </w:pPr>
      <w:r w:rsidRPr="000F404A">
        <w:rPr>
          <w:rFonts w:asciiTheme="majorHAnsi" w:hAnsiTheme="majorHAnsi"/>
          <w:color w:val="auto"/>
        </w:rPr>
        <w:t>Create a Workspace: Creating a workspace allows you to complete it online and route it through your organization for review before submitting.</w:t>
      </w:r>
    </w:p>
    <w:p w14:paraId="3BE11568" w14:textId="77777777" w:rsidR="00B77BCC" w:rsidRPr="000F404A" w:rsidRDefault="00B77BCC" w:rsidP="00B77BCC">
      <w:pPr>
        <w:pStyle w:val="BodyText"/>
        <w:ind w:left="1080"/>
        <w:rPr>
          <w:rFonts w:asciiTheme="majorHAnsi" w:hAnsiTheme="majorHAnsi"/>
          <w:color w:val="auto"/>
        </w:rPr>
      </w:pPr>
    </w:p>
    <w:p w14:paraId="44FF0A67" w14:textId="77777777" w:rsidR="00B77BCC" w:rsidRPr="000F404A" w:rsidRDefault="00B77BCC" w:rsidP="00B77BCC">
      <w:pPr>
        <w:pStyle w:val="BodyText"/>
        <w:ind w:left="720" w:hanging="360"/>
        <w:rPr>
          <w:rFonts w:asciiTheme="majorHAnsi" w:hAnsiTheme="majorHAnsi"/>
          <w:color w:val="auto"/>
        </w:rPr>
      </w:pPr>
      <w:r w:rsidRPr="000F404A">
        <w:rPr>
          <w:rFonts w:asciiTheme="majorHAnsi" w:hAnsiTheme="majorHAnsi"/>
          <w:color w:val="auto"/>
        </w:rPr>
        <w:t xml:space="preserve">2) </w:t>
      </w:r>
      <w:r w:rsidRPr="000F404A">
        <w:rPr>
          <w:rFonts w:asciiTheme="majorHAnsi" w:hAnsiTheme="majorHAnsi"/>
          <w:color w:val="auto"/>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073EE02C" w14:textId="77777777" w:rsidR="00B77BCC" w:rsidRPr="000F404A" w:rsidRDefault="00B77BCC" w:rsidP="00B77BCC">
      <w:pPr>
        <w:pStyle w:val="BodyText"/>
        <w:rPr>
          <w:rFonts w:asciiTheme="majorHAnsi" w:hAnsiTheme="majorHAnsi"/>
          <w:color w:val="auto"/>
        </w:rPr>
      </w:pPr>
    </w:p>
    <w:p w14:paraId="122AA7CB" w14:textId="77777777" w:rsidR="00B77BCC" w:rsidRPr="000F404A" w:rsidRDefault="00B77BCC" w:rsidP="00B77BCC">
      <w:pPr>
        <w:pStyle w:val="BodyText"/>
        <w:ind w:left="720"/>
        <w:rPr>
          <w:rFonts w:asciiTheme="majorHAnsi" w:hAnsiTheme="majorHAnsi"/>
          <w:color w:val="auto"/>
        </w:rPr>
      </w:pPr>
      <w:r w:rsidRPr="000F404A">
        <w:rPr>
          <w:rFonts w:asciiTheme="majorHAnsi" w:hAnsiTheme="majorHAnsi"/>
          <w:color w:val="auto"/>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0973C5E1" w14:textId="77777777" w:rsidR="00B77BCC" w:rsidRPr="000F404A" w:rsidRDefault="00B77BCC" w:rsidP="00B77BCC">
      <w:pPr>
        <w:pStyle w:val="BodyText"/>
        <w:ind w:left="720"/>
        <w:rPr>
          <w:rFonts w:asciiTheme="majorHAnsi" w:hAnsiTheme="majorHAnsi"/>
          <w:color w:val="auto"/>
        </w:rPr>
      </w:pPr>
      <w:r w:rsidRPr="000F404A">
        <w:rPr>
          <w:rFonts w:asciiTheme="majorHAnsi" w:hAnsiTheme="majorHAnsi"/>
          <w:color w:val="auto"/>
        </w:rPr>
        <w:t xml:space="preserve">NOTE: Visit the Adobe Software Compatibility page on Grants.gov to download the appropriate version of the software at: </w:t>
      </w:r>
      <w:hyperlink r:id="rId19" w:history="1">
        <w:r w:rsidRPr="000F404A">
          <w:rPr>
            <w:rStyle w:val="Hyperlink"/>
            <w:rFonts w:asciiTheme="majorHAnsi" w:hAnsiTheme="majorHAnsi"/>
            <w:color w:val="auto"/>
          </w:rPr>
          <w:t>https://www.grants.gov/web/grants/applicants/adobe-software-compatibility.html</w:t>
        </w:r>
      </w:hyperlink>
      <w:r w:rsidRPr="000F404A">
        <w:rPr>
          <w:rFonts w:asciiTheme="majorHAnsi" w:hAnsiTheme="majorHAnsi"/>
          <w:color w:val="auto"/>
        </w:rPr>
        <w:t xml:space="preserve"> </w:t>
      </w:r>
    </w:p>
    <w:p w14:paraId="397B05E1" w14:textId="77777777" w:rsidR="00B77BCC" w:rsidRPr="000F404A" w:rsidRDefault="00B77BCC" w:rsidP="00B77BCC">
      <w:pPr>
        <w:pStyle w:val="BodyText"/>
        <w:rPr>
          <w:rFonts w:asciiTheme="majorHAnsi" w:hAnsiTheme="majorHAnsi"/>
          <w:color w:val="auto"/>
        </w:rPr>
      </w:pPr>
    </w:p>
    <w:p w14:paraId="3F9D6AF8" w14:textId="77777777" w:rsidR="00B77BCC" w:rsidRPr="000F404A" w:rsidRDefault="00B77BCC" w:rsidP="00B77BCC">
      <w:pPr>
        <w:pStyle w:val="BodyText"/>
        <w:ind w:left="720"/>
        <w:rPr>
          <w:rFonts w:asciiTheme="majorHAnsi" w:hAnsiTheme="majorHAnsi"/>
          <w:color w:val="auto"/>
        </w:rPr>
      </w:pPr>
      <w:r w:rsidRPr="000F404A">
        <w:rPr>
          <w:rFonts w:asciiTheme="majorHAnsi" w:hAnsiTheme="majorHAnsi"/>
          <w:color w:val="auto"/>
        </w:rPr>
        <w:t>b. Mandatory Fields in Forms: In the forms, you will note fields marked with an asterisk and a different background color. These fields are mandatory fields that must be completed to successfully submit your application.</w:t>
      </w:r>
    </w:p>
    <w:p w14:paraId="151D8AF5" w14:textId="77777777" w:rsidR="00B77BCC" w:rsidRPr="000F404A" w:rsidRDefault="00B77BCC" w:rsidP="00B77BCC">
      <w:pPr>
        <w:pStyle w:val="BodyText"/>
        <w:ind w:left="720"/>
        <w:rPr>
          <w:rFonts w:asciiTheme="majorHAnsi" w:hAnsiTheme="majorHAnsi"/>
          <w:color w:val="auto"/>
        </w:rPr>
      </w:pPr>
    </w:p>
    <w:p w14:paraId="29688AD5" w14:textId="77777777" w:rsidR="00B77BCC" w:rsidRPr="000F404A" w:rsidRDefault="00B77BCC" w:rsidP="00B77BCC">
      <w:pPr>
        <w:pStyle w:val="BodyText"/>
        <w:ind w:left="720"/>
        <w:rPr>
          <w:rFonts w:asciiTheme="majorHAnsi" w:hAnsiTheme="majorHAnsi"/>
          <w:color w:val="auto"/>
        </w:rPr>
      </w:pPr>
      <w:r w:rsidRPr="000F404A">
        <w:rPr>
          <w:rFonts w:asciiTheme="majorHAnsi" w:hAnsiTheme="majorHAnsi"/>
          <w:color w:val="auto"/>
        </w:rPr>
        <w:t>c. Complete SF-424 Fields First: The forms are designed to fill in common required fields across other forms, such as the applicant name, address, and DUNS Number. Once it is completed, the information will transfer to the other forms.</w:t>
      </w:r>
    </w:p>
    <w:p w14:paraId="2AA2DF34" w14:textId="77777777" w:rsidR="00B77BCC" w:rsidRPr="000F404A" w:rsidRDefault="00B77BCC" w:rsidP="00B77BCC">
      <w:pPr>
        <w:pStyle w:val="BodyText"/>
        <w:ind w:left="720"/>
        <w:rPr>
          <w:rFonts w:asciiTheme="majorHAnsi" w:hAnsiTheme="majorHAnsi"/>
          <w:color w:val="auto"/>
        </w:rPr>
      </w:pPr>
    </w:p>
    <w:p w14:paraId="45598EDA" w14:textId="77777777" w:rsidR="00B77BCC" w:rsidRPr="000F404A" w:rsidRDefault="00B77BCC" w:rsidP="00B77BCC">
      <w:pPr>
        <w:pStyle w:val="BodyText"/>
        <w:numPr>
          <w:ilvl w:val="0"/>
          <w:numId w:val="44"/>
        </w:numPr>
        <w:tabs>
          <w:tab w:val="clear" w:pos="360"/>
          <w:tab w:val="clear" w:pos="720"/>
          <w:tab w:val="clear" w:pos="1080"/>
        </w:tabs>
        <w:rPr>
          <w:rFonts w:asciiTheme="majorHAnsi" w:hAnsiTheme="majorHAnsi"/>
          <w:color w:val="auto"/>
        </w:rPr>
      </w:pPr>
      <w:r w:rsidRPr="000F404A">
        <w:rPr>
          <w:rFonts w:asciiTheme="majorHAnsi" w:hAnsiTheme="majorHAnsi"/>
          <w:color w:val="auto"/>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17CA2D8B" w14:textId="77777777" w:rsidR="00B77BCC" w:rsidRPr="000F404A" w:rsidRDefault="00B77BCC" w:rsidP="00B77BCC">
      <w:pPr>
        <w:pStyle w:val="BodyText"/>
        <w:ind w:left="720"/>
        <w:rPr>
          <w:rFonts w:asciiTheme="majorHAnsi" w:hAnsiTheme="majorHAnsi"/>
          <w:color w:val="auto"/>
        </w:rPr>
      </w:pPr>
    </w:p>
    <w:p w14:paraId="4241FA00" w14:textId="77777777" w:rsidR="00B77BCC" w:rsidRPr="000F404A" w:rsidRDefault="00B77BCC" w:rsidP="00B77BCC">
      <w:pPr>
        <w:pStyle w:val="BodyText"/>
        <w:numPr>
          <w:ilvl w:val="0"/>
          <w:numId w:val="44"/>
        </w:numPr>
        <w:tabs>
          <w:tab w:val="clear" w:pos="360"/>
          <w:tab w:val="clear" w:pos="720"/>
          <w:tab w:val="clear" w:pos="1080"/>
        </w:tabs>
        <w:rPr>
          <w:rFonts w:asciiTheme="majorHAnsi" w:hAnsiTheme="majorHAnsi"/>
          <w:color w:val="auto"/>
        </w:rPr>
      </w:pPr>
      <w:r w:rsidRPr="000F404A">
        <w:rPr>
          <w:rFonts w:asciiTheme="majorHAnsi" w:hAnsiTheme="majorHAnsi"/>
          <w:color w:val="auto"/>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782096EE" w14:textId="77777777" w:rsidR="00B77BCC" w:rsidRPr="000F404A" w:rsidRDefault="00B77BCC" w:rsidP="00B77BCC">
      <w:pPr>
        <w:pStyle w:val="BodyText"/>
        <w:ind w:left="720"/>
        <w:rPr>
          <w:rFonts w:asciiTheme="majorHAnsi" w:hAnsiTheme="majorHAnsi"/>
          <w:color w:val="auto"/>
        </w:rPr>
      </w:pPr>
    </w:p>
    <w:p w14:paraId="154B2CDD" w14:textId="77777777" w:rsidR="00B77BCC" w:rsidRPr="000F404A" w:rsidRDefault="00B77BCC" w:rsidP="00B77BCC">
      <w:pPr>
        <w:rPr>
          <w:rFonts w:asciiTheme="majorHAnsi" w:hAnsiTheme="majorHAnsi"/>
          <w:sz w:val="24"/>
        </w:rPr>
      </w:pPr>
      <w:r w:rsidRPr="000F404A">
        <w:rPr>
          <w:rFonts w:asciiTheme="majorHAnsi" w:hAnsiTheme="majorHAnsi"/>
          <w:sz w:val="24"/>
        </w:rPr>
        <w:t xml:space="preserve">For additional training resources, including video tutorials, refer to </w:t>
      </w:r>
      <w:hyperlink r:id="rId20" w:history="1">
        <w:r w:rsidRPr="000F404A">
          <w:rPr>
            <w:rStyle w:val="Hyperlink"/>
            <w:rFonts w:asciiTheme="majorHAnsi" w:hAnsiTheme="majorHAnsi"/>
            <w:color w:val="auto"/>
            <w:sz w:val="24"/>
          </w:rPr>
          <w:t>https://www.grants.gov/web/grants/applicants/applicant-training.html</w:t>
        </w:r>
      </w:hyperlink>
    </w:p>
    <w:p w14:paraId="0004CC44" w14:textId="77777777" w:rsidR="00B77BCC" w:rsidRPr="000F404A" w:rsidRDefault="00B77BCC" w:rsidP="00B77BCC">
      <w:pPr>
        <w:rPr>
          <w:rFonts w:asciiTheme="majorHAnsi" w:hAnsiTheme="majorHAnsi"/>
          <w:sz w:val="24"/>
        </w:rPr>
      </w:pPr>
    </w:p>
    <w:p w14:paraId="531D0619" w14:textId="77777777" w:rsidR="00B77BCC" w:rsidRPr="000F404A" w:rsidRDefault="00B77BCC" w:rsidP="00B77BCC">
      <w:pPr>
        <w:rPr>
          <w:rFonts w:asciiTheme="majorHAnsi" w:hAnsiTheme="majorHAnsi"/>
          <w:sz w:val="24"/>
        </w:rPr>
      </w:pPr>
      <w:r w:rsidRPr="000F404A">
        <w:rPr>
          <w:rFonts w:asciiTheme="majorHAnsi" w:hAnsiTheme="majorHAnsi"/>
          <w:b/>
          <w:sz w:val="24"/>
        </w:rPr>
        <w:t>Helpful Reminders</w:t>
      </w:r>
    </w:p>
    <w:p w14:paraId="1B7FCC2C" w14:textId="77777777" w:rsidR="00B77BCC" w:rsidRPr="000F404A" w:rsidRDefault="00B77BCC" w:rsidP="00B77BCC">
      <w:pPr>
        <w:rPr>
          <w:rFonts w:asciiTheme="majorHAnsi" w:hAnsiTheme="majorHAnsi"/>
          <w:sz w:val="24"/>
        </w:rPr>
      </w:pPr>
    </w:p>
    <w:p w14:paraId="10C86238" w14:textId="77777777" w:rsidR="00B77BCC" w:rsidRPr="000F404A" w:rsidRDefault="00B77BCC" w:rsidP="00B77BCC">
      <w:pPr>
        <w:numPr>
          <w:ilvl w:val="0"/>
          <w:numId w:val="41"/>
        </w:numPr>
        <w:suppressAutoHyphens/>
        <w:ind w:right="-360"/>
        <w:rPr>
          <w:rFonts w:asciiTheme="majorHAnsi" w:hAnsiTheme="majorHAnsi"/>
          <w:sz w:val="24"/>
        </w:rPr>
      </w:pPr>
      <w:r w:rsidRPr="000F404A">
        <w:rPr>
          <w:rFonts w:asciiTheme="majorHAnsi" w:hAnsiTheme="majorHAnsi"/>
          <w:b/>
          <w:bCs/>
          <w:sz w:val="24"/>
        </w:rPr>
        <w:t>REGISTER EARLY</w:t>
      </w:r>
      <w:r w:rsidRPr="000F404A">
        <w:rPr>
          <w:rFonts w:asciiTheme="majorHAnsi" w:hAnsiTheme="majorHAnsi"/>
          <w:sz w:val="24"/>
        </w:rPr>
        <w:t xml:space="preserve"> – Grants.gov registration involves many steps including registration on SAM (</w:t>
      </w:r>
      <w:hyperlink r:id="rId21" w:history="1">
        <w:r w:rsidRPr="000F404A">
          <w:rPr>
            <w:rStyle w:val="Hyperlink"/>
            <w:rFonts w:asciiTheme="majorHAnsi" w:hAnsiTheme="majorHAnsi"/>
            <w:color w:val="auto"/>
            <w:sz w:val="24"/>
          </w:rPr>
          <w:t>www.sam.gov</w:t>
        </w:r>
      </w:hyperlink>
      <w:r w:rsidRPr="000F404A">
        <w:rPr>
          <w:rFonts w:asciiTheme="majorHAnsi" w:hAnsiTheme="majorHAnsi"/>
          <w:sz w:val="24"/>
        </w:rP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w:t>
      </w:r>
      <w:proofErr w:type="gramStart"/>
      <w:r w:rsidRPr="000F404A">
        <w:rPr>
          <w:rFonts w:asciiTheme="majorHAnsi" w:hAnsiTheme="majorHAnsi"/>
          <w:sz w:val="24"/>
        </w:rPr>
        <w:t>submit an application</w:t>
      </w:r>
      <w:proofErr w:type="gramEnd"/>
      <w:r w:rsidRPr="000F404A">
        <w:rPr>
          <w:rFonts w:asciiTheme="majorHAnsi" w:hAnsiTheme="majorHAnsi"/>
          <w:sz w:val="24"/>
        </w:rPr>
        <w:t xml:space="preserve"> until all of the Registration steps are complete.  Please note that once your SAM registration is active, it will take 24-48 hours for the information to be available in Grants.gov, and before you can </w:t>
      </w:r>
      <w:proofErr w:type="gramStart"/>
      <w:r w:rsidRPr="000F404A">
        <w:rPr>
          <w:rFonts w:asciiTheme="majorHAnsi" w:hAnsiTheme="majorHAnsi"/>
          <w:sz w:val="24"/>
        </w:rPr>
        <w:t>submit an application</w:t>
      </w:r>
      <w:proofErr w:type="gramEnd"/>
      <w:r w:rsidRPr="000F404A">
        <w:rPr>
          <w:rFonts w:asciiTheme="majorHAnsi" w:hAnsiTheme="majorHAnsi"/>
          <w:sz w:val="24"/>
        </w:rPr>
        <w:t xml:space="preserve"> through Grants.gov.  For detailed information on the Registration Steps, please go to:  </w:t>
      </w:r>
      <w:hyperlink r:id="rId22" w:history="1">
        <w:r w:rsidRPr="000F404A">
          <w:rPr>
            <w:rStyle w:val="Hyperlink"/>
            <w:rFonts w:asciiTheme="majorHAnsi" w:hAnsiTheme="majorHAnsi"/>
            <w:color w:val="auto"/>
            <w:sz w:val="24"/>
          </w:rPr>
          <w:t>http://www.grants.gov/web/grants/register.html</w:t>
        </w:r>
      </w:hyperlink>
      <w:r w:rsidRPr="000F404A">
        <w:rPr>
          <w:rFonts w:asciiTheme="majorHAnsi" w:hAnsiTheme="majorHAnsi"/>
          <w:sz w:val="24"/>
        </w:rPr>
        <w:t xml:space="preserve">  [Note: Your organization will need to update its SAM registration annually.]</w:t>
      </w:r>
    </w:p>
    <w:p w14:paraId="726CB497" w14:textId="77777777" w:rsidR="00B77BCC" w:rsidRPr="000F404A" w:rsidRDefault="00B77BCC" w:rsidP="00B77BCC">
      <w:pPr>
        <w:suppressAutoHyphens/>
        <w:ind w:left="720" w:right="-360"/>
        <w:rPr>
          <w:rFonts w:asciiTheme="majorHAnsi" w:hAnsiTheme="majorHAnsi"/>
          <w:b/>
          <w:bCs/>
          <w:sz w:val="24"/>
        </w:rPr>
      </w:pPr>
    </w:p>
    <w:p w14:paraId="4F58F22D" w14:textId="77777777" w:rsidR="00B77BCC" w:rsidRPr="000F404A" w:rsidRDefault="00B77BCC" w:rsidP="00B77BCC">
      <w:pPr>
        <w:suppressAutoHyphens/>
        <w:ind w:left="720" w:right="-360"/>
        <w:rPr>
          <w:rFonts w:asciiTheme="majorHAnsi" w:hAnsiTheme="majorHAnsi"/>
          <w:sz w:val="24"/>
        </w:rPr>
      </w:pPr>
      <w:r w:rsidRPr="000F404A">
        <w:rPr>
          <w:rFonts w:asciiTheme="majorHAnsi" w:hAnsiTheme="majorHAnsi"/>
          <w:sz w:val="24"/>
        </w:rPr>
        <w:t xml:space="preserve">Primary information about SAM is available at </w:t>
      </w:r>
      <w:hyperlink r:id="rId23" w:history="1">
        <w:r w:rsidRPr="000F404A">
          <w:rPr>
            <w:rStyle w:val="Hyperlink"/>
            <w:rFonts w:asciiTheme="majorHAnsi" w:hAnsiTheme="majorHAnsi"/>
            <w:color w:val="auto"/>
            <w:sz w:val="24"/>
          </w:rPr>
          <w:t>www.sam.gov</w:t>
        </w:r>
      </w:hyperlink>
      <w:r w:rsidRPr="000F404A">
        <w:rPr>
          <w:rFonts w:asciiTheme="majorHAnsi" w:hAnsiTheme="majorHAnsi"/>
          <w:sz w:val="24"/>
        </w:rPr>
        <w:t xml:space="preserve">.  However, to further assist you with obtaining and registering your DUNS number and TIN in SAM or updating your existing SAM account the Department of Education has prepared a SAM.gov Tip Sheet which you can find at: </w:t>
      </w:r>
      <w:hyperlink r:id="rId24" w:history="1">
        <w:r w:rsidRPr="000F404A">
          <w:rPr>
            <w:rStyle w:val="Hyperlink"/>
            <w:rFonts w:asciiTheme="majorHAnsi" w:hAnsiTheme="majorHAnsi"/>
            <w:color w:val="auto"/>
            <w:sz w:val="24"/>
          </w:rPr>
          <w:t>http://www2.ed.gov/fund/grant/apply/sam-faqs.html</w:t>
        </w:r>
      </w:hyperlink>
      <w:r w:rsidRPr="000F404A">
        <w:rPr>
          <w:rFonts w:asciiTheme="majorHAnsi" w:hAnsiTheme="majorHAnsi"/>
          <w:sz w:val="24"/>
        </w:rPr>
        <w:t xml:space="preserve"> </w:t>
      </w:r>
    </w:p>
    <w:p w14:paraId="224F82CA" w14:textId="77777777" w:rsidR="00B77BCC" w:rsidRPr="000F404A" w:rsidRDefault="00B77BCC" w:rsidP="00B77BCC">
      <w:pPr>
        <w:ind w:left="360"/>
        <w:rPr>
          <w:rFonts w:asciiTheme="majorHAnsi" w:hAnsiTheme="majorHAnsi"/>
          <w:sz w:val="24"/>
        </w:rPr>
      </w:pPr>
    </w:p>
    <w:p w14:paraId="5F593C13" w14:textId="77777777" w:rsidR="00B77BCC" w:rsidRPr="000F404A" w:rsidRDefault="00B77BCC" w:rsidP="00B77BCC">
      <w:pPr>
        <w:numPr>
          <w:ilvl w:val="0"/>
          <w:numId w:val="41"/>
        </w:numPr>
        <w:rPr>
          <w:rFonts w:asciiTheme="majorHAnsi" w:hAnsiTheme="majorHAnsi"/>
          <w:sz w:val="24"/>
        </w:rPr>
      </w:pPr>
      <w:r w:rsidRPr="000F404A">
        <w:rPr>
          <w:rFonts w:asciiTheme="majorHAnsi" w:hAnsiTheme="majorHAnsi"/>
          <w:b/>
          <w:bCs/>
          <w:sz w:val="24"/>
        </w:rPr>
        <w:t xml:space="preserve">SUBMIT EARLY </w:t>
      </w:r>
      <w:r w:rsidRPr="000F404A">
        <w:rPr>
          <w:rFonts w:asciiTheme="majorHAnsi" w:hAnsiTheme="majorHAnsi"/>
          <w:sz w:val="24"/>
        </w:rPr>
        <w:t xml:space="preserve">– </w:t>
      </w:r>
      <w:r w:rsidRPr="000F404A">
        <w:rPr>
          <w:rFonts w:asciiTheme="majorHAnsi" w:hAnsiTheme="majorHAnsi"/>
          <w:b/>
          <w:bCs/>
          <w:sz w:val="24"/>
        </w:rPr>
        <w:t>We strongly recommend that you do not wait until the last day to submit your application.  Grants.gov will put a date/time stamp on your application and then process it after it is fully uploaded.</w:t>
      </w:r>
      <w:r w:rsidRPr="000F404A">
        <w:rPr>
          <w:rFonts w:asciiTheme="majorHAnsi" w:hAnsiTheme="majorHAnsi"/>
          <w:sz w:val="24"/>
        </w:rPr>
        <w:t xml:space="preserve">  The time it takes to upload an application will vary depending on </w:t>
      </w:r>
      <w:proofErr w:type="gramStart"/>
      <w:r w:rsidRPr="000F404A">
        <w:rPr>
          <w:rFonts w:asciiTheme="majorHAnsi" w:hAnsiTheme="majorHAnsi"/>
          <w:sz w:val="24"/>
        </w:rPr>
        <w:t>a number of</w:t>
      </w:r>
      <w:proofErr w:type="gramEnd"/>
      <w:r w:rsidRPr="000F404A">
        <w:rPr>
          <w:rFonts w:asciiTheme="majorHAnsi" w:hAnsiTheme="majorHAnsi"/>
          <w:sz w:val="24"/>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7D6283AF" w14:textId="77777777" w:rsidR="00B77BCC" w:rsidRPr="000F404A" w:rsidRDefault="00B77BCC" w:rsidP="00B77BCC">
      <w:pPr>
        <w:pStyle w:val="ListParagraph"/>
        <w:rPr>
          <w:rFonts w:asciiTheme="majorHAnsi" w:hAnsiTheme="majorHAnsi"/>
          <w:sz w:val="24"/>
        </w:rPr>
      </w:pPr>
    </w:p>
    <w:p w14:paraId="4762C829" w14:textId="77777777" w:rsidR="00B77BCC" w:rsidRPr="0097499E" w:rsidRDefault="00B77BCC" w:rsidP="00B77BCC">
      <w:pPr>
        <w:ind w:left="720"/>
        <w:rPr>
          <w:rFonts w:asciiTheme="majorHAnsi" w:hAnsiTheme="majorHAnsi"/>
          <w:b/>
          <w:bCs/>
          <w:sz w:val="24"/>
        </w:rPr>
      </w:pPr>
      <w:r w:rsidRPr="000F404A">
        <w:rPr>
          <w:rFonts w:asciiTheme="majorHAnsi" w:hAnsiTheme="majorHAnsi"/>
          <w:b/>
          <w:bCs/>
          <w:sz w:val="24"/>
        </w:rPr>
        <w:t xml:space="preserve">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w:t>
      </w:r>
      <w:r w:rsidRPr="0097499E">
        <w:rPr>
          <w:rFonts w:asciiTheme="majorHAnsi" w:hAnsiTheme="majorHAnsi"/>
          <w:b/>
          <w:bCs/>
          <w:sz w:val="24"/>
        </w:rPr>
        <w:t>DUNS number on your application as the DUNS you registered with, Grants.gov will reject your application.</w:t>
      </w:r>
    </w:p>
    <w:p w14:paraId="33A5A2D7" w14:textId="77777777" w:rsidR="00B77BCC" w:rsidRPr="0097499E" w:rsidRDefault="00B77BCC" w:rsidP="00B77BCC">
      <w:pPr>
        <w:ind w:firstLine="720"/>
        <w:rPr>
          <w:rFonts w:asciiTheme="majorHAnsi" w:hAnsiTheme="majorHAnsi"/>
          <w:sz w:val="24"/>
        </w:rPr>
      </w:pPr>
    </w:p>
    <w:p w14:paraId="7464D2B1" w14:textId="77777777" w:rsidR="00B77BCC" w:rsidRPr="0097499E" w:rsidRDefault="00B77BCC" w:rsidP="00B77BCC">
      <w:pPr>
        <w:numPr>
          <w:ilvl w:val="0"/>
          <w:numId w:val="41"/>
        </w:numPr>
        <w:rPr>
          <w:rFonts w:asciiTheme="majorHAnsi" w:hAnsiTheme="majorHAnsi"/>
          <w:sz w:val="24"/>
        </w:rPr>
      </w:pPr>
      <w:r w:rsidRPr="0097499E">
        <w:rPr>
          <w:rFonts w:asciiTheme="majorHAnsi" w:hAnsiTheme="majorHAnsi"/>
          <w:b/>
          <w:bCs/>
          <w:sz w:val="24"/>
        </w:rPr>
        <w:t>VERIFY SUBMISSION IS OK</w:t>
      </w:r>
      <w:r w:rsidRPr="0097499E">
        <w:rPr>
          <w:rFonts w:asciiTheme="majorHAnsi" w:hAnsiTheme="majorHAnsi"/>
          <w:sz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97499E">
        <w:rPr>
          <w:rFonts w:asciiTheme="majorHAnsi" w:hAnsiTheme="majorHAnsi"/>
          <w:sz w:val="24"/>
        </w:rPr>
        <w:t>Grants.gov’s</w:t>
      </w:r>
      <w:proofErr w:type="spellEnd"/>
      <w:r w:rsidRPr="0097499E">
        <w:rPr>
          <w:rFonts w:asciiTheme="majorHAnsi" w:hAnsiTheme="majorHAnsi"/>
          <w:sz w:val="24"/>
        </w:rPr>
        <w:t xml:space="preserve"> Track My Application link.</w:t>
      </w:r>
    </w:p>
    <w:p w14:paraId="5AF3C02B" w14:textId="77777777" w:rsidR="00B77BCC" w:rsidRPr="0097499E" w:rsidRDefault="00B77BCC" w:rsidP="00B77BCC">
      <w:pPr>
        <w:rPr>
          <w:rFonts w:asciiTheme="majorHAnsi" w:hAnsiTheme="majorHAnsi"/>
          <w:sz w:val="24"/>
        </w:rPr>
      </w:pPr>
    </w:p>
    <w:p w14:paraId="542012CD" w14:textId="77777777" w:rsidR="00B77BCC" w:rsidRPr="0097499E" w:rsidRDefault="00B77BCC" w:rsidP="00B77BCC">
      <w:pPr>
        <w:ind w:left="720"/>
        <w:rPr>
          <w:rFonts w:asciiTheme="majorHAnsi" w:hAnsiTheme="majorHAnsi"/>
          <w:sz w:val="24"/>
        </w:rPr>
      </w:pPr>
      <w:r w:rsidRPr="0097499E">
        <w:rPr>
          <w:rFonts w:asciiTheme="majorHAnsi" w:hAnsiTheme="majorHAnsi"/>
          <w:sz w:val="24"/>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5" w:history="1">
        <w:r w:rsidRPr="0097499E">
          <w:rPr>
            <w:rStyle w:val="Hyperlink"/>
            <w:rFonts w:asciiTheme="majorHAnsi" w:hAnsiTheme="majorHAnsi"/>
            <w:sz w:val="24"/>
          </w:rPr>
          <w:t>http://www.grants.gov/web/grants/applicants/encountering-error-messages.html</w:t>
        </w:r>
      </w:hyperlink>
      <w:r w:rsidRPr="0097499E">
        <w:rPr>
          <w:rFonts w:asciiTheme="majorHAnsi" w:hAnsiTheme="majorHAnsi"/>
          <w:sz w:val="24"/>
        </w:rPr>
        <w:t xml:space="preserve">.  For more detailed information on troubleshooting Adobe errors, you can review the Adobe Reader Software Tip Sheet at:   </w:t>
      </w:r>
      <w:hyperlink r:id="rId26" w:history="1">
        <w:r w:rsidRPr="0097499E">
          <w:rPr>
            <w:rStyle w:val="Hyperlink"/>
            <w:rFonts w:asciiTheme="majorHAnsi" w:hAnsiTheme="majorHAnsi"/>
            <w:sz w:val="24"/>
          </w:rPr>
          <w:t>http://www.grants.gov/web/grants/applicants/adobe-software-compatibility.html</w:t>
        </w:r>
      </w:hyperlink>
      <w:r w:rsidRPr="0097499E">
        <w:rPr>
          <w:rFonts w:asciiTheme="majorHAnsi" w:hAnsiTheme="majorHAnsi"/>
          <w:sz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6D7E32DD" w14:textId="77777777" w:rsidR="00B77BCC" w:rsidRPr="0097499E" w:rsidRDefault="00B77BCC" w:rsidP="00B77BCC">
      <w:pPr>
        <w:rPr>
          <w:rFonts w:asciiTheme="majorHAnsi" w:hAnsiTheme="majorHAnsi"/>
          <w:sz w:val="24"/>
        </w:rPr>
      </w:pPr>
    </w:p>
    <w:p w14:paraId="1D7233CF" w14:textId="71A5FD57" w:rsidR="00B77BCC" w:rsidRDefault="00B77BCC" w:rsidP="00B77BCC">
      <w:pPr>
        <w:pStyle w:val="Heading1"/>
        <w:rPr>
          <w:rFonts w:asciiTheme="majorHAnsi" w:hAnsiTheme="majorHAnsi"/>
        </w:rPr>
      </w:pPr>
      <w:r w:rsidRPr="0097499E">
        <w:rPr>
          <w:rFonts w:asciiTheme="majorHAnsi" w:hAnsiTheme="majorHAnsi"/>
        </w:rPr>
        <w:t>Submission Problems – What should you do?</w:t>
      </w:r>
    </w:p>
    <w:p w14:paraId="07F4E254" w14:textId="77777777" w:rsidR="00955C66" w:rsidRPr="00955C66" w:rsidRDefault="00955C66" w:rsidP="00955C66"/>
    <w:p w14:paraId="413A58DA" w14:textId="77777777" w:rsidR="00B77BCC" w:rsidRPr="0097499E" w:rsidRDefault="00B77BCC" w:rsidP="00B77BCC">
      <w:pPr>
        <w:rPr>
          <w:rFonts w:asciiTheme="majorHAnsi" w:hAnsiTheme="majorHAnsi"/>
          <w:sz w:val="24"/>
        </w:rPr>
      </w:pPr>
      <w:r w:rsidRPr="0097499E">
        <w:rPr>
          <w:rFonts w:asciiTheme="majorHAnsi" w:hAnsiTheme="majorHAnsi"/>
          <w:sz w:val="24"/>
        </w:rPr>
        <w:t xml:space="preserve">If you have problems submitting to Grants.gov before the closing date, please contact Grants.gov Customer Support at 1-800-518-4726 or email at:  </w:t>
      </w:r>
      <w:hyperlink r:id="rId27" w:history="1">
        <w:r w:rsidRPr="0097499E">
          <w:rPr>
            <w:rStyle w:val="Hyperlink"/>
            <w:rFonts w:asciiTheme="majorHAnsi" w:hAnsiTheme="majorHAnsi"/>
            <w:sz w:val="24"/>
          </w:rPr>
          <w:t>mailto:support@grants.gov</w:t>
        </w:r>
      </w:hyperlink>
      <w:r w:rsidRPr="0097499E">
        <w:rPr>
          <w:rFonts w:asciiTheme="majorHAnsi" w:hAnsiTheme="majorHAnsi"/>
          <w:sz w:val="24"/>
        </w:rPr>
        <w:t xml:space="preserve"> or access the Grants.gov Self-Service Knowledge Base web portal at:  </w:t>
      </w:r>
      <w:hyperlink r:id="rId28" w:history="1">
        <w:r w:rsidRPr="0097499E">
          <w:rPr>
            <w:rStyle w:val="Hyperlink"/>
            <w:rFonts w:asciiTheme="majorHAnsi" w:hAnsiTheme="majorHAnsi"/>
            <w:sz w:val="24"/>
          </w:rPr>
          <w:t>https://grants-portal.psc.gov/Welcome.aspx?pt=Grants</w:t>
        </w:r>
      </w:hyperlink>
    </w:p>
    <w:p w14:paraId="766F7610" w14:textId="77777777" w:rsidR="00B77BCC" w:rsidRPr="0097499E" w:rsidRDefault="00B77BCC" w:rsidP="00B77BCC">
      <w:pPr>
        <w:rPr>
          <w:rFonts w:asciiTheme="majorHAnsi" w:hAnsiTheme="majorHAnsi"/>
          <w:sz w:val="24"/>
        </w:rPr>
      </w:pPr>
    </w:p>
    <w:p w14:paraId="2D113FF8" w14:textId="77777777" w:rsidR="00B77BCC" w:rsidRPr="0097499E" w:rsidRDefault="00B77BCC" w:rsidP="00B77BCC">
      <w:pPr>
        <w:rPr>
          <w:rFonts w:asciiTheme="majorHAnsi" w:hAnsiTheme="majorHAnsi"/>
          <w:sz w:val="24"/>
        </w:rPr>
      </w:pPr>
      <w:r w:rsidRPr="0097499E">
        <w:rPr>
          <w:rFonts w:asciiTheme="majorHAnsi" w:hAnsiTheme="majorHAnsi"/>
          <w:sz w:val="24"/>
        </w:rPr>
        <w:t xml:space="preserve">If electronic submission is </w:t>
      </w:r>
      <w:r w:rsidRPr="0097499E">
        <w:rPr>
          <w:rFonts w:asciiTheme="majorHAnsi" w:hAnsiTheme="majorHAnsi"/>
          <w:sz w:val="24"/>
          <w:u w:val="single"/>
        </w:rPr>
        <w:t>required</w:t>
      </w:r>
      <w:r w:rsidRPr="0097499E">
        <w:rPr>
          <w:rFonts w:asciiTheme="majorHAnsi" w:hAnsiTheme="majorHAnsi"/>
          <w:sz w:val="24"/>
        </w:rPr>
        <w:t xml:space="preserve">, you must submit an electronic application before 11:59:59 p.m. Eastern Time, unless you follow the procedures in the Federal Register notice and qualify for one of the exceptions to the electronic submission requirement </w:t>
      </w:r>
      <w:r w:rsidRPr="0097499E">
        <w:rPr>
          <w:rFonts w:asciiTheme="majorHAnsi" w:hAnsiTheme="majorHAnsi"/>
          <w:sz w:val="24"/>
          <w:u w:val="single"/>
        </w:rPr>
        <w:t>and</w:t>
      </w:r>
      <w:r w:rsidRPr="0097499E">
        <w:rPr>
          <w:rFonts w:asciiTheme="majorHAnsi" w:hAnsiTheme="majorHAnsi"/>
          <w:sz w:val="24"/>
        </w:rPr>
        <w:t xml:space="preserve"> submit, no later than two weeks before the application deadline date, a written statement to the Department that you qualify for one of these exceptions. If electronic submission is </w:t>
      </w:r>
      <w:r w:rsidRPr="0097499E">
        <w:rPr>
          <w:rFonts w:asciiTheme="majorHAnsi" w:hAnsiTheme="majorHAnsi"/>
          <w:sz w:val="24"/>
          <w:u w:val="single"/>
        </w:rPr>
        <w:t>optional</w:t>
      </w:r>
      <w:r w:rsidRPr="0097499E">
        <w:rPr>
          <w:rFonts w:asciiTheme="majorHAnsi" w:hAnsiTheme="majorHAnsi"/>
          <w:sz w:val="24"/>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09CFE630" w14:textId="77777777" w:rsidR="00B77BCC" w:rsidRPr="0097499E" w:rsidRDefault="00B77BCC" w:rsidP="00B77BCC">
      <w:pPr>
        <w:pStyle w:val="Heading1"/>
        <w:rPr>
          <w:rFonts w:asciiTheme="majorHAnsi" w:hAnsiTheme="majorHAnsi"/>
        </w:rPr>
      </w:pPr>
    </w:p>
    <w:p w14:paraId="07BE71CB" w14:textId="77777777" w:rsidR="00B77BCC" w:rsidRPr="0097499E" w:rsidRDefault="00B77BCC" w:rsidP="00B77BCC">
      <w:pPr>
        <w:pStyle w:val="Heading1"/>
        <w:rPr>
          <w:rFonts w:asciiTheme="majorHAnsi" w:hAnsiTheme="majorHAnsi"/>
        </w:rPr>
      </w:pPr>
      <w:r w:rsidRPr="0097499E">
        <w:rPr>
          <w:rFonts w:asciiTheme="majorHAnsi" w:hAnsiTheme="majorHAnsi"/>
        </w:rPr>
        <w:t>Helpful Hints When Working with Grants.gov</w:t>
      </w:r>
    </w:p>
    <w:p w14:paraId="30202E9F" w14:textId="77777777" w:rsidR="00B77BCC" w:rsidRPr="0097499E" w:rsidRDefault="00B77BCC" w:rsidP="00B77BCC">
      <w:pPr>
        <w:rPr>
          <w:rFonts w:asciiTheme="majorHAnsi" w:hAnsiTheme="majorHAnsi"/>
          <w:sz w:val="24"/>
        </w:rPr>
      </w:pPr>
    </w:p>
    <w:p w14:paraId="5DA9543D" w14:textId="77777777" w:rsidR="00B77BCC" w:rsidRPr="00E94779" w:rsidRDefault="00B77BCC" w:rsidP="00B77BCC">
      <w:pPr>
        <w:rPr>
          <w:rFonts w:asciiTheme="majorHAnsi" w:hAnsiTheme="majorHAnsi"/>
          <w:sz w:val="24"/>
        </w:rPr>
      </w:pPr>
      <w:r w:rsidRPr="0097499E">
        <w:rPr>
          <w:rFonts w:asciiTheme="majorHAnsi" w:hAnsiTheme="majorHAnsi"/>
          <w:sz w:val="24"/>
        </w:rPr>
        <w:t xml:space="preserve">Please go to </w:t>
      </w:r>
      <w:hyperlink r:id="rId29" w:history="1">
        <w:r w:rsidRPr="0097499E">
          <w:rPr>
            <w:rStyle w:val="Hyperlink"/>
            <w:rFonts w:asciiTheme="majorHAnsi" w:hAnsiTheme="majorHAnsi"/>
            <w:sz w:val="24"/>
          </w:rPr>
          <w:t>http://www.grants.gov/web/grants/support.html</w:t>
        </w:r>
      </w:hyperlink>
      <w:r w:rsidRPr="0097499E">
        <w:rPr>
          <w:rFonts w:asciiTheme="majorHAnsi" w:hAnsiTheme="majorHAnsi"/>
          <w:sz w:val="24"/>
        </w:rPr>
        <w:t xml:space="preserve"> for help with Grants.gov.  For additional tips related to submitting grant applications, please refer to the Grants.gov Applicant FAQs found at this Grants.gov link: </w:t>
      </w:r>
      <w:hyperlink r:id="rId30" w:history="1">
        <w:r w:rsidRPr="0097499E">
          <w:rPr>
            <w:rStyle w:val="Hyperlink"/>
            <w:rFonts w:asciiTheme="majorHAnsi" w:hAnsiTheme="majorHAnsi"/>
            <w:sz w:val="24"/>
          </w:rPr>
          <w:t>http://www.grants.gov/web/grants/applicants/applicant-faqs.html</w:t>
        </w:r>
      </w:hyperlink>
      <w:r w:rsidRPr="0097499E">
        <w:rPr>
          <w:rFonts w:asciiTheme="majorHAnsi" w:hAnsiTheme="majorHAnsi"/>
          <w:sz w:val="24"/>
        </w:rPr>
        <w:t xml:space="preserve"> as well as additional information on Workspace at </w:t>
      </w:r>
      <w:hyperlink r:id="rId31" w:anchor="workspace" w:history="1">
        <w:r w:rsidRPr="00E94779">
          <w:rPr>
            <w:rStyle w:val="Hyperlink"/>
            <w:rFonts w:asciiTheme="majorHAnsi" w:hAnsiTheme="majorHAnsi"/>
            <w:color w:val="auto"/>
            <w:sz w:val="24"/>
          </w:rPr>
          <w:t>https://www.grants.gov/web/grants/applicants/applicant-faqs.html#workspace</w:t>
        </w:r>
      </w:hyperlink>
      <w:r w:rsidRPr="00E94779">
        <w:rPr>
          <w:rFonts w:asciiTheme="majorHAnsi" w:hAnsiTheme="majorHAnsi"/>
          <w:sz w:val="24"/>
        </w:rPr>
        <w:t xml:space="preserve">.  </w:t>
      </w:r>
    </w:p>
    <w:p w14:paraId="44119721" w14:textId="77777777" w:rsidR="00B77BCC" w:rsidRPr="00E94779" w:rsidRDefault="00B77BCC" w:rsidP="00B77BCC">
      <w:pPr>
        <w:pStyle w:val="Heading1"/>
        <w:ind w:left="1440" w:hanging="1440"/>
        <w:rPr>
          <w:rFonts w:asciiTheme="majorHAnsi" w:hAnsiTheme="majorHAnsi"/>
        </w:rPr>
      </w:pPr>
    </w:p>
    <w:p w14:paraId="71DFA733" w14:textId="77777777" w:rsidR="00B77BCC" w:rsidRPr="00E94779" w:rsidRDefault="00B77BCC" w:rsidP="00B77BCC">
      <w:pPr>
        <w:pStyle w:val="Heading1"/>
        <w:rPr>
          <w:rFonts w:asciiTheme="majorHAnsi" w:hAnsiTheme="majorHAnsi"/>
        </w:rPr>
      </w:pPr>
      <w:r w:rsidRPr="00E94779">
        <w:rPr>
          <w:rFonts w:asciiTheme="majorHAnsi" w:hAnsiTheme="majorHAnsi"/>
        </w:rPr>
        <w:t>Dial-Up Internet Connections</w:t>
      </w:r>
    </w:p>
    <w:p w14:paraId="2C1E440B" w14:textId="77777777" w:rsidR="00B77BCC" w:rsidRPr="00E94779" w:rsidRDefault="00B77BCC" w:rsidP="00B77BCC">
      <w:pPr>
        <w:pStyle w:val="BodyText"/>
        <w:rPr>
          <w:rFonts w:asciiTheme="majorHAnsi" w:hAnsiTheme="majorHAnsi"/>
          <w:color w:val="auto"/>
        </w:rPr>
      </w:pPr>
      <w:r w:rsidRPr="00E94779">
        <w:rPr>
          <w:rFonts w:asciiTheme="majorHAnsi" w:hAnsiTheme="majorHAnsi"/>
          <w:color w:val="auto"/>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E94779">
        <w:rPr>
          <w:rFonts w:asciiTheme="majorHAnsi" w:hAnsiTheme="majorHAnsi"/>
          <w:b/>
          <w:bCs/>
          <w:color w:val="auto"/>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E94779">
        <w:rPr>
          <w:rFonts w:asciiTheme="majorHAnsi" w:hAnsiTheme="majorHAnsi"/>
          <w:color w:val="auto"/>
        </w:rPr>
        <w:t xml:space="preserve">  (See the Federal Register notice for detailed instructions.) </w:t>
      </w:r>
    </w:p>
    <w:p w14:paraId="20251EDC" w14:textId="77777777" w:rsidR="00B77BCC" w:rsidRPr="00E94779" w:rsidRDefault="00B77BCC" w:rsidP="00B77BCC">
      <w:pPr>
        <w:pStyle w:val="Heading1"/>
        <w:rPr>
          <w:rFonts w:asciiTheme="majorHAnsi" w:hAnsiTheme="majorHAnsi"/>
        </w:rPr>
      </w:pPr>
    </w:p>
    <w:p w14:paraId="4B1D8EA0" w14:textId="77777777" w:rsidR="00B77BCC" w:rsidRPr="00E94779" w:rsidRDefault="00B77BCC" w:rsidP="00B77BCC">
      <w:pPr>
        <w:rPr>
          <w:rFonts w:asciiTheme="majorHAnsi" w:hAnsiTheme="majorHAnsi"/>
          <w:b/>
          <w:bCs/>
          <w:sz w:val="24"/>
        </w:rPr>
      </w:pPr>
      <w:r w:rsidRPr="00E94779">
        <w:rPr>
          <w:rFonts w:asciiTheme="majorHAnsi" w:hAnsiTheme="majorHAnsi"/>
          <w:b/>
          <w:bCs/>
          <w:sz w:val="24"/>
        </w:rPr>
        <w:t>Attaching Files – Additional Tips</w:t>
      </w:r>
    </w:p>
    <w:p w14:paraId="47F56C83" w14:textId="77777777" w:rsidR="00B77BCC" w:rsidRPr="00E94779" w:rsidRDefault="00B77BCC" w:rsidP="00B77BCC">
      <w:pPr>
        <w:pStyle w:val="NormalWeb1"/>
        <w:spacing w:before="0" w:beforeAutospacing="0" w:after="0" w:afterAutospacing="0"/>
        <w:rPr>
          <w:rFonts w:asciiTheme="majorHAnsi" w:hAnsiTheme="majorHAnsi" w:cs="Times New Roman"/>
        </w:rPr>
      </w:pPr>
      <w:r w:rsidRPr="00E94779">
        <w:rPr>
          <w:rFonts w:asciiTheme="majorHAnsi" w:hAnsiTheme="majorHAnsi" w:cs="Times New Roman"/>
        </w:rPr>
        <w:t>Please note the following tips related to attaching files to your application:</w:t>
      </w:r>
    </w:p>
    <w:p w14:paraId="2D50B602" w14:textId="77777777" w:rsidR="00B77BCC" w:rsidRPr="00E94779" w:rsidRDefault="00B77BCC" w:rsidP="00B77BCC">
      <w:pPr>
        <w:pStyle w:val="NormalWeb1"/>
        <w:spacing w:before="0" w:beforeAutospacing="0" w:after="0" w:afterAutospacing="0"/>
        <w:rPr>
          <w:rFonts w:asciiTheme="majorHAnsi" w:hAnsiTheme="majorHAnsi" w:cs="Times New Roman"/>
        </w:rPr>
      </w:pPr>
    </w:p>
    <w:p w14:paraId="0C632B18" w14:textId="77777777" w:rsidR="00B77BCC" w:rsidRPr="0097499E" w:rsidRDefault="00B77BCC" w:rsidP="00B77BCC">
      <w:pPr>
        <w:pStyle w:val="NormalWeb1"/>
        <w:numPr>
          <w:ilvl w:val="0"/>
          <w:numId w:val="42"/>
        </w:numPr>
        <w:spacing w:before="0" w:beforeAutospacing="0" w:after="120" w:afterAutospacing="0"/>
        <w:rPr>
          <w:rFonts w:asciiTheme="majorHAnsi" w:hAnsiTheme="majorHAnsi" w:cs="Times New Roman"/>
        </w:rPr>
      </w:pPr>
      <w:r w:rsidRPr="0097499E">
        <w:rPr>
          <w:rFonts w:asciiTheme="majorHAnsi" w:hAnsiTheme="majorHAnsi" w:cs="Times New Roman"/>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97499E">
        <w:rPr>
          <w:rFonts w:asciiTheme="majorHAnsi" w:hAnsiTheme="majorHAnsi" w:cs="Times New Roman"/>
          <w:b/>
        </w:rPr>
        <w:t>recommend</w:t>
      </w:r>
      <w:r w:rsidRPr="0097499E">
        <w:rPr>
          <w:rFonts w:asciiTheme="majorHAnsi" w:hAnsiTheme="majorHAnsi" w:cs="Times New Roman"/>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5378EC51" w14:textId="77777777" w:rsidR="00B77BCC" w:rsidRPr="0097499E" w:rsidRDefault="00B77BCC" w:rsidP="00B77BCC">
      <w:pPr>
        <w:pStyle w:val="NormalWeb1"/>
        <w:numPr>
          <w:ilvl w:val="0"/>
          <w:numId w:val="42"/>
        </w:numPr>
        <w:spacing w:before="0" w:beforeAutospacing="0" w:after="120" w:afterAutospacing="0"/>
        <w:rPr>
          <w:rFonts w:asciiTheme="majorHAnsi" w:hAnsiTheme="majorHAnsi" w:cs="Times New Roman"/>
        </w:rPr>
      </w:pPr>
      <w:r w:rsidRPr="0097499E">
        <w:rPr>
          <w:rFonts w:asciiTheme="majorHAnsi" w:hAnsiTheme="majorHAnsi" w:cs="Times New Roman"/>
        </w:rPr>
        <w:t>Grants.gov cannot process an application that includes two or more files that have the same name within a grant submission.  Therefore, each file uploaded to your application package should have a unique file name.</w:t>
      </w:r>
    </w:p>
    <w:p w14:paraId="610ECCE5" w14:textId="77777777" w:rsidR="00B77BCC" w:rsidRPr="0097499E" w:rsidRDefault="00B77BCC" w:rsidP="00B77BCC">
      <w:pPr>
        <w:numPr>
          <w:ilvl w:val="0"/>
          <w:numId w:val="42"/>
        </w:numPr>
        <w:spacing w:after="120"/>
        <w:rPr>
          <w:rFonts w:asciiTheme="majorHAnsi" w:hAnsiTheme="majorHAnsi"/>
          <w:sz w:val="24"/>
        </w:rPr>
      </w:pPr>
      <w:r w:rsidRPr="0097499E">
        <w:rPr>
          <w:rFonts w:asciiTheme="majorHAnsi" w:hAnsiTheme="majorHAnsi"/>
          <w:sz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97499E">
        <w:rPr>
          <w:rFonts w:asciiTheme="majorHAnsi" w:hAnsiTheme="majorHAnsi"/>
          <w:color w:val="363636"/>
          <w:sz w:val="24"/>
        </w:rPr>
        <w:t xml:space="preserve"> </w:t>
      </w:r>
      <w:r w:rsidRPr="0097499E">
        <w:rPr>
          <w:rFonts w:asciiTheme="majorHAnsi" w:hAnsiTheme="majorHAnsi"/>
          <w:sz w:val="24"/>
        </w:rPr>
        <w:t xml:space="preserve"> Applications submitted that do not comply with the Grants.gov guidelines will be rejected at Grants.gov and not forwarded to the Department.  </w:t>
      </w:r>
    </w:p>
    <w:p w14:paraId="0FD7557F" w14:textId="77777777" w:rsidR="00B77BCC" w:rsidRPr="0097499E" w:rsidRDefault="00B77BCC" w:rsidP="00B77BCC">
      <w:pPr>
        <w:pStyle w:val="NormalWeb1"/>
        <w:numPr>
          <w:ilvl w:val="0"/>
          <w:numId w:val="42"/>
        </w:numPr>
        <w:spacing w:before="0" w:beforeAutospacing="0" w:after="120" w:afterAutospacing="0"/>
        <w:rPr>
          <w:rFonts w:asciiTheme="majorHAnsi" w:hAnsiTheme="majorHAnsi" w:cs="Times New Roman"/>
        </w:rPr>
      </w:pPr>
      <w:r w:rsidRPr="0097499E">
        <w:rPr>
          <w:rFonts w:asciiTheme="majorHAnsi" w:hAnsiTheme="majorHAnsi"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52F7969E" w14:textId="77777777" w:rsidR="00B77BCC" w:rsidRPr="0097499E" w:rsidRDefault="00B77BCC" w:rsidP="00B77BCC">
      <w:pPr>
        <w:pStyle w:val="NormalWeb1"/>
        <w:spacing w:before="0" w:beforeAutospacing="0" w:after="0" w:afterAutospacing="0"/>
        <w:rPr>
          <w:rFonts w:asciiTheme="majorHAnsi" w:hAnsiTheme="majorHAnsi" w:cs="Times New Roman"/>
        </w:rPr>
      </w:pPr>
    </w:p>
    <w:p w14:paraId="7F5A0F0D" w14:textId="77777777" w:rsidR="005B01DA" w:rsidRPr="0097499E" w:rsidRDefault="005B01DA" w:rsidP="00816F82">
      <w:pPr>
        <w:rPr>
          <w:rFonts w:asciiTheme="majorHAnsi" w:hAnsiTheme="majorHAnsi"/>
          <w:color w:val="000000"/>
          <w:sz w:val="24"/>
        </w:rPr>
      </w:pPr>
    </w:p>
    <w:p w14:paraId="3D0055E4" w14:textId="2E41094A" w:rsidR="000C1F25" w:rsidRPr="00DD59AD" w:rsidRDefault="000C1F25" w:rsidP="00DD59AD">
      <w:pPr>
        <w:pStyle w:val="ListParagraph"/>
        <w:keepNext/>
        <w:keepLines/>
        <w:numPr>
          <w:ilvl w:val="0"/>
          <w:numId w:val="47"/>
        </w:numPr>
        <w:tabs>
          <w:tab w:val="left" w:pos="720"/>
        </w:tabs>
        <w:rPr>
          <w:rFonts w:asciiTheme="majorHAnsi" w:hAnsiTheme="majorHAnsi"/>
          <w:sz w:val="24"/>
        </w:rPr>
      </w:pPr>
      <w:r w:rsidRPr="00DD59AD">
        <w:rPr>
          <w:rFonts w:asciiTheme="majorHAnsi" w:hAnsiTheme="majorHAnsi"/>
          <w:sz w:val="24"/>
        </w:rPr>
        <w:t>EXCEPTION TO ELECTRONIC SUBMISSION REQUIREMENT</w:t>
      </w:r>
    </w:p>
    <w:p w14:paraId="50EBE285" w14:textId="77777777" w:rsidR="000B6022" w:rsidRPr="0097499E" w:rsidRDefault="000B6022" w:rsidP="00E0364D">
      <w:pPr>
        <w:keepNext/>
        <w:keepLines/>
        <w:rPr>
          <w:rFonts w:asciiTheme="majorHAnsi" w:hAnsiTheme="majorHAnsi"/>
          <w:sz w:val="24"/>
        </w:rPr>
      </w:pPr>
      <w:r w:rsidRPr="0097499E">
        <w:rPr>
          <w:rFonts w:asciiTheme="majorHAnsi" w:hAnsiTheme="majorHAnsi"/>
          <w:sz w:val="24"/>
        </w:rPr>
        <w:t xml:space="preserve">The Department will reject your application if you submit it in paper format unless, as described here, you qualify for one of the exceptions to the electronic submission requirement and submit, no later than two weeks before the application deadline date, a written statement to the Department that you qualify for one of these exceptions.  Further information regarding calculation of the date that is two weeks before the application deadline date is provided below. </w:t>
      </w:r>
    </w:p>
    <w:p w14:paraId="045DE83B" w14:textId="77777777" w:rsidR="000C1F25" w:rsidRPr="0097499E" w:rsidRDefault="000C1F25" w:rsidP="000C1F25">
      <w:pPr>
        <w:rPr>
          <w:rFonts w:asciiTheme="majorHAnsi" w:hAnsiTheme="majorHAnsi"/>
          <w:sz w:val="24"/>
        </w:rPr>
      </w:pPr>
    </w:p>
    <w:p w14:paraId="21A2BFBB" w14:textId="77777777" w:rsidR="001230D4" w:rsidRPr="0097499E" w:rsidRDefault="00170078" w:rsidP="00816F82">
      <w:pPr>
        <w:autoSpaceDE w:val="0"/>
        <w:autoSpaceDN w:val="0"/>
        <w:adjustRightInd w:val="0"/>
        <w:rPr>
          <w:rFonts w:asciiTheme="majorHAnsi" w:hAnsiTheme="majorHAnsi" w:cs="Tahoma"/>
          <w:sz w:val="24"/>
        </w:rPr>
      </w:pPr>
      <w:r w:rsidRPr="0097499E">
        <w:rPr>
          <w:rFonts w:asciiTheme="majorHAnsi" w:hAnsiTheme="majorHAnsi" w:cs="Tahoma"/>
          <w:sz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14:paraId="7BA2276C" w14:textId="77777777" w:rsidR="00816F82" w:rsidRPr="0097499E" w:rsidRDefault="00816F82" w:rsidP="00816F82">
      <w:pPr>
        <w:autoSpaceDE w:val="0"/>
        <w:autoSpaceDN w:val="0"/>
        <w:adjustRightInd w:val="0"/>
        <w:rPr>
          <w:rFonts w:asciiTheme="majorHAnsi" w:hAnsiTheme="majorHAnsi"/>
          <w:sz w:val="24"/>
        </w:rPr>
      </w:pPr>
    </w:p>
    <w:p w14:paraId="16CF46CF" w14:textId="77777777" w:rsidR="005B01DA" w:rsidRPr="0097499E" w:rsidRDefault="005B01DA" w:rsidP="00816F82">
      <w:pPr>
        <w:autoSpaceDE w:val="0"/>
        <w:autoSpaceDN w:val="0"/>
        <w:adjustRightInd w:val="0"/>
        <w:ind w:firstLine="720"/>
        <w:rPr>
          <w:rFonts w:asciiTheme="majorHAnsi" w:hAnsiTheme="majorHAnsi"/>
          <w:sz w:val="24"/>
        </w:rPr>
      </w:pPr>
      <w:r w:rsidRPr="0097499E">
        <w:rPr>
          <w:rFonts w:asciiTheme="majorHAnsi" w:hAnsiTheme="majorHAnsi"/>
          <w:sz w:val="24"/>
        </w:rPr>
        <w:t xml:space="preserve">Ellie Pelaez, Office of Administration and Policy </w:t>
      </w:r>
    </w:p>
    <w:p w14:paraId="28DC2E52" w14:textId="77777777" w:rsidR="00EB282D" w:rsidRPr="0097499E" w:rsidRDefault="00EB282D" w:rsidP="00EB282D">
      <w:pPr>
        <w:autoSpaceDE w:val="0"/>
        <w:autoSpaceDN w:val="0"/>
        <w:adjustRightInd w:val="0"/>
        <w:ind w:firstLine="720"/>
        <w:rPr>
          <w:rFonts w:asciiTheme="majorHAnsi" w:hAnsiTheme="majorHAnsi"/>
          <w:sz w:val="24"/>
        </w:rPr>
      </w:pPr>
      <w:r w:rsidRPr="0097499E">
        <w:rPr>
          <w:rFonts w:asciiTheme="majorHAnsi" w:hAnsiTheme="majorHAnsi"/>
          <w:sz w:val="24"/>
        </w:rPr>
        <w:t>Institute of Education Sciences, U.S. Department of Education</w:t>
      </w:r>
    </w:p>
    <w:p w14:paraId="21E9BF55" w14:textId="77777777" w:rsidR="00EB282D" w:rsidRPr="0097499E" w:rsidRDefault="00EB282D" w:rsidP="00EB282D">
      <w:pPr>
        <w:autoSpaceDE w:val="0"/>
        <w:autoSpaceDN w:val="0"/>
        <w:adjustRightInd w:val="0"/>
        <w:ind w:firstLine="720"/>
        <w:rPr>
          <w:rFonts w:asciiTheme="majorHAnsi" w:hAnsiTheme="majorHAnsi"/>
          <w:sz w:val="24"/>
        </w:rPr>
      </w:pPr>
      <w:r w:rsidRPr="0097499E">
        <w:rPr>
          <w:rFonts w:asciiTheme="majorHAnsi" w:hAnsiTheme="majorHAnsi"/>
          <w:sz w:val="24"/>
        </w:rPr>
        <w:t>550 12th Street, S.W., Potomac Center Plaza - Room 4126</w:t>
      </w:r>
    </w:p>
    <w:p w14:paraId="1F5DD48E" w14:textId="77777777" w:rsidR="00EB282D" w:rsidRPr="0097499E" w:rsidRDefault="00EB282D" w:rsidP="00EB282D">
      <w:pPr>
        <w:autoSpaceDE w:val="0"/>
        <w:autoSpaceDN w:val="0"/>
        <w:adjustRightInd w:val="0"/>
        <w:ind w:firstLine="720"/>
        <w:rPr>
          <w:rFonts w:asciiTheme="majorHAnsi" w:hAnsiTheme="majorHAnsi"/>
          <w:sz w:val="24"/>
        </w:rPr>
      </w:pPr>
      <w:r w:rsidRPr="0097499E">
        <w:rPr>
          <w:rFonts w:asciiTheme="majorHAnsi" w:hAnsiTheme="majorHAnsi"/>
          <w:sz w:val="24"/>
        </w:rPr>
        <w:t>Washington, DC 20202</w:t>
      </w:r>
    </w:p>
    <w:p w14:paraId="6DB019A9" w14:textId="77777777" w:rsidR="00816F82" w:rsidRPr="0097499E" w:rsidRDefault="00EB282D" w:rsidP="00816F82">
      <w:pPr>
        <w:autoSpaceDE w:val="0"/>
        <w:autoSpaceDN w:val="0"/>
        <w:adjustRightInd w:val="0"/>
        <w:ind w:firstLine="720"/>
        <w:rPr>
          <w:rFonts w:asciiTheme="majorHAnsi" w:hAnsiTheme="majorHAnsi"/>
          <w:sz w:val="24"/>
        </w:rPr>
      </w:pPr>
      <w:r w:rsidRPr="0097499E">
        <w:rPr>
          <w:rFonts w:asciiTheme="majorHAnsi" w:hAnsiTheme="majorHAnsi"/>
          <w:sz w:val="24"/>
        </w:rPr>
        <w:t>Fax: 202-245-6752</w:t>
      </w:r>
    </w:p>
    <w:p w14:paraId="17D54C94" w14:textId="77777777" w:rsidR="00547052" w:rsidRPr="0097499E" w:rsidRDefault="00547052" w:rsidP="00816F82">
      <w:pPr>
        <w:autoSpaceDE w:val="0"/>
        <w:autoSpaceDN w:val="0"/>
        <w:adjustRightInd w:val="0"/>
        <w:ind w:firstLine="720"/>
        <w:rPr>
          <w:rFonts w:asciiTheme="majorHAnsi" w:hAnsiTheme="majorHAnsi"/>
          <w:sz w:val="24"/>
        </w:rPr>
      </w:pPr>
    </w:p>
    <w:p w14:paraId="6CE777B2" w14:textId="77777777" w:rsidR="00527BE9" w:rsidRPr="0097499E" w:rsidRDefault="00527BE9" w:rsidP="00816F82">
      <w:pPr>
        <w:autoSpaceDE w:val="0"/>
        <w:autoSpaceDN w:val="0"/>
        <w:adjustRightInd w:val="0"/>
        <w:rPr>
          <w:rFonts w:asciiTheme="majorHAnsi" w:hAnsiTheme="majorHAnsi"/>
          <w:sz w:val="24"/>
        </w:rPr>
      </w:pPr>
      <w:r w:rsidRPr="0097499E">
        <w:rPr>
          <w:rFonts w:asciiTheme="majorHAnsi" w:hAnsiTheme="majorHAnsi"/>
          <w:sz w:val="24"/>
        </w:rPr>
        <w:t xml:space="preserve">If you request and qualify for an exception to the electronic submission requirement you may </w:t>
      </w:r>
      <w:proofErr w:type="gramStart"/>
      <w:r w:rsidRPr="0097499E">
        <w:rPr>
          <w:rFonts w:asciiTheme="majorHAnsi" w:hAnsiTheme="majorHAnsi"/>
          <w:sz w:val="24"/>
        </w:rPr>
        <w:t>submit an application</w:t>
      </w:r>
      <w:proofErr w:type="gramEnd"/>
      <w:r w:rsidRPr="0097499E">
        <w:rPr>
          <w:rFonts w:asciiTheme="majorHAnsi" w:hAnsiTheme="majorHAnsi"/>
          <w:sz w:val="24"/>
        </w:rPr>
        <w:t xml:space="preserve"> via mail, commercial carrier or hand delivery. To </w:t>
      </w:r>
      <w:proofErr w:type="gramStart"/>
      <w:r w:rsidRPr="0097499E">
        <w:rPr>
          <w:rFonts w:asciiTheme="majorHAnsi" w:hAnsiTheme="majorHAnsi"/>
          <w:sz w:val="24"/>
        </w:rPr>
        <w:t>submit an application</w:t>
      </w:r>
      <w:proofErr w:type="gramEnd"/>
      <w:r w:rsidRPr="0097499E">
        <w:rPr>
          <w:rFonts w:asciiTheme="majorHAnsi" w:hAnsiTheme="majorHAnsi"/>
          <w:sz w:val="24"/>
        </w:rPr>
        <w:t xml:space="preserve"> by mail, mail the original and two copies of the application on or before the deadline date to:</w:t>
      </w:r>
    </w:p>
    <w:p w14:paraId="06E7CEC5" w14:textId="77777777" w:rsidR="001230D4" w:rsidRPr="0097499E" w:rsidRDefault="001230D4" w:rsidP="003D62EF">
      <w:pPr>
        <w:autoSpaceDE w:val="0"/>
        <w:autoSpaceDN w:val="0"/>
        <w:adjustRightInd w:val="0"/>
        <w:rPr>
          <w:rFonts w:asciiTheme="majorHAnsi" w:hAnsiTheme="majorHAnsi"/>
          <w:sz w:val="24"/>
        </w:rPr>
      </w:pPr>
    </w:p>
    <w:p w14:paraId="05F40CA6" w14:textId="77777777" w:rsidR="000C1F25" w:rsidRPr="0097499E" w:rsidRDefault="000C1F25" w:rsidP="000C1F25">
      <w:pPr>
        <w:rPr>
          <w:rFonts w:asciiTheme="majorHAnsi" w:hAnsiTheme="majorHAnsi"/>
          <w:sz w:val="24"/>
        </w:rPr>
      </w:pPr>
      <w:r w:rsidRPr="0097499E">
        <w:rPr>
          <w:rFonts w:asciiTheme="majorHAnsi" w:hAnsiTheme="majorHAnsi"/>
          <w:sz w:val="24"/>
        </w:rPr>
        <w:tab/>
        <w:t>U.S. Department of Education</w:t>
      </w:r>
    </w:p>
    <w:p w14:paraId="7E95EECE" w14:textId="77777777" w:rsidR="000C1F25" w:rsidRPr="0097499E" w:rsidRDefault="000C1F25" w:rsidP="000C1F25">
      <w:pPr>
        <w:rPr>
          <w:rFonts w:asciiTheme="majorHAnsi" w:hAnsiTheme="majorHAnsi"/>
          <w:sz w:val="24"/>
        </w:rPr>
      </w:pPr>
      <w:r w:rsidRPr="0097499E">
        <w:rPr>
          <w:rFonts w:asciiTheme="majorHAnsi" w:hAnsiTheme="majorHAnsi"/>
          <w:sz w:val="24"/>
        </w:rPr>
        <w:tab/>
        <w:t>Application Control Center</w:t>
      </w:r>
    </w:p>
    <w:p w14:paraId="58F73F02" w14:textId="77777777" w:rsidR="000C1F25" w:rsidRPr="0097499E" w:rsidRDefault="000C1F25" w:rsidP="000C1F25">
      <w:pPr>
        <w:rPr>
          <w:rFonts w:asciiTheme="majorHAnsi" w:hAnsiTheme="majorHAnsi"/>
          <w:sz w:val="24"/>
        </w:rPr>
      </w:pPr>
      <w:r w:rsidRPr="0097499E">
        <w:rPr>
          <w:rFonts w:asciiTheme="majorHAnsi" w:hAnsiTheme="majorHAnsi"/>
          <w:sz w:val="24"/>
        </w:rPr>
        <w:tab/>
        <w:t xml:space="preserve">Attention:  </w:t>
      </w:r>
      <w:r w:rsidR="00527BE9" w:rsidRPr="0097499E">
        <w:rPr>
          <w:rFonts w:asciiTheme="majorHAnsi" w:hAnsiTheme="majorHAnsi"/>
          <w:sz w:val="24"/>
        </w:rPr>
        <w:t>CFDA# (84.372A)</w:t>
      </w:r>
    </w:p>
    <w:p w14:paraId="20391867" w14:textId="77777777" w:rsidR="000C1F25" w:rsidRPr="0097499E" w:rsidRDefault="000C1F25" w:rsidP="000C1F25">
      <w:pPr>
        <w:rPr>
          <w:rFonts w:asciiTheme="majorHAnsi" w:hAnsiTheme="majorHAnsi"/>
          <w:sz w:val="24"/>
        </w:rPr>
      </w:pPr>
      <w:r w:rsidRPr="0097499E">
        <w:rPr>
          <w:rFonts w:asciiTheme="majorHAnsi" w:hAnsiTheme="majorHAnsi"/>
          <w:sz w:val="24"/>
        </w:rPr>
        <w:tab/>
        <w:t>LBJ Basement Level 1</w:t>
      </w:r>
    </w:p>
    <w:p w14:paraId="4969F7BE" w14:textId="77777777" w:rsidR="000C1F25" w:rsidRPr="0097499E" w:rsidRDefault="000C1F25" w:rsidP="000C1F25">
      <w:pPr>
        <w:rPr>
          <w:rFonts w:asciiTheme="majorHAnsi" w:hAnsiTheme="majorHAnsi"/>
          <w:sz w:val="24"/>
        </w:rPr>
      </w:pPr>
      <w:r w:rsidRPr="0097499E">
        <w:rPr>
          <w:rFonts w:asciiTheme="majorHAnsi" w:hAnsiTheme="majorHAnsi"/>
          <w:sz w:val="24"/>
        </w:rPr>
        <w:tab/>
        <w:t>400 Maryland Avenue, SW</w:t>
      </w:r>
    </w:p>
    <w:p w14:paraId="01520314" w14:textId="77777777" w:rsidR="00324262" w:rsidRPr="0097499E" w:rsidRDefault="00324262" w:rsidP="00324262">
      <w:pPr>
        <w:rPr>
          <w:rFonts w:asciiTheme="majorHAnsi" w:hAnsiTheme="majorHAnsi"/>
          <w:sz w:val="24"/>
        </w:rPr>
      </w:pPr>
      <w:r w:rsidRPr="0097499E">
        <w:rPr>
          <w:rFonts w:asciiTheme="majorHAnsi" w:hAnsiTheme="majorHAnsi"/>
          <w:sz w:val="24"/>
        </w:rPr>
        <w:tab/>
        <w:t>Washington, DC  20202-4260</w:t>
      </w:r>
    </w:p>
    <w:p w14:paraId="424CBB95" w14:textId="77777777" w:rsidR="00324262" w:rsidRPr="0097499E" w:rsidRDefault="00324262" w:rsidP="00324262">
      <w:pPr>
        <w:rPr>
          <w:rFonts w:asciiTheme="majorHAnsi" w:hAnsiTheme="majorHAnsi"/>
          <w:sz w:val="24"/>
        </w:rPr>
      </w:pPr>
    </w:p>
    <w:p w14:paraId="14C50824" w14:textId="77777777" w:rsidR="00527BE9" w:rsidRPr="0097499E" w:rsidRDefault="00527BE9" w:rsidP="00527BE9">
      <w:pPr>
        <w:autoSpaceDE w:val="0"/>
        <w:autoSpaceDN w:val="0"/>
        <w:adjustRightInd w:val="0"/>
        <w:rPr>
          <w:rFonts w:asciiTheme="majorHAnsi" w:hAnsiTheme="majorHAnsi" w:cs="Tahoma"/>
          <w:color w:val="000000"/>
          <w:sz w:val="24"/>
        </w:rPr>
      </w:pPr>
      <w:r w:rsidRPr="0097499E">
        <w:rPr>
          <w:rFonts w:asciiTheme="majorHAnsi" w:hAnsiTheme="majorHAnsi"/>
          <w:color w:val="000000"/>
          <w:sz w:val="24"/>
        </w:rPr>
        <w:t>You must show one of the following</w:t>
      </w:r>
      <w:r w:rsidRPr="0097499E">
        <w:rPr>
          <w:rFonts w:asciiTheme="majorHAnsi" w:hAnsiTheme="majorHAnsi" w:cs="Tahoma"/>
          <w:color w:val="000000"/>
          <w:sz w:val="24"/>
        </w:rPr>
        <w:t xml:space="preserve"> as proof of mailing: (a) a</w:t>
      </w:r>
      <w:r w:rsidRPr="0097499E">
        <w:rPr>
          <w:rFonts w:asciiTheme="majorHAnsi" w:hAnsiTheme="majorHAnsi"/>
          <w:color w:val="000000"/>
          <w:sz w:val="24"/>
        </w:rPr>
        <w:t xml:space="preserve"> legibly dated U.S. Postal Service </w:t>
      </w:r>
      <w:r w:rsidRPr="0097499E">
        <w:rPr>
          <w:rFonts w:asciiTheme="majorHAnsi" w:hAnsiTheme="majorHAnsi" w:cs="Tahoma"/>
          <w:color w:val="000000"/>
          <w:sz w:val="24"/>
        </w:rPr>
        <w:t>Postmark; (b) a</w:t>
      </w:r>
      <w:r w:rsidRPr="0097499E">
        <w:rPr>
          <w:rFonts w:asciiTheme="majorHAnsi" w:hAnsiTheme="majorHAnsi"/>
          <w:color w:val="000000"/>
          <w:sz w:val="24"/>
        </w:rPr>
        <w:t xml:space="preserve"> legible mail receipt with the date of mailing stamped by the U.S. Postal Service</w:t>
      </w:r>
      <w:r w:rsidRPr="0097499E">
        <w:rPr>
          <w:rFonts w:asciiTheme="majorHAnsi" w:hAnsiTheme="majorHAnsi" w:cs="Tahoma"/>
          <w:color w:val="000000"/>
          <w:sz w:val="24"/>
        </w:rPr>
        <w:t>; (c) a</w:t>
      </w:r>
      <w:r w:rsidRPr="0097499E">
        <w:rPr>
          <w:rFonts w:asciiTheme="majorHAnsi" w:hAnsiTheme="majorHAnsi"/>
          <w:color w:val="000000"/>
          <w:sz w:val="24"/>
        </w:rPr>
        <w:t xml:space="preserve"> dated shipping label, invoice, or receipt from a commercial carrier</w:t>
      </w:r>
      <w:r w:rsidRPr="0097499E">
        <w:rPr>
          <w:rFonts w:asciiTheme="majorHAnsi" w:hAnsiTheme="majorHAnsi" w:cs="Tahoma"/>
          <w:color w:val="000000"/>
          <w:sz w:val="24"/>
        </w:rPr>
        <w:t>; or (d) any</w:t>
      </w:r>
      <w:r w:rsidRPr="0097499E">
        <w:rPr>
          <w:rFonts w:asciiTheme="majorHAnsi" w:hAnsiTheme="majorHAnsi"/>
          <w:color w:val="000000"/>
          <w:sz w:val="24"/>
        </w:rPr>
        <w:t xml:space="preserve"> other proof of mailing acceptable to the </w:t>
      </w:r>
      <w:r w:rsidRPr="0097499E">
        <w:rPr>
          <w:rFonts w:asciiTheme="majorHAnsi" w:hAnsiTheme="majorHAnsi" w:cs="Tahoma"/>
          <w:color w:val="000000"/>
          <w:sz w:val="24"/>
        </w:rPr>
        <w:t xml:space="preserve">U.S. </w:t>
      </w:r>
      <w:r w:rsidRPr="0097499E">
        <w:rPr>
          <w:rFonts w:asciiTheme="majorHAnsi" w:hAnsiTheme="majorHAnsi"/>
          <w:color w:val="000000"/>
          <w:sz w:val="24"/>
        </w:rPr>
        <w:t>Secretary of Education</w:t>
      </w:r>
      <w:r w:rsidRPr="0097499E">
        <w:rPr>
          <w:rFonts w:asciiTheme="majorHAnsi" w:hAnsiTheme="majorHAnsi" w:cs="Tahoma"/>
          <w:color w:val="000000"/>
          <w:sz w:val="24"/>
        </w:rPr>
        <w:t xml:space="preserve"> (a</w:t>
      </w:r>
      <w:r w:rsidRPr="0097499E">
        <w:rPr>
          <w:rFonts w:asciiTheme="majorHAnsi" w:hAnsiTheme="majorHAnsi"/>
          <w:color w:val="000000"/>
          <w:sz w:val="24"/>
        </w:rPr>
        <w:t xml:space="preserve"> private metered postmark</w:t>
      </w:r>
      <w:r w:rsidRPr="0097499E">
        <w:rPr>
          <w:rFonts w:asciiTheme="majorHAnsi" w:hAnsiTheme="majorHAnsi" w:cs="Tahoma"/>
          <w:color w:val="000000"/>
          <w:sz w:val="24"/>
        </w:rPr>
        <w:t xml:space="preserve"> or a</w:t>
      </w:r>
      <w:r w:rsidRPr="0097499E">
        <w:rPr>
          <w:rFonts w:asciiTheme="majorHAnsi" w:hAnsiTheme="majorHAnsi"/>
          <w:color w:val="000000"/>
          <w:sz w:val="24"/>
        </w:rPr>
        <w:t xml:space="preserve"> mail receipt that is not dated by the U.S. Postal </w:t>
      </w:r>
      <w:r w:rsidRPr="0097499E">
        <w:rPr>
          <w:rFonts w:asciiTheme="majorHAnsi" w:hAnsiTheme="majorHAnsi" w:cs="Tahoma"/>
          <w:color w:val="000000"/>
          <w:sz w:val="24"/>
        </w:rPr>
        <w:t xml:space="preserve">Services will not be accepted by the Institute). Note that the U.S. Postal Service does not uniformly provide a dated postmark. </w:t>
      </w:r>
      <w:r w:rsidRPr="0097499E">
        <w:rPr>
          <w:rFonts w:asciiTheme="majorHAnsi" w:hAnsiTheme="majorHAnsi"/>
          <w:color w:val="000000"/>
          <w:sz w:val="24"/>
        </w:rPr>
        <w:t>Before relying on this method, you should check with your local post office.</w:t>
      </w:r>
      <w:r w:rsidRPr="0097499E">
        <w:rPr>
          <w:rFonts w:asciiTheme="majorHAnsi" w:hAnsiTheme="majorHAnsi" w:cs="Tahoma"/>
          <w:color w:val="000000"/>
          <w:sz w:val="24"/>
        </w:rPr>
        <w:t xml:space="preserve"> </w:t>
      </w:r>
      <w:r w:rsidRPr="0097499E">
        <w:rPr>
          <w:rFonts w:asciiTheme="majorHAnsi" w:hAnsiTheme="majorHAnsi"/>
          <w:color w:val="000000"/>
          <w:sz w:val="24"/>
        </w:rPr>
        <w:t xml:space="preserve">If your application is postmarked after the application deadline date, the </w:t>
      </w:r>
      <w:r w:rsidRPr="0097499E">
        <w:rPr>
          <w:rFonts w:asciiTheme="majorHAnsi" w:hAnsiTheme="majorHAnsi" w:cs="Tahoma"/>
          <w:color w:val="000000"/>
          <w:sz w:val="24"/>
        </w:rPr>
        <w:t>Institute</w:t>
      </w:r>
      <w:r w:rsidRPr="0097499E">
        <w:rPr>
          <w:rFonts w:asciiTheme="majorHAnsi" w:hAnsiTheme="majorHAnsi"/>
          <w:color w:val="000000"/>
          <w:sz w:val="24"/>
        </w:rPr>
        <w:t xml:space="preserve"> will not consider your application. The </w:t>
      </w:r>
      <w:r w:rsidRPr="0097499E">
        <w:rPr>
          <w:rFonts w:asciiTheme="majorHAnsi" w:hAnsiTheme="majorHAnsi" w:cs="Tahoma"/>
          <w:color w:val="000000"/>
          <w:sz w:val="24"/>
        </w:rPr>
        <w:t xml:space="preserve">Application Control Center will mail you a notification of receipt of the grant application. If this notification is not received within 15 business days from the application deadline date, call the U.S. Department of Education Application Control Center at (202) 245-6288. </w:t>
      </w:r>
    </w:p>
    <w:p w14:paraId="65D6172E" w14:textId="77777777" w:rsidR="00527BE9" w:rsidRPr="0097499E" w:rsidRDefault="00527BE9" w:rsidP="00527BE9">
      <w:pPr>
        <w:autoSpaceDE w:val="0"/>
        <w:autoSpaceDN w:val="0"/>
        <w:adjustRightInd w:val="0"/>
        <w:rPr>
          <w:rFonts w:asciiTheme="majorHAnsi" w:hAnsiTheme="majorHAnsi" w:cs="Tahoma"/>
          <w:color w:val="000000"/>
          <w:sz w:val="24"/>
        </w:rPr>
      </w:pPr>
    </w:p>
    <w:p w14:paraId="61443233" w14:textId="77777777" w:rsidR="00527BE9" w:rsidRPr="0097499E" w:rsidRDefault="00527BE9" w:rsidP="00816F82">
      <w:pPr>
        <w:autoSpaceDE w:val="0"/>
        <w:autoSpaceDN w:val="0"/>
        <w:adjustRightInd w:val="0"/>
        <w:rPr>
          <w:rFonts w:asciiTheme="majorHAnsi" w:hAnsiTheme="majorHAnsi"/>
          <w:color w:val="000000"/>
          <w:sz w:val="24"/>
        </w:rPr>
      </w:pPr>
      <w:r w:rsidRPr="0097499E">
        <w:rPr>
          <w:rFonts w:asciiTheme="majorHAnsi" w:hAnsiTheme="majorHAnsi" w:cs="Tahoma"/>
          <w:color w:val="000000"/>
          <w:sz w:val="24"/>
        </w:rPr>
        <w:t xml:space="preserve">To </w:t>
      </w:r>
      <w:proofErr w:type="gramStart"/>
      <w:r w:rsidRPr="0097499E">
        <w:rPr>
          <w:rFonts w:asciiTheme="majorHAnsi" w:hAnsiTheme="majorHAnsi" w:cs="Tahoma"/>
          <w:color w:val="000000"/>
          <w:sz w:val="24"/>
        </w:rPr>
        <w:t>submit an application</w:t>
      </w:r>
      <w:proofErr w:type="gramEnd"/>
      <w:r w:rsidRPr="0097499E">
        <w:rPr>
          <w:rFonts w:asciiTheme="majorHAnsi" w:hAnsiTheme="majorHAnsi" w:cs="Tahoma"/>
          <w:color w:val="000000"/>
          <w:sz w:val="24"/>
        </w:rPr>
        <w:t xml:space="preserve"> by hand,</w:t>
      </w:r>
      <w:r w:rsidRPr="0097499E">
        <w:rPr>
          <w:rFonts w:asciiTheme="majorHAnsi" w:hAnsiTheme="majorHAnsi"/>
          <w:color w:val="000000"/>
          <w:sz w:val="24"/>
        </w:rPr>
        <w:t xml:space="preserve"> you </w:t>
      </w:r>
      <w:r w:rsidRPr="0097499E">
        <w:rPr>
          <w:rFonts w:asciiTheme="majorHAnsi" w:hAnsiTheme="majorHAnsi" w:cs="Tahoma"/>
          <w:color w:val="000000"/>
          <w:sz w:val="24"/>
        </w:rPr>
        <w:t xml:space="preserve">or your </w:t>
      </w:r>
      <w:r w:rsidRPr="0097499E">
        <w:rPr>
          <w:rFonts w:asciiTheme="majorHAnsi" w:hAnsiTheme="majorHAnsi"/>
          <w:color w:val="000000"/>
          <w:sz w:val="24"/>
        </w:rPr>
        <w:t xml:space="preserve">courier must </w:t>
      </w:r>
      <w:r w:rsidRPr="0097499E">
        <w:rPr>
          <w:rFonts w:asciiTheme="majorHAnsi" w:hAnsiTheme="majorHAnsi" w:cs="Tahoma"/>
          <w:color w:val="000000"/>
          <w:sz w:val="24"/>
        </w:rPr>
        <w:t xml:space="preserve">hand </w:t>
      </w:r>
      <w:r w:rsidRPr="0097499E">
        <w:rPr>
          <w:rFonts w:asciiTheme="majorHAnsi" w:hAnsiTheme="majorHAnsi"/>
          <w:color w:val="000000"/>
          <w:sz w:val="24"/>
        </w:rPr>
        <w:t xml:space="preserve">deliver the original and two copies of </w:t>
      </w:r>
      <w:r w:rsidRPr="0097499E">
        <w:rPr>
          <w:rFonts w:asciiTheme="majorHAnsi" w:hAnsiTheme="majorHAnsi" w:cs="Tahoma"/>
          <w:color w:val="000000"/>
          <w:sz w:val="24"/>
        </w:rPr>
        <w:t>the</w:t>
      </w:r>
      <w:r w:rsidRPr="0097499E">
        <w:rPr>
          <w:rFonts w:asciiTheme="majorHAnsi" w:hAnsiTheme="majorHAnsi"/>
          <w:color w:val="000000"/>
          <w:sz w:val="24"/>
        </w:rPr>
        <w:t xml:space="preserve"> application by </w:t>
      </w:r>
      <w:r w:rsidRPr="0097499E">
        <w:rPr>
          <w:rFonts w:asciiTheme="majorHAnsi" w:hAnsiTheme="majorHAnsi" w:cs="Tahoma"/>
          <w:color w:val="000000"/>
          <w:sz w:val="24"/>
        </w:rPr>
        <w:t>4:30:00 p.m. (Washington, DC time)</w:t>
      </w:r>
      <w:r w:rsidRPr="0097499E">
        <w:rPr>
          <w:rFonts w:asciiTheme="majorHAnsi" w:hAnsiTheme="majorHAnsi"/>
          <w:color w:val="000000"/>
          <w:sz w:val="24"/>
        </w:rPr>
        <w:t xml:space="preserve"> on or before the deadline date to</w:t>
      </w:r>
      <w:r w:rsidRPr="0097499E">
        <w:rPr>
          <w:rFonts w:asciiTheme="majorHAnsi" w:hAnsiTheme="majorHAnsi" w:cs="Tahoma"/>
          <w:color w:val="000000"/>
          <w:sz w:val="24"/>
        </w:rPr>
        <w:t xml:space="preserve">: </w:t>
      </w:r>
    </w:p>
    <w:p w14:paraId="1046BD59" w14:textId="77777777" w:rsidR="00527BE9" w:rsidRPr="0097499E" w:rsidRDefault="00527BE9" w:rsidP="00816F82">
      <w:pPr>
        <w:autoSpaceDE w:val="0"/>
        <w:autoSpaceDN w:val="0"/>
        <w:adjustRightInd w:val="0"/>
        <w:rPr>
          <w:rFonts w:asciiTheme="majorHAnsi" w:hAnsiTheme="majorHAnsi"/>
          <w:color w:val="000000"/>
          <w:sz w:val="24"/>
        </w:rPr>
      </w:pPr>
    </w:p>
    <w:p w14:paraId="04DACB9D" w14:textId="77777777" w:rsidR="00527BE9" w:rsidRPr="0097499E" w:rsidRDefault="00527BE9" w:rsidP="00816F82">
      <w:pPr>
        <w:autoSpaceDE w:val="0"/>
        <w:autoSpaceDN w:val="0"/>
        <w:adjustRightInd w:val="0"/>
        <w:ind w:left="720"/>
        <w:rPr>
          <w:rFonts w:asciiTheme="majorHAnsi" w:hAnsiTheme="majorHAnsi"/>
          <w:color w:val="000000"/>
          <w:sz w:val="24"/>
        </w:rPr>
      </w:pPr>
      <w:r w:rsidRPr="0097499E">
        <w:rPr>
          <w:rFonts w:asciiTheme="majorHAnsi" w:hAnsiTheme="majorHAnsi"/>
          <w:color w:val="000000"/>
          <w:sz w:val="24"/>
        </w:rPr>
        <w:t>U.S. Department of Education</w:t>
      </w:r>
      <w:r w:rsidRPr="0097499E">
        <w:rPr>
          <w:rFonts w:asciiTheme="majorHAnsi" w:hAnsiTheme="majorHAnsi" w:cs="Tahoma"/>
          <w:color w:val="000000"/>
          <w:sz w:val="24"/>
        </w:rPr>
        <w:t xml:space="preserve"> </w:t>
      </w:r>
    </w:p>
    <w:p w14:paraId="58C1F610" w14:textId="77777777" w:rsidR="00527BE9" w:rsidRPr="0097499E" w:rsidRDefault="00527BE9" w:rsidP="00816F82">
      <w:pPr>
        <w:autoSpaceDE w:val="0"/>
        <w:autoSpaceDN w:val="0"/>
        <w:adjustRightInd w:val="0"/>
        <w:ind w:firstLine="720"/>
        <w:rPr>
          <w:rFonts w:asciiTheme="majorHAnsi" w:hAnsiTheme="majorHAnsi"/>
          <w:color w:val="000000"/>
          <w:sz w:val="24"/>
        </w:rPr>
      </w:pPr>
      <w:r w:rsidRPr="0097499E">
        <w:rPr>
          <w:rFonts w:asciiTheme="majorHAnsi" w:hAnsiTheme="majorHAnsi"/>
          <w:color w:val="000000"/>
          <w:sz w:val="24"/>
        </w:rPr>
        <w:t>Application Control Center</w:t>
      </w:r>
      <w:r w:rsidRPr="0097499E">
        <w:rPr>
          <w:rFonts w:asciiTheme="majorHAnsi" w:hAnsiTheme="majorHAnsi" w:cs="Tahoma"/>
          <w:color w:val="000000"/>
          <w:sz w:val="24"/>
        </w:rPr>
        <w:t xml:space="preserve"> </w:t>
      </w:r>
    </w:p>
    <w:p w14:paraId="2409AE36" w14:textId="77777777" w:rsidR="00527BE9" w:rsidRPr="0097499E" w:rsidRDefault="00527BE9" w:rsidP="00816F82">
      <w:pPr>
        <w:autoSpaceDE w:val="0"/>
        <w:autoSpaceDN w:val="0"/>
        <w:adjustRightInd w:val="0"/>
        <w:ind w:firstLine="720"/>
        <w:rPr>
          <w:rFonts w:asciiTheme="majorHAnsi" w:hAnsiTheme="majorHAnsi"/>
          <w:color w:val="000000"/>
          <w:sz w:val="24"/>
        </w:rPr>
      </w:pPr>
      <w:r w:rsidRPr="0097499E">
        <w:rPr>
          <w:rFonts w:asciiTheme="majorHAnsi" w:hAnsiTheme="majorHAnsi"/>
          <w:color w:val="000000"/>
          <w:sz w:val="24"/>
        </w:rPr>
        <w:t>Attention: CFDA</w:t>
      </w:r>
      <w:r w:rsidRPr="0097499E">
        <w:rPr>
          <w:rFonts w:asciiTheme="majorHAnsi" w:hAnsiTheme="majorHAnsi" w:cs="Tahoma"/>
          <w:color w:val="000000"/>
          <w:sz w:val="24"/>
        </w:rPr>
        <w:t># (</w:t>
      </w:r>
      <w:r w:rsidRPr="0097499E">
        <w:rPr>
          <w:rFonts w:asciiTheme="majorHAnsi" w:hAnsiTheme="majorHAnsi"/>
          <w:color w:val="000000"/>
          <w:sz w:val="24"/>
        </w:rPr>
        <w:t>84.372A)</w:t>
      </w:r>
      <w:r w:rsidRPr="0097499E">
        <w:rPr>
          <w:rFonts w:asciiTheme="majorHAnsi" w:hAnsiTheme="majorHAnsi" w:cs="Tahoma"/>
          <w:color w:val="000000"/>
          <w:sz w:val="24"/>
        </w:rPr>
        <w:t xml:space="preserve"> </w:t>
      </w:r>
    </w:p>
    <w:p w14:paraId="226D24C3" w14:textId="77777777" w:rsidR="00527BE9" w:rsidRPr="0097499E" w:rsidRDefault="00527BE9" w:rsidP="00816F82">
      <w:pPr>
        <w:autoSpaceDE w:val="0"/>
        <w:autoSpaceDN w:val="0"/>
        <w:adjustRightInd w:val="0"/>
        <w:ind w:firstLine="720"/>
        <w:rPr>
          <w:rFonts w:asciiTheme="majorHAnsi" w:hAnsiTheme="majorHAnsi"/>
          <w:color w:val="000000"/>
          <w:sz w:val="24"/>
        </w:rPr>
      </w:pPr>
      <w:r w:rsidRPr="0097499E">
        <w:rPr>
          <w:rFonts w:asciiTheme="majorHAnsi" w:hAnsiTheme="majorHAnsi"/>
          <w:color w:val="000000"/>
          <w:sz w:val="24"/>
        </w:rPr>
        <w:t xml:space="preserve">550 12th Street, </w:t>
      </w:r>
      <w:r w:rsidRPr="0097499E">
        <w:rPr>
          <w:rFonts w:asciiTheme="majorHAnsi" w:hAnsiTheme="majorHAnsi" w:cs="Tahoma"/>
          <w:color w:val="000000"/>
          <w:sz w:val="24"/>
        </w:rPr>
        <w:t xml:space="preserve">S.W. </w:t>
      </w:r>
    </w:p>
    <w:p w14:paraId="502809D5" w14:textId="77777777" w:rsidR="00527BE9" w:rsidRPr="0097499E" w:rsidRDefault="00527BE9" w:rsidP="00816F82">
      <w:pPr>
        <w:autoSpaceDE w:val="0"/>
        <w:autoSpaceDN w:val="0"/>
        <w:adjustRightInd w:val="0"/>
        <w:ind w:firstLine="720"/>
        <w:rPr>
          <w:rFonts w:asciiTheme="majorHAnsi" w:hAnsiTheme="majorHAnsi"/>
          <w:color w:val="000000"/>
          <w:sz w:val="24"/>
        </w:rPr>
      </w:pPr>
      <w:r w:rsidRPr="0097499E">
        <w:rPr>
          <w:rFonts w:asciiTheme="majorHAnsi" w:hAnsiTheme="majorHAnsi"/>
          <w:color w:val="000000"/>
          <w:sz w:val="24"/>
        </w:rPr>
        <w:t>Potomac Center Plaza</w:t>
      </w:r>
      <w:r w:rsidRPr="0097499E">
        <w:rPr>
          <w:rFonts w:asciiTheme="majorHAnsi" w:hAnsiTheme="majorHAnsi" w:cs="Tahoma"/>
          <w:color w:val="000000"/>
          <w:sz w:val="24"/>
        </w:rPr>
        <w:t xml:space="preserve"> - Room 7039 </w:t>
      </w:r>
    </w:p>
    <w:p w14:paraId="2B0E04AD" w14:textId="77777777" w:rsidR="00527BE9" w:rsidRPr="0097499E" w:rsidRDefault="00527BE9" w:rsidP="00816F82">
      <w:pPr>
        <w:autoSpaceDE w:val="0"/>
        <w:autoSpaceDN w:val="0"/>
        <w:adjustRightInd w:val="0"/>
        <w:ind w:firstLine="720"/>
        <w:rPr>
          <w:rFonts w:asciiTheme="majorHAnsi" w:hAnsiTheme="majorHAnsi"/>
          <w:color w:val="000000"/>
          <w:sz w:val="24"/>
        </w:rPr>
      </w:pPr>
      <w:r w:rsidRPr="0097499E">
        <w:rPr>
          <w:rFonts w:asciiTheme="majorHAnsi" w:hAnsiTheme="majorHAnsi"/>
          <w:color w:val="000000"/>
          <w:sz w:val="24"/>
        </w:rPr>
        <w:t>Washington, DC 20202</w:t>
      </w:r>
      <w:r w:rsidRPr="0097499E">
        <w:rPr>
          <w:rFonts w:asciiTheme="majorHAnsi" w:hAnsiTheme="majorHAnsi" w:cs="Tahoma"/>
          <w:color w:val="000000"/>
          <w:sz w:val="24"/>
        </w:rPr>
        <w:t xml:space="preserve"> – </w:t>
      </w:r>
      <w:r w:rsidRPr="0097499E">
        <w:rPr>
          <w:rFonts w:asciiTheme="majorHAnsi" w:hAnsiTheme="majorHAnsi"/>
          <w:color w:val="000000"/>
          <w:sz w:val="24"/>
        </w:rPr>
        <w:t>4260</w:t>
      </w:r>
      <w:r w:rsidRPr="0097499E">
        <w:rPr>
          <w:rFonts w:asciiTheme="majorHAnsi" w:hAnsiTheme="majorHAnsi" w:cs="Tahoma"/>
          <w:color w:val="000000"/>
          <w:sz w:val="24"/>
        </w:rPr>
        <w:t xml:space="preserve"> </w:t>
      </w:r>
    </w:p>
    <w:p w14:paraId="53D62196" w14:textId="77777777" w:rsidR="00527BE9" w:rsidRPr="0097499E" w:rsidRDefault="00527BE9" w:rsidP="00527BE9">
      <w:pPr>
        <w:rPr>
          <w:rFonts w:asciiTheme="majorHAnsi" w:hAnsiTheme="majorHAnsi"/>
          <w:color w:val="000000"/>
          <w:sz w:val="24"/>
        </w:rPr>
      </w:pPr>
    </w:p>
    <w:p w14:paraId="2568ED1D" w14:textId="2E9883E7" w:rsidR="00324262" w:rsidRPr="0097499E" w:rsidRDefault="00527BE9" w:rsidP="00324262">
      <w:pPr>
        <w:rPr>
          <w:rFonts w:asciiTheme="majorHAnsi" w:hAnsiTheme="majorHAnsi"/>
          <w:sz w:val="24"/>
        </w:rPr>
      </w:pPr>
      <w:r w:rsidRPr="0097499E">
        <w:rPr>
          <w:rFonts w:asciiTheme="majorHAnsi" w:hAnsiTheme="majorHAnsi"/>
          <w:color w:val="000000"/>
          <w:sz w:val="24"/>
        </w:rPr>
        <w:t xml:space="preserve">The Application Control Center accepts </w:t>
      </w:r>
      <w:r w:rsidRPr="0097499E">
        <w:rPr>
          <w:rFonts w:asciiTheme="majorHAnsi" w:hAnsiTheme="majorHAnsi" w:cs="Tahoma"/>
          <w:color w:val="000000"/>
          <w:sz w:val="24"/>
        </w:rPr>
        <w:t>application</w:t>
      </w:r>
      <w:r w:rsidRPr="0097499E">
        <w:rPr>
          <w:rFonts w:asciiTheme="majorHAnsi" w:hAnsiTheme="majorHAnsi"/>
          <w:color w:val="000000"/>
          <w:sz w:val="24"/>
        </w:rPr>
        <w:t xml:space="preserve"> deliveries daily between 8:00 a.m. and 4:30 p.m</w:t>
      </w:r>
      <w:r w:rsidRPr="0097499E">
        <w:rPr>
          <w:rFonts w:asciiTheme="majorHAnsi" w:hAnsiTheme="majorHAnsi" w:cs="Tahoma"/>
          <w:color w:val="000000"/>
          <w:sz w:val="24"/>
        </w:rPr>
        <w:t>. (</w:t>
      </w:r>
      <w:r w:rsidRPr="0097499E">
        <w:rPr>
          <w:rFonts w:asciiTheme="majorHAnsi" w:hAnsiTheme="majorHAnsi"/>
          <w:color w:val="000000"/>
          <w:sz w:val="24"/>
        </w:rPr>
        <w:t>Washington, DC time</w:t>
      </w:r>
      <w:r w:rsidRPr="0097499E">
        <w:rPr>
          <w:rFonts w:asciiTheme="majorHAnsi" w:hAnsiTheme="majorHAnsi" w:cs="Tahoma"/>
          <w:color w:val="000000"/>
          <w:sz w:val="24"/>
        </w:rPr>
        <w:t>),</w:t>
      </w:r>
      <w:r w:rsidRPr="0097499E">
        <w:rPr>
          <w:rFonts w:asciiTheme="majorHAnsi" w:hAnsiTheme="majorHAnsi"/>
          <w:color w:val="000000"/>
          <w:sz w:val="24"/>
        </w:rPr>
        <w:t xml:space="preserve"> except Saturdays, Sundays and Federal holidays.</w:t>
      </w:r>
    </w:p>
    <w:p w14:paraId="2C08F1FC" w14:textId="77777777" w:rsidR="00504FFC" w:rsidRPr="0097499E" w:rsidRDefault="00504FFC" w:rsidP="00324262">
      <w:pPr>
        <w:rPr>
          <w:rFonts w:asciiTheme="majorHAnsi" w:hAnsiTheme="majorHAnsi"/>
          <w:sz w:val="24"/>
        </w:rPr>
      </w:pPr>
    </w:p>
    <w:p w14:paraId="455D33C6" w14:textId="77777777" w:rsidR="00324262" w:rsidRPr="0097499E" w:rsidRDefault="00324262" w:rsidP="00324262">
      <w:pPr>
        <w:rPr>
          <w:rFonts w:asciiTheme="majorHAnsi" w:hAnsiTheme="majorHAnsi"/>
          <w:sz w:val="24"/>
        </w:rPr>
      </w:pPr>
    </w:p>
    <w:p w14:paraId="2397FC49" w14:textId="77777777" w:rsidR="00211624" w:rsidRPr="0097499E" w:rsidRDefault="00211624" w:rsidP="00CF1D14">
      <w:pPr>
        <w:pStyle w:val="ListParagraph"/>
        <w:keepNext/>
        <w:keepLines/>
        <w:numPr>
          <w:ilvl w:val="0"/>
          <w:numId w:val="47"/>
        </w:numPr>
        <w:tabs>
          <w:tab w:val="left" w:pos="720"/>
        </w:tabs>
        <w:rPr>
          <w:rFonts w:asciiTheme="majorHAnsi" w:hAnsiTheme="majorHAnsi"/>
          <w:sz w:val="24"/>
        </w:rPr>
      </w:pPr>
      <w:r w:rsidRPr="0097499E">
        <w:rPr>
          <w:rFonts w:asciiTheme="majorHAnsi" w:hAnsiTheme="majorHAnsi"/>
          <w:sz w:val="24"/>
        </w:rPr>
        <w:t>INQUIRIES ADDRESS</w:t>
      </w:r>
    </w:p>
    <w:p w14:paraId="18B64FB1" w14:textId="77777777" w:rsidR="00211624" w:rsidRPr="0097499E" w:rsidRDefault="00981C67" w:rsidP="00600758">
      <w:pPr>
        <w:keepNext/>
        <w:keepLines/>
        <w:rPr>
          <w:rFonts w:asciiTheme="majorHAnsi" w:hAnsiTheme="majorHAnsi"/>
          <w:sz w:val="24"/>
        </w:rPr>
      </w:pPr>
      <w:r w:rsidRPr="0097499E">
        <w:rPr>
          <w:rFonts w:asciiTheme="majorHAnsi" w:hAnsiTheme="majorHAnsi"/>
          <w:sz w:val="24"/>
        </w:rPr>
        <w:t>Dr. Nancy Sharkey</w:t>
      </w:r>
    </w:p>
    <w:p w14:paraId="251C049B" w14:textId="77777777" w:rsidR="00211624" w:rsidRPr="0097499E" w:rsidRDefault="00211624" w:rsidP="00600758">
      <w:pPr>
        <w:keepNext/>
        <w:keepLines/>
        <w:rPr>
          <w:rFonts w:asciiTheme="majorHAnsi" w:hAnsiTheme="majorHAnsi"/>
          <w:sz w:val="24"/>
        </w:rPr>
      </w:pPr>
      <w:r w:rsidRPr="0097499E">
        <w:rPr>
          <w:rFonts w:asciiTheme="majorHAnsi" w:hAnsiTheme="majorHAnsi"/>
          <w:sz w:val="24"/>
        </w:rPr>
        <w:t>Institute of Education Sciences</w:t>
      </w:r>
    </w:p>
    <w:p w14:paraId="3EE976D7" w14:textId="77777777" w:rsidR="00211624" w:rsidRPr="0097499E" w:rsidRDefault="00211624" w:rsidP="00600758">
      <w:pPr>
        <w:keepNext/>
        <w:keepLines/>
        <w:rPr>
          <w:rFonts w:asciiTheme="majorHAnsi" w:hAnsiTheme="majorHAnsi"/>
          <w:sz w:val="24"/>
        </w:rPr>
      </w:pPr>
      <w:r w:rsidRPr="0097499E">
        <w:rPr>
          <w:rFonts w:asciiTheme="majorHAnsi" w:hAnsiTheme="majorHAnsi"/>
          <w:sz w:val="24"/>
        </w:rPr>
        <w:t>National Center for Education Statistics</w:t>
      </w:r>
    </w:p>
    <w:p w14:paraId="1D80E95A" w14:textId="77777777" w:rsidR="00211624" w:rsidRPr="0097499E" w:rsidRDefault="00EB282D" w:rsidP="00600758">
      <w:pPr>
        <w:keepNext/>
        <w:keepLines/>
        <w:rPr>
          <w:rFonts w:asciiTheme="majorHAnsi" w:hAnsiTheme="majorHAnsi"/>
          <w:sz w:val="24"/>
        </w:rPr>
      </w:pPr>
      <w:r w:rsidRPr="0097499E">
        <w:rPr>
          <w:rFonts w:asciiTheme="majorHAnsi" w:hAnsiTheme="majorHAnsi"/>
          <w:sz w:val="24"/>
        </w:rPr>
        <w:t xml:space="preserve">550 12th Street, SW, Room 4162 </w:t>
      </w:r>
      <w:r w:rsidR="00211624" w:rsidRPr="0097499E">
        <w:rPr>
          <w:rFonts w:asciiTheme="majorHAnsi" w:hAnsiTheme="majorHAnsi"/>
          <w:sz w:val="24"/>
        </w:rPr>
        <w:t>Washington, DC  20</w:t>
      </w:r>
      <w:r w:rsidRPr="0097499E">
        <w:rPr>
          <w:rFonts w:asciiTheme="majorHAnsi" w:hAnsiTheme="majorHAnsi"/>
          <w:sz w:val="24"/>
        </w:rPr>
        <w:t>202</w:t>
      </w:r>
    </w:p>
    <w:p w14:paraId="7584F3F7" w14:textId="77777777" w:rsidR="00211624" w:rsidRPr="0097499E" w:rsidRDefault="00211624" w:rsidP="00600758">
      <w:pPr>
        <w:keepNext/>
        <w:keepLines/>
        <w:rPr>
          <w:rFonts w:asciiTheme="majorHAnsi" w:hAnsiTheme="majorHAnsi"/>
          <w:sz w:val="24"/>
        </w:rPr>
      </w:pPr>
      <w:r w:rsidRPr="0097499E">
        <w:rPr>
          <w:rFonts w:asciiTheme="majorHAnsi" w:hAnsiTheme="majorHAnsi"/>
          <w:sz w:val="24"/>
        </w:rPr>
        <w:t xml:space="preserve">Email: </w:t>
      </w:r>
      <w:r w:rsidR="003D62EF" w:rsidRPr="0097499E">
        <w:rPr>
          <w:rFonts w:asciiTheme="majorHAnsi" w:hAnsiTheme="majorHAnsi"/>
          <w:sz w:val="24"/>
        </w:rPr>
        <w:t>Nancy</w:t>
      </w:r>
      <w:r w:rsidRPr="0097499E">
        <w:rPr>
          <w:rFonts w:asciiTheme="majorHAnsi" w:hAnsiTheme="majorHAnsi"/>
          <w:sz w:val="24"/>
        </w:rPr>
        <w:t>.</w:t>
      </w:r>
      <w:r w:rsidR="003D62EF" w:rsidRPr="0097499E">
        <w:rPr>
          <w:rFonts w:asciiTheme="majorHAnsi" w:hAnsiTheme="majorHAnsi"/>
          <w:sz w:val="24"/>
        </w:rPr>
        <w:t>Sharkey</w:t>
      </w:r>
      <w:r w:rsidRPr="0097499E">
        <w:rPr>
          <w:rFonts w:asciiTheme="majorHAnsi" w:hAnsiTheme="majorHAnsi"/>
          <w:sz w:val="24"/>
        </w:rPr>
        <w:t>@ed.gov</w:t>
      </w:r>
    </w:p>
    <w:p w14:paraId="08903582" w14:textId="77777777" w:rsidR="00211624" w:rsidRPr="0097499E" w:rsidRDefault="00211624" w:rsidP="00600758">
      <w:pPr>
        <w:keepNext/>
        <w:keepLines/>
        <w:rPr>
          <w:rFonts w:asciiTheme="majorHAnsi" w:hAnsiTheme="majorHAnsi"/>
          <w:sz w:val="24"/>
        </w:rPr>
      </w:pPr>
      <w:r w:rsidRPr="0097499E">
        <w:rPr>
          <w:rFonts w:asciiTheme="majorHAnsi" w:hAnsiTheme="majorHAnsi"/>
          <w:sz w:val="24"/>
        </w:rPr>
        <w:t xml:space="preserve">Telephone: (202) </w:t>
      </w:r>
      <w:r w:rsidR="00EB282D" w:rsidRPr="0097499E">
        <w:rPr>
          <w:rFonts w:asciiTheme="majorHAnsi" w:hAnsiTheme="majorHAnsi"/>
          <w:sz w:val="24"/>
        </w:rPr>
        <w:t>245-7689</w:t>
      </w:r>
    </w:p>
    <w:p w14:paraId="1F61698F" w14:textId="77777777" w:rsidR="00211624" w:rsidRPr="0097499E" w:rsidRDefault="00211624">
      <w:pPr>
        <w:tabs>
          <w:tab w:val="left" w:pos="360"/>
          <w:tab w:val="left" w:pos="720"/>
        </w:tabs>
        <w:autoSpaceDE w:val="0"/>
        <w:autoSpaceDN w:val="0"/>
        <w:adjustRightInd w:val="0"/>
        <w:rPr>
          <w:rFonts w:asciiTheme="majorHAnsi" w:hAnsiTheme="majorHAnsi"/>
          <w:sz w:val="24"/>
        </w:rPr>
      </w:pPr>
    </w:p>
    <w:p w14:paraId="771B68AA" w14:textId="77777777" w:rsidR="00211624" w:rsidRPr="0097499E" w:rsidRDefault="00211624">
      <w:pPr>
        <w:tabs>
          <w:tab w:val="left" w:pos="360"/>
          <w:tab w:val="left" w:pos="720"/>
        </w:tabs>
        <w:autoSpaceDE w:val="0"/>
        <w:autoSpaceDN w:val="0"/>
        <w:adjustRightInd w:val="0"/>
        <w:rPr>
          <w:rFonts w:asciiTheme="majorHAnsi" w:hAnsiTheme="majorHAnsi"/>
          <w:sz w:val="24"/>
        </w:rPr>
      </w:pPr>
    </w:p>
    <w:p w14:paraId="718B3A2A" w14:textId="77777777" w:rsidR="00211624" w:rsidRPr="0097499E" w:rsidRDefault="00211624" w:rsidP="00CF1D14">
      <w:pPr>
        <w:pStyle w:val="ListParagraph"/>
        <w:numPr>
          <w:ilvl w:val="0"/>
          <w:numId w:val="47"/>
        </w:numPr>
        <w:tabs>
          <w:tab w:val="left" w:pos="720"/>
        </w:tabs>
        <w:rPr>
          <w:rFonts w:asciiTheme="majorHAnsi" w:hAnsiTheme="majorHAnsi"/>
          <w:sz w:val="24"/>
        </w:rPr>
      </w:pPr>
      <w:r w:rsidRPr="0097499E">
        <w:rPr>
          <w:rFonts w:asciiTheme="majorHAnsi" w:hAnsiTheme="majorHAnsi"/>
          <w:sz w:val="24"/>
        </w:rPr>
        <w:t>PROGRAM AUTHORITY</w:t>
      </w:r>
    </w:p>
    <w:p w14:paraId="05435991" w14:textId="77777777" w:rsidR="00211624" w:rsidRPr="0097499E" w:rsidRDefault="00211624">
      <w:pPr>
        <w:tabs>
          <w:tab w:val="left" w:pos="360"/>
          <w:tab w:val="left" w:pos="720"/>
        </w:tabs>
        <w:rPr>
          <w:rFonts w:asciiTheme="majorHAnsi" w:hAnsiTheme="majorHAnsi"/>
          <w:sz w:val="24"/>
        </w:rPr>
      </w:pPr>
      <w:r w:rsidRPr="0097499E">
        <w:rPr>
          <w:rFonts w:asciiTheme="majorHAnsi" w:hAnsiTheme="majorHAnsi"/>
          <w:sz w:val="24"/>
        </w:rPr>
        <w:t>20 U.S.C. 9607 et seq., the “Educational Technical Assistance Act of 2002,” Title II of Public Law 107-279, November 5, 2002.  This program is not subject to the intergovernmental review requirements of Executive Order 12372.</w:t>
      </w:r>
    </w:p>
    <w:p w14:paraId="03CFD058" w14:textId="77777777" w:rsidR="00211624" w:rsidRPr="0097499E" w:rsidRDefault="00211624">
      <w:pPr>
        <w:tabs>
          <w:tab w:val="left" w:pos="360"/>
          <w:tab w:val="left" w:pos="720"/>
        </w:tabs>
        <w:rPr>
          <w:rFonts w:asciiTheme="majorHAnsi" w:hAnsiTheme="majorHAnsi"/>
          <w:sz w:val="24"/>
        </w:rPr>
      </w:pPr>
    </w:p>
    <w:p w14:paraId="56786A14" w14:textId="77777777" w:rsidR="00211624" w:rsidRPr="0097499E" w:rsidRDefault="00211624">
      <w:pPr>
        <w:tabs>
          <w:tab w:val="left" w:pos="360"/>
          <w:tab w:val="left" w:pos="720"/>
        </w:tabs>
        <w:rPr>
          <w:rFonts w:asciiTheme="majorHAnsi" w:hAnsiTheme="majorHAnsi"/>
          <w:sz w:val="24"/>
        </w:rPr>
      </w:pPr>
    </w:p>
    <w:p w14:paraId="648A5E40" w14:textId="77777777" w:rsidR="00211624" w:rsidRPr="0097499E" w:rsidRDefault="00211624" w:rsidP="00CF1D14">
      <w:pPr>
        <w:pStyle w:val="ListParagraph"/>
        <w:numPr>
          <w:ilvl w:val="0"/>
          <w:numId w:val="47"/>
        </w:numPr>
        <w:rPr>
          <w:rFonts w:asciiTheme="majorHAnsi" w:eastAsia="MS Mincho" w:hAnsiTheme="majorHAnsi"/>
          <w:sz w:val="24"/>
        </w:rPr>
      </w:pPr>
      <w:r w:rsidRPr="0097499E">
        <w:rPr>
          <w:rFonts w:asciiTheme="majorHAnsi" w:eastAsia="MS Mincho" w:hAnsiTheme="majorHAnsi"/>
          <w:sz w:val="24"/>
        </w:rPr>
        <w:t>APPLICABLE REGULATIONS</w:t>
      </w:r>
    </w:p>
    <w:p w14:paraId="2B4EA70D" w14:textId="77777777" w:rsidR="00211624" w:rsidRPr="0097499E" w:rsidRDefault="003D62EF" w:rsidP="003D62EF">
      <w:pPr>
        <w:rPr>
          <w:rFonts w:asciiTheme="majorHAnsi" w:hAnsiTheme="majorHAnsi"/>
          <w:sz w:val="24"/>
        </w:rPr>
      </w:pPr>
      <w:r w:rsidRPr="0097499E">
        <w:rPr>
          <w:rFonts w:asciiTheme="majorHAnsi" w:hAnsiTheme="majorHAnsi"/>
          <w:sz w:val="24"/>
        </w:rPr>
        <w:t>The Education Department General Administrative Regulations (EDGAR) in 34 CFR parts 77, 82, 84, 97, 98, and 99.  The OMB Guidelines to Agencies on Governmentwide Debarment and Suspension (</w:t>
      </w:r>
      <w:proofErr w:type="spellStart"/>
      <w:r w:rsidRPr="0097499E">
        <w:rPr>
          <w:rFonts w:asciiTheme="majorHAnsi" w:hAnsiTheme="majorHAnsi"/>
          <w:sz w:val="24"/>
        </w:rPr>
        <w:t>Nonprocurement</w:t>
      </w:r>
      <w:proofErr w:type="spellEnd"/>
      <w:r w:rsidRPr="0097499E">
        <w:rPr>
          <w:rFonts w:asciiTheme="majorHAnsi" w:hAnsiTheme="majorHAnsi"/>
          <w:sz w:val="24"/>
        </w:rPr>
        <w:t xml:space="preserve">) in 2 CFR part 180, as adopted and amended as regulations of the Department in 2 CFR part 3485, and the Uniform Administrative Requirements, Cost Principles, and Audit Requirements for Federal Awards in 2 CFR part 200, as adopted and amended in 2 CFR part 3474.  In addition, the regulations in 34 CFR part 75 are applicable, except for the provisions in 34 CFR 75.100, 75.101(b), 75.102, 75.103, 75.105, 75.109(a), 75.200, 75.201, 75.209, 75.210, 75.211, 75.217(a)-(c), 75.219, 75.220, 75.221, 75.222, and 75.230.  </w:t>
      </w:r>
    </w:p>
    <w:sectPr w:rsidR="00211624" w:rsidRPr="0097499E" w:rsidSect="00210BAF">
      <w:footerReference w:type="default" r:id="rId32"/>
      <w:pgSz w:w="12240" w:h="15840" w:code="1"/>
      <w:pgMar w:top="1440" w:right="1440" w:bottom="1440" w:left="1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BEA4" w14:textId="77777777" w:rsidR="006E482A" w:rsidRDefault="006E482A">
      <w:r>
        <w:separator/>
      </w:r>
    </w:p>
  </w:endnote>
  <w:endnote w:type="continuationSeparator" w:id="0">
    <w:p w14:paraId="40054CA6" w14:textId="77777777" w:rsidR="006E482A" w:rsidRDefault="006E482A">
      <w:r>
        <w:continuationSeparator/>
      </w:r>
    </w:p>
  </w:endnote>
  <w:endnote w:type="continuationNotice" w:id="1">
    <w:p w14:paraId="72F5379E" w14:textId="77777777" w:rsidR="006E482A" w:rsidRDefault="006E4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09E1" w14:textId="77777777" w:rsidR="00177D55" w:rsidRPr="00FA7C1E" w:rsidRDefault="00177D55">
    <w:pPr>
      <w:pStyle w:val="Footer"/>
      <w:rPr>
        <w:rFonts w:asciiTheme="majorHAnsi" w:hAnsiTheme="majorHAnsi"/>
        <w:sz w:val="20"/>
      </w:rPr>
    </w:pPr>
    <w:r>
      <w:rPr>
        <w:rStyle w:val="PageNumber"/>
        <w:sz w:val="20"/>
      </w:rPr>
      <w:tab/>
      <w:t xml:space="preserve"> </w:t>
    </w:r>
    <w:r w:rsidRPr="00FA7C1E">
      <w:rPr>
        <w:rStyle w:val="PageNumber"/>
        <w:rFonts w:asciiTheme="majorHAnsi" w:hAnsiTheme="majorHAnsi"/>
        <w:sz w:val="20"/>
      </w:rPr>
      <w:t xml:space="preserve">Page </w:t>
    </w:r>
    <w:r w:rsidRPr="00FA7C1E">
      <w:rPr>
        <w:rStyle w:val="PageNumber"/>
        <w:rFonts w:asciiTheme="majorHAnsi" w:hAnsiTheme="majorHAnsi"/>
        <w:sz w:val="20"/>
      </w:rPr>
      <w:fldChar w:fldCharType="begin"/>
    </w:r>
    <w:r w:rsidRPr="00FA7C1E">
      <w:rPr>
        <w:rStyle w:val="PageNumber"/>
        <w:rFonts w:asciiTheme="majorHAnsi" w:hAnsiTheme="majorHAnsi"/>
        <w:sz w:val="20"/>
      </w:rPr>
      <w:instrText xml:space="preserve"> PAGE </w:instrText>
    </w:r>
    <w:r w:rsidRPr="00FA7C1E">
      <w:rPr>
        <w:rStyle w:val="PageNumber"/>
        <w:rFonts w:asciiTheme="majorHAnsi" w:hAnsiTheme="majorHAnsi"/>
        <w:sz w:val="20"/>
      </w:rPr>
      <w:fldChar w:fldCharType="separate"/>
    </w:r>
    <w:r w:rsidR="00B4192B">
      <w:rPr>
        <w:rStyle w:val="PageNumber"/>
        <w:rFonts w:asciiTheme="majorHAnsi" w:hAnsiTheme="majorHAnsi"/>
        <w:noProof/>
        <w:sz w:val="20"/>
      </w:rPr>
      <w:t>2</w:t>
    </w:r>
    <w:r w:rsidRPr="00FA7C1E">
      <w:rPr>
        <w:rStyle w:val="PageNumber"/>
        <w:rFonts w:asciiTheme="majorHAnsi" w:hAnsiTheme="maj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B593" w14:textId="77777777" w:rsidR="006E482A" w:rsidRDefault="006E482A">
      <w:r>
        <w:separator/>
      </w:r>
    </w:p>
  </w:footnote>
  <w:footnote w:type="continuationSeparator" w:id="0">
    <w:p w14:paraId="08738754" w14:textId="77777777" w:rsidR="006E482A" w:rsidRDefault="006E482A">
      <w:r>
        <w:continuationSeparator/>
      </w:r>
    </w:p>
  </w:footnote>
  <w:footnote w:type="continuationNotice" w:id="1">
    <w:p w14:paraId="587EDE21" w14:textId="77777777" w:rsidR="006E482A" w:rsidRDefault="006E482A"/>
  </w:footnote>
  <w:footnote w:id="2">
    <w:p w14:paraId="7EA2E011" w14:textId="77777777" w:rsidR="00177D55" w:rsidRPr="0071193D" w:rsidRDefault="00177D55">
      <w:pPr>
        <w:pStyle w:val="FootnoteText"/>
        <w:rPr>
          <w:rFonts w:asciiTheme="majorHAnsi" w:hAnsiTheme="majorHAnsi"/>
        </w:rPr>
      </w:pPr>
      <w:r>
        <w:rPr>
          <w:rStyle w:val="FootnoteReference"/>
        </w:rPr>
        <w:footnoteRef/>
      </w:r>
      <w:r>
        <w:t xml:space="preserve"> </w:t>
      </w:r>
      <w:r w:rsidRPr="0071193D">
        <w:rPr>
          <w:rFonts w:asciiTheme="majorHAnsi" w:hAnsiTheme="majorHAnsi"/>
        </w:rPr>
        <w:t xml:space="preserve">For more information about the Workforce Data Quality Initiative, see </w:t>
      </w:r>
      <w:hyperlink r:id="rId1" w:history="1">
        <w:r w:rsidRPr="0071193D">
          <w:rPr>
            <w:rStyle w:val="Hyperlink"/>
            <w:rFonts w:asciiTheme="majorHAnsi" w:hAnsiTheme="majorHAnsi"/>
          </w:rPr>
          <w:t>http://www.doleta.gov/performance/workforcedatagrant09.cfm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9B9"/>
    <w:multiLevelType w:val="hybridMultilevel"/>
    <w:tmpl w:val="CAB05AA4"/>
    <w:lvl w:ilvl="0" w:tplc="C4B04FC0">
      <w:start w:val="1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0778"/>
    <w:multiLevelType w:val="hybridMultilevel"/>
    <w:tmpl w:val="8158A7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816F2"/>
    <w:multiLevelType w:val="hybridMultilevel"/>
    <w:tmpl w:val="F2484316"/>
    <w:lvl w:ilvl="0" w:tplc="E94A4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008B5"/>
    <w:multiLevelType w:val="hybridMultilevel"/>
    <w:tmpl w:val="7AB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7627"/>
    <w:multiLevelType w:val="hybridMultilevel"/>
    <w:tmpl w:val="BB36AC60"/>
    <w:lvl w:ilvl="0" w:tplc="2AF2E3BE">
      <w:start w:val="1"/>
      <w:numFmt w:val="upperRoman"/>
      <w:lvlText w:val="%1."/>
      <w:lvlJc w:val="left"/>
      <w:pPr>
        <w:tabs>
          <w:tab w:val="num" w:pos="1440"/>
        </w:tabs>
        <w:ind w:left="1440" w:hanging="72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374A5B"/>
    <w:multiLevelType w:val="hybridMultilevel"/>
    <w:tmpl w:val="B6AC8838"/>
    <w:lvl w:ilvl="0" w:tplc="53CEA042">
      <w:start w:val="4"/>
      <w:numFmt w:val="upperRoman"/>
      <w:lvlText w:val="%1."/>
      <w:lvlJc w:val="left"/>
      <w:pPr>
        <w:ind w:left="144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84847"/>
    <w:multiLevelType w:val="hybridMultilevel"/>
    <w:tmpl w:val="EEF6092A"/>
    <w:lvl w:ilvl="0" w:tplc="9B22E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F0EBE"/>
    <w:multiLevelType w:val="hybridMultilevel"/>
    <w:tmpl w:val="35964858"/>
    <w:lvl w:ilvl="0" w:tplc="9B22E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338B5"/>
    <w:multiLevelType w:val="hybridMultilevel"/>
    <w:tmpl w:val="83E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7A78"/>
    <w:multiLevelType w:val="hybridMultilevel"/>
    <w:tmpl w:val="64C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7195"/>
    <w:multiLevelType w:val="hybridMultilevel"/>
    <w:tmpl w:val="A3A0A3D8"/>
    <w:lvl w:ilvl="0" w:tplc="C81ED6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727F5"/>
    <w:multiLevelType w:val="hybridMultilevel"/>
    <w:tmpl w:val="5998A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E85E96"/>
    <w:multiLevelType w:val="hybridMultilevel"/>
    <w:tmpl w:val="ECB8F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35E7E"/>
    <w:multiLevelType w:val="hybridMultilevel"/>
    <w:tmpl w:val="90A8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561E1"/>
    <w:multiLevelType w:val="hybridMultilevel"/>
    <w:tmpl w:val="B9FEEDC8"/>
    <w:lvl w:ilvl="0" w:tplc="F1087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D4831"/>
    <w:multiLevelType w:val="hybridMultilevel"/>
    <w:tmpl w:val="65C0E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304B69"/>
    <w:multiLevelType w:val="hybridMultilevel"/>
    <w:tmpl w:val="A578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E8"/>
    <w:multiLevelType w:val="hybridMultilevel"/>
    <w:tmpl w:val="9DA08E5A"/>
    <w:lvl w:ilvl="0" w:tplc="044C0F48">
      <w:start w:val="4"/>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64103"/>
    <w:multiLevelType w:val="hybridMultilevel"/>
    <w:tmpl w:val="15B8AF70"/>
    <w:lvl w:ilvl="0" w:tplc="6D60983A">
      <w:start w:val="1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61289"/>
    <w:multiLevelType w:val="hybridMultilevel"/>
    <w:tmpl w:val="65C0E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D518E3"/>
    <w:multiLevelType w:val="hybridMultilevel"/>
    <w:tmpl w:val="0DB2B990"/>
    <w:lvl w:ilvl="0" w:tplc="222A11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0C6CED"/>
    <w:multiLevelType w:val="hybridMultilevel"/>
    <w:tmpl w:val="625E0CA8"/>
    <w:lvl w:ilvl="0" w:tplc="AE2658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97618"/>
    <w:multiLevelType w:val="hybridMultilevel"/>
    <w:tmpl w:val="6684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A22C8"/>
    <w:multiLevelType w:val="hybridMultilevel"/>
    <w:tmpl w:val="10C0FB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B834D2B"/>
    <w:multiLevelType w:val="hybridMultilevel"/>
    <w:tmpl w:val="5AA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1C74195"/>
    <w:multiLevelType w:val="hybridMultilevel"/>
    <w:tmpl w:val="86C487BC"/>
    <w:lvl w:ilvl="0" w:tplc="C81ED622">
      <w:start w:val="1"/>
      <w:numFmt w:val="bullet"/>
      <w:lvlText w:val="•"/>
      <w:lvlJc w:val="left"/>
      <w:pPr>
        <w:tabs>
          <w:tab w:val="num" w:pos="1080"/>
        </w:tabs>
        <w:ind w:left="1080" w:hanging="360"/>
      </w:pPr>
      <w:rPr>
        <w:rFonts w:ascii="Arial" w:hAnsi="Arial" w:hint="default"/>
      </w:rPr>
    </w:lvl>
    <w:lvl w:ilvl="1" w:tplc="6CC068E2" w:tentative="1">
      <w:start w:val="1"/>
      <w:numFmt w:val="bullet"/>
      <w:lvlText w:val="•"/>
      <w:lvlJc w:val="left"/>
      <w:pPr>
        <w:tabs>
          <w:tab w:val="num" w:pos="1800"/>
        </w:tabs>
        <w:ind w:left="1800" w:hanging="360"/>
      </w:pPr>
      <w:rPr>
        <w:rFonts w:ascii="Arial" w:hAnsi="Arial" w:hint="default"/>
      </w:rPr>
    </w:lvl>
    <w:lvl w:ilvl="2" w:tplc="3D5EA1C6" w:tentative="1">
      <w:start w:val="1"/>
      <w:numFmt w:val="bullet"/>
      <w:lvlText w:val="•"/>
      <w:lvlJc w:val="left"/>
      <w:pPr>
        <w:tabs>
          <w:tab w:val="num" w:pos="2520"/>
        </w:tabs>
        <w:ind w:left="2520" w:hanging="360"/>
      </w:pPr>
      <w:rPr>
        <w:rFonts w:ascii="Arial" w:hAnsi="Arial" w:hint="default"/>
      </w:rPr>
    </w:lvl>
    <w:lvl w:ilvl="3" w:tplc="D4963C76" w:tentative="1">
      <w:start w:val="1"/>
      <w:numFmt w:val="bullet"/>
      <w:lvlText w:val="•"/>
      <w:lvlJc w:val="left"/>
      <w:pPr>
        <w:tabs>
          <w:tab w:val="num" w:pos="3240"/>
        </w:tabs>
        <w:ind w:left="3240" w:hanging="360"/>
      </w:pPr>
      <w:rPr>
        <w:rFonts w:ascii="Arial" w:hAnsi="Arial" w:hint="default"/>
      </w:rPr>
    </w:lvl>
    <w:lvl w:ilvl="4" w:tplc="CE1C983C" w:tentative="1">
      <w:start w:val="1"/>
      <w:numFmt w:val="bullet"/>
      <w:lvlText w:val="•"/>
      <w:lvlJc w:val="left"/>
      <w:pPr>
        <w:tabs>
          <w:tab w:val="num" w:pos="3960"/>
        </w:tabs>
        <w:ind w:left="3960" w:hanging="360"/>
      </w:pPr>
      <w:rPr>
        <w:rFonts w:ascii="Arial" w:hAnsi="Arial" w:hint="default"/>
      </w:rPr>
    </w:lvl>
    <w:lvl w:ilvl="5" w:tplc="CBE82240" w:tentative="1">
      <w:start w:val="1"/>
      <w:numFmt w:val="bullet"/>
      <w:lvlText w:val="•"/>
      <w:lvlJc w:val="left"/>
      <w:pPr>
        <w:tabs>
          <w:tab w:val="num" w:pos="4680"/>
        </w:tabs>
        <w:ind w:left="4680" w:hanging="360"/>
      </w:pPr>
      <w:rPr>
        <w:rFonts w:ascii="Arial" w:hAnsi="Arial" w:hint="default"/>
      </w:rPr>
    </w:lvl>
    <w:lvl w:ilvl="6" w:tplc="6A46616E" w:tentative="1">
      <w:start w:val="1"/>
      <w:numFmt w:val="bullet"/>
      <w:lvlText w:val="•"/>
      <w:lvlJc w:val="left"/>
      <w:pPr>
        <w:tabs>
          <w:tab w:val="num" w:pos="5400"/>
        </w:tabs>
        <w:ind w:left="5400" w:hanging="360"/>
      </w:pPr>
      <w:rPr>
        <w:rFonts w:ascii="Arial" w:hAnsi="Arial" w:hint="default"/>
      </w:rPr>
    </w:lvl>
    <w:lvl w:ilvl="7" w:tplc="322410D6" w:tentative="1">
      <w:start w:val="1"/>
      <w:numFmt w:val="bullet"/>
      <w:lvlText w:val="•"/>
      <w:lvlJc w:val="left"/>
      <w:pPr>
        <w:tabs>
          <w:tab w:val="num" w:pos="6120"/>
        </w:tabs>
        <w:ind w:left="6120" w:hanging="360"/>
      </w:pPr>
      <w:rPr>
        <w:rFonts w:ascii="Arial" w:hAnsi="Arial" w:hint="default"/>
      </w:rPr>
    </w:lvl>
    <w:lvl w:ilvl="8" w:tplc="35C641CA"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45D07F8A"/>
    <w:multiLevelType w:val="hybridMultilevel"/>
    <w:tmpl w:val="8116AC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569F1"/>
    <w:multiLevelType w:val="hybridMultilevel"/>
    <w:tmpl w:val="5E00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C3160"/>
    <w:multiLevelType w:val="hybridMultilevel"/>
    <w:tmpl w:val="F688674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08A0693"/>
    <w:multiLevelType w:val="hybridMultilevel"/>
    <w:tmpl w:val="D7A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748BB"/>
    <w:multiLevelType w:val="hybridMultilevel"/>
    <w:tmpl w:val="DB98D6E4"/>
    <w:lvl w:ilvl="0" w:tplc="8550CE5E">
      <w:start w:val="1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6C2F0F"/>
    <w:multiLevelType w:val="hybridMultilevel"/>
    <w:tmpl w:val="9EB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A2E0A"/>
    <w:multiLevelType w:val="hybridMultilevel"/>
    <w:tmpl w:val="1DFA567E"/>
    <w:lvl w:ilvl="0" w:tplc="0F7ED4DA">
      <w:start w:val="1"/>
      <w:numFmt w:val="decimal"/>
      <w:lvlText w:val="(%1)"/>
      <w:lvlJc w:val="left"/>
      <w:pPr>
        <w:ind w:left="720" w:hanging="360"/>
      </w:pPr>
      <w:rPr>
        <w:rFonts w:hint="default"/>
      </w:rPr>
    </w:lvl>
    <w:lvl w:ilvl="1" w:tplc="B2F85E22">
      <w:start w:val="1"/>
      <w:numFmt w:val="upperLetter"/>
      <w:lvlText w:val="(%2)"/>
      <w:lvlJc w:val="left"/>
      <w:pPr>
        <w:ind w:left="1440" w:hanging="360"/>
      </w:pPr>
      <w:rPr>
        <w:rFonts w:ascii="Palatino Linotype" w:eastAsia="Times New Roman" w:hAnsi="Palatino Linotyp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A0840"/>
    <w:multiLevelType w:val="hybridMultilevel"/>
    <w:tmpl w:val="32240A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A302A6"/>
    <w:multiLevelType w:val="hybridMultilevel"/>
    <w:tmpl w:val="79BCC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72872C9"/>
    <w:multiLevelType w:val="multilevel"/>
    <w:tmpl w:val="8F40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474F6"/>
    <w:multiLevelType w:val="hybridMultilevel"/>
    <w:tmpl w:val="881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A3F87"/>
    <w:multiLevelType w:val="hybridMultilevel"/>
    <w:tmpl w:val="9C5053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20F0A60"/>
    <w:multiLevelType w:val="hybridMultilevel"/>
    <w:tmpl w:val="20804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1C101B"/>
    <w:multiLevelType w:val="hybridMultilevel"/>
    <w:tmpl w:val="1C148878"/>
    <w:lvl w:ilvl="0" w:tplc="0A7ED440">
      <w:start w:val="1"/>
      <w:numFmt w:val="upperLetter"/>
      <w:lvlText w:val="%1."/>
      <w:lvlJc w:val="left"/>
      <w:pPr>
        <w:ind w:left="1080" w:hanging="360"/>
      </w:pPr>
      <w:rPr>
        <w:rFonts w:asciiTheme="majorHAnsi" w:eastAsia="Times New Roman" w:hAnsiTheme="maj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30041A"/>
    <w:multiLevelType w:val="hybridMultilevel"/>
    <w:tmpl w:val="EEF6092A"/>
    <w:lvl w:ilvl="0" w:tplc="9B22E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DC02CA"/>
    <w:multiLevelType w:val="hybridMultilevel"/>
    <w:tmpl w:val="4816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36"/>
  </w:num>
  <w:num w:numId="4">
    <w:abstractNumId w:val="29"/>
  </w:num>
  <w:num w:numId="5">
    <w:abstractNumId w:val="35"/>
  </w:num>
  <w:num w:numId="6">
    <w:abstractNumId w:val="22"/>
  </w:num>
  <w:num w:numId="7">
    <w:abstractNumId w:val="40"/>
  </w:num>
  <w:num w:numId="8">
    <w:abstractNumId w:val="16"/>
  </w:num>
  <w:num w:numId="9">
    <w:abstractNumId w:val="28"/>
  </w:num>
  <w:num w:numId="10">
    <w:abstractNumId w:val="23"/>
  </w:num>
  <w:num w:numId="11">
    <w:abstractNumId w:val="11"/>
  </w:num>
  <w:num w:numId="12">
    <w:abstractNumId w:val="7"/>
  </w:num>
  <w:num w:numId="13">
    <w:abstractNumId w:val="19"/>
  </w:num>
  <w:num w:numId="14">
    <w:abstractNumId w:val="1"/>
  </w:num>
  <w:num w:numId="15">
    <w:abstractNumId w:val="3"/>
  </w:num>
  <w:num w:numId="16">
    <w:abstractNumId w:val="15"/>
  </w:num>
  <w:num w:numId="17">
    <w:abstractNumId w:val="31"/>
  </w:num>
  <w:num w:numId="18">
    <w:abstractNumId w:val="0"/>
  </w:num>
  <w:num w:numId="19">
    <w:abstractNumId w:val="24"/>
  </w:num>
  <w:num w:numId="20">
    <w:abstractNumId w:val="32"/>
  </w:num>
  <w:num w:numId="21">
    <w:abstractNumId w:val="45"/>
  </w:num>
  <w:num w:numId="22">
    <w:abstractNumId w:val="30"/>
  </w:num>
  <w:num w:numId="23">
    <w:abstractNumId w:val="17"/>
  </w:num>
  <w:num w:numId="24">
    <w:abstractNumId w:val="44"/>
  </w:num>
  <w:num w:numId="25">
    <w:abstractNumId w:val="43"/>
  </w:num>
  <w:num w:numId="26">
    <w:abstractNumId w:val="41"/>
  </w:num>
  <w:num w:numId="27">
    <w:abstractNumId w:val="6"/>
  </w:num>
  <w:num w:numId="28">
    <w:abstractNumId w:val="12"/>
  </w:num>
  <w:num w:numId="29">
    <w:abstractNumId w:val="8"/>
  </w:num>
  <w:num w:numId="30">
    <w:abstractNumId w:val="9"/>
  </w:num>
  <w:num w:numId="31">
    <w:abstractNumId w:val="13"/>
  </w:num>
  <w:num w:numId="32">
    <w:abstractNumId w:val="27"/>
  </w:num>
  <w:num w:numId="33">
    <w:abstractNumId w:val="2"/>
  </w:num>
  <w:num w:numId="34">
    <w:abstractNumId w:val="20"/>
  </w:num>
  <w:num w:numId="35">
    <w:abstractNumId w:val="18"/>
  </w:num>
  <w:num w:numId="36">
    <w:abstractNumId w:val="26"/>
  </w:num>
  <w:num w:numId="37">
    <w:abstractNumId w:val="14"/>
  </w:num>
  <w:num w:numId="38">
    <w:abstractNumId w:val="34"/>
  </w:num>
  <w:num w:numId="39">
    <w:abstractNumId w:val="21"/>
  </w:num>
  <w:num w:numId="40">
    <w:abstractNumId w:val="37"/>
  </w:num>
  <w:num w:numId="41">
    <w:abstractNumId w:val="38"/>
  </w:num>
  <w:num w:numId="42">
    <w:abstractNumId w:val="25"/>
  </w:num>
  <w:num w:numId="43">
    <w:abstractNumId w:val="33"/>
  </w:num>
  <w:num w:numId="44">
    <w:abstractNumId w:val="39"/>
  </w:num>
  <w:num w:numId="45">
    <w:abstractNumId w:val="10"/>
  </w:num>
  <w:num w:numId="46">
    <w:abstractNumId w:val="17"/>
    <w:lvlOverride w:ilvl="0">
      <w:lvl w:ilvl="0" w:tplc="044C0F48">
        <w:start w:val="4"/>
        <w:numFmt w:val="upperRoman"/>
        <w:lvlText w:val="%1."/>
        <w:lvlJc w:val="left"/>
        <w:pPr>
          <w:ind w:left="1080" w:hanging="10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27"/>
    <w:rsid w:val="00000677"/>
    <w:rsid w:val="00000960"/>
    <w:rsid w:val="0000106B"/>
    <w:rsid w:val="000017A7"/>
    <w:rsid w:val="00002DA7"/>
    <w:rsid w:val="00004506"/>
    <w:rsid w:val="000067C9"/>
    <w:rsid w:val="000078A7"/>
    <w:rsid w:val="000119A6"/>
    <w:rsid w:val="00012E1A"/>
    <w:rsid w:val="00014FBA"/>
    <w:rsid w:val="00015D00"/>
    <w:rsid w:val="0001718E"/>
    <w:rsid w:val="000205D8"/>
    <w:rsid w:val="00024425"/>
    <w:rsid w:val="00026E44"/>
    <w:rsid w:val="00027E15"/>
    <w:rsid w:val="00030578"/>
    <w:rsid w:val="000318E6"/>
    <w:rsid w:val="000320A1"/>
    <w:rsid w:val="00032A5F"/>
    <w:rsid w:val="00032A7D"/>
    <w:rsid w:val="00033F70"/>
    <w:rsid w:val="000345E7"/>
    <w:rsid w:val="00035C2E"/>
    <w:rsid w:val="00040B15"/>
    <w:rsid w:val="00042914"/>
    <w:rsid w:val="00042BC7"/>
    <w:rsid w:val="000465C6"/>
    <w:rsid w:val="00046736"/>
    <w:rsid w:val="00050705"/>
    <w:rsid w:val="00050C4C"/>
    <w:rsid w:val="000616FE"/>
    <w:rsid w:val="00061B74"/>
    <w:rsid w:val="00062606"/>
    <w:rsid w:val="000649C3"/>
    <w:rsid w:val="00066EA2"/>
    <w:rsid w:val="0006782F"/>
    <w:rsid w:val="000727E1"/>
    <w:rsid w:val="000728BD"/>
    <w:rsid w:val="000763A9"/>
    <w:rsid w:val="00076E17"/>
    <w:rsid w:val="00081B81"/>
    <w:rsid w:val="00081ED5"/>
    <w:rsid w:val="000822CC"/>
    <w:rsid w:val="00084686"/>
    <w:rsid w:val="00085246"/>
    <w:rsid w:val="00090DB2"/>
    <w:rsid w:val="0009188A"/>
    <w:rsid w:val="00092446"/>
    <w:rsid w:val="000A0516"/>
    <w:rsid w:val="000A5C3D"/>
    <w:rsid w:val="000A5D2F"/>
    <w:rsid w:val="000B02F3"/>
    <w:rsid w:val="000B3BB6"/>
    <w:rsid w:val="000B4279"/>
    <w:rsid w:val="000B479E"/>
    <w:rsid w:val="000B56D7"/>
    <w:rsid w:val="000B6022"/>
    <w:rsid w:val="000B67EB"/>
    <w:rsid w:val="000B74B9"/>
    <w:rsid w:val="000C16C7"/>
    <w:rsid w:val="000C1F25"/>
    <w:rsid w:val="000C6E5A"/>
    <w:rsid w:val="000D0A5A"/>
    <w:rsid w:val="000D2E73"/>
    <w:rsid w:val="000D4E78"/>
    <w:rsid w:val="000D4ED6"/>
    <w:rsid w:val="000D5843"/>
    <w:rsid w:val="000D6C73"/>
    <w:rsid w:val="000D6D71"/>
    <w:rsid w:val="000D7AEC"/>
    <w:rsid w:val="000E1BAA"/>
    <w:rsid w:val="000E1F05"/>
    <w:rsid w:val="000E2D4C"/>
    <w:rsid w:val="000E3B50"/>
    <w:rsid w:val="000E3C81"/>
    <w:rsid w:val="000E4CD4"/>
    <w:rsid w:val="000E538B"/>
    <w:rsid w:val="000E6553"/>
    <w:rsid w:val="000F207C"/>
    <w:rsid w:val="000F404A"/>
    <w:rsid w:val="000F7241"/>
    <w:rsid w:val="00100CD4"/>
    <w:rsid w:val="0010654F"/>
    <w:rsid w:val="00107E40"/>
    <w:rsid w:val="0011119E"/>
    <w:rsid w:val="00111A0A"/>
    <w:rsid w:val="00112597"/>
    <w:rsid w:val="00112CAE"/>
    <w:rsid w:val="00113C47"/>
    <w:rsid w:val="00113F7C"/>
    <w:rsid w:val="0011646B"/>
    <w:rsid w:val="00116DFC"/>
    <w:rsid w:val="00121051"/>
    <w:rsid w:val="001230D4"/>
    <w:rsid w:val="00133CD4"/>
    <w:rsid w:val="0013464E"/>
    <w:rsid w:val="00135466"/>
    <w:rsid w:val="001358D3"/>
    <w:rsid w:val="0014036A"/>
    <w:rsid w:val="00145216"/>
    <w:rsid w:val="00151395"/>
    <w:rsid w:val="00151576"/>
    <w:rsid w:val="00152094"/>
    <w:rsid w:val="001607B2"/>
    <w:rsid w:val="00162F65"/>
    <w:rsid w:val="00164861"/>
    <w:rsid w:val="00170078"/>
    <w:rsid w:val="001710C9"/>
    <w:rsid w:val="00173E21"/>
    <w:rsid w:val="00177D55"/>
    <w:rsid w:val="001826AF"/>
    <w:rsid w:val="0018327B"/>
    <w:rsid w:val="00184B70"/>
    <w:rsid w:val="001860F1"/>
    <w:rsid w:val="00186112"/>
    <w:rsid w:val="001863CE"/>
    <w:rsid w:val="00186C1D"/>
    <w:rsid w:val="00187862"/>
    <w:rsid w:val="001937D2"/>
    <w:rsid w:val="00194861"/>
    <w:rsid w:val="00194B3D"/>
    <w:rsid w:val="001954BD"/>
    <w:rsid w:val="00196729"/>
    <w:rsid w:val="00197C3B"/>
    <w:rsid w:val="001A0FE1"/>
    <w:rsid w:val="001A4CE9"/>
    <w:rsid w:val="001B6157"/>
    <w:rsid w:val="001B709A"/>
    <w:rsid w:val="001C111C"/>
    <w:rsid w:val="001C2EAB"/>
    <w:rsid w:val="001C52A3"/>
    <w:rsid w:val="001C69C1"/>
    <w:rsid w:val="001C6F2B"/>
    <w:rsid w:val="001D3F45"/>
    <w:rsid w:val="001D41E3"/>
    <w:rsid w:val="001D756B"/>
    <w:rsid w:val="001E0785"/>
    <w:rsid w:val="001E3894"/>
    <w:rsid w:val="001E3A3F"/>
    <w:rsid w:val="001F0E2A"/>
    <w:rsid w:val="001F563D"/>
    <w:rsid w:val="001F6345"/>
    <w:rsid w:val="0020135A"/>
    <w:rsid w:val="00202437"/>
    <w:rsid w:val="00202BD3"/>
    <w:rsid w:val="00203268"/>
    <w:rsid w:val="00204322"/>
    <w:rsid w:val="0020569E"/>
    <w:rsid w:val="0021018C"/>
    <w:rsid w:val="002106B3"/>
    <w:rsid w:val="00210BAF"/>
    <w:rsid w:val="00211568"/>
    <w:rsid w:val="00211624"/>
    <w:rsid w:val="002134AF"/>
    <w:rsid w:val="00214803"/>
    <w:rsid w:val="0021495D"/>
    <w:rsid w:val="00216904"/>
    <w:rsid w:val="00221FC7"/>
    <w:rsid w:val="0022480F"/>
    <w:rsid w:val="00226815"/>
    <w:rsid w:val="00231546"/>
    <w:rsid w:val="00231D07"/>
    <w:rsid w:val="00233F85"/>
    <w:rsid w:val="00240EF5"/>
    <w:rsid w:val="00242F7A"/>
    <w:rsid w:val="00244A7B"/>
    <w:rsid w:val="002523DE"/>
    <w:rsid w:val="00253C26"/>
    <w:rsid w:val="00256893"/>
    <w:rsid w:val="00257938"/>
    <w:rsid w:val="00257BA3"/>
    <w:rsid w:val="0026220D"/>
    <w:rsid w:val="002670A4"/>
    <w:rsid w:val="0027158A"/>
    <w:rsid w:val="00274A21"/>
    <w:rsid w:val="00274DE2"/>
    <w:rsid w:val="0027617A"/>
    <w:rsid w:val="00277627"/>
    <w:rsid w:val="002864EC"/>
    <w:rsid w:val="00287DC9"/>
    <w:rsid w:val="00291330"/>
    <w:rsid w:val="00293617"/>
    <w:rsid w:val="002A0925"/>
    <w:rsid w:val="002A2550"/>
    <w:rsid w:val="002A408C"/>
    <w:rsid w:val="002A7971"/>
    <w:rsid w:val="002B07F9"/>
    <w:rsid w:val="002B420B"/>
    <w:rsid w:val="002B46EF"/>
    <w:rsid w:val="002B7F2F"/>
    <w:rsid w:val="002C03D1"/>
    <w:rsid w:val="002C399A"/>
    <w:rsid w:val="002C4393"/>
    <w:rsid w:val="002C6466"/>
    <w:rsid w:val="002D1543"/>
    <w:rsid w:val="002D2493"/>
    <w:rsid w:val="002D2F5D"/>
    <w:rsid w:val="002D43CD"/>
    <w:rsid w:val="002E3816"/>
    <w:rsid w:val="002E4E14"/>
    <w:rsid w:val="002E562A"/>
    <w:rsid w:val="002F104A"/>
    <w:rsid w:val="002F13CF"/>
    <w:rsid w:val="002F1FB2"/>
    <w:rsid w:val="002F2EDB"/>
    <w:rsid w:val="002F37E1"/>
    <w:rsid w:val="002F4A8B"/>
    <w:rsid w:val="002F57F5"/>
    <w:rsid w:val="00301302"/>
    <w:rsid w:val="00302646"/>
    <w:rsid w:val="00303BBC"/>
    <w:rsid w:val="003075D2"/>
    <w:rsid w:val="0031487F"/>
    <w:rsid w:val="00315219"/>
    <w:rsid w:val="003156F4"/>
    <w:rsid w:val="003169E4"/>
    <w:rsid w:val="003171EA"/>
    <w:rsid w:val="003178CD"/>
    <w:rsid w:val="0032207F"/>
    <w:rsid w:val="00323250"/>
    <w:rsid w:val="003239D6"/>
    <w:rsid w:val="00324262"/>
    <w:rsid w:val="00326710"/>
    <w:rsid w:val="0033019A"/>
    <w:rsid w:val="003301AC"/>
    <w:rsid w:val="003362B1"/>
    <w:rsid w:val="00337B0B"/>
    <w:rsid w:val="00341D2E"/>
    <w:rsid w:val="00341E59"/>
    <w:rsid w:val="0034266E"/>
    <w:rsid w:val="00342AB5"/>
    <w:rsid w:val="003448B4"/>
    <w:rsid w:val="00345367"/>
    <w:rsid w:val="003508C8"/>
    <w:rsid w:val="00352195"/>
    <w:rsid w:val="00352234"/>
    <w:rsid w:val="00352B18"/>
    <w:rsid w:val="00357B5D"/>
    <w:rsid w:val="00357DAC"/>
    <w:rsid w:val="00365DAC"/>
    <w:rsid w:val="00366597"/>
    <w:rsid w:val="00366E74"/>
    <w:rsid w:val="00367F3B"/>
    <w:rsid w:val="003708F5"/>
    <w:rsid w:val="00371EE8"/>
    <w:rsid w:val="00372532"/>
    <w:rsid w:val="00373029"/>
    <w:rsid w:val="00381E68"/>
    <w:rsid w:val="003862C1"/>
    <w:rsid w:val="00387EB3"/>
    <w:rsid w:val="0039602C"/>
    <w:rsid w:val="00397B0D"/>
    <w:rsid w:val="003A513E"/>
    <w:rsid w:val="003A5760"/>
    <w:rsid w:val="003A70C5"/>
    <w:rsid w:val="003B07D3"/>
    <w:rsid w:val="003B1B0A"/>
    <w:rsid w:val="003B48EB"/>
    <w:rsid w:val="003B55DF"/>
    <w:rsid w:val="003B5974"/>
    <w:rsid w:val="003B692B"/>
    <w:rsid w:val="003C0564"/>
    <w:rsid w:val="003C3C4D"/>
    <w:rsid w:val="003C5326"/>
    <w:rsid w:val="003C5444"/>
    <w:rsid w:val="003D5367"/>
    <w:rsid w:val="003D62EF"/>
    <w:rsid w:val="003D74FC"/>
    <w:rsid w:val="003D77CC"/>
    <w:rsid w:val="003E0396"/>
    <w:rsid w:val="003E4DC6"/>
    <w:rsid w:val="003E65BC"/>
    <w:rsid w:val="003E6C9C"/>
    <w:rsid w:val="003F228B"/>
    <w:rsid w:val="003F5098"/>
    <w:rsid w:val="003F67B9"/>
    <w:rsid w:val="003F77CE"/>
    <w:rsid w:val="00400542"/>
    <w:rsid w:val="00400767"/>
    <w:rsid w:val="00400FDD"/>
    <w:rsid w:val="0040186D"/>
    <w:rsid w:val="004021C5"/>
    <w:rsid w:val="00402A46"/>
    <w:rsid w:val="00406ECE"/>
    <w:rsid w:val="00413BAB"/>
    <w:rsid w:val="004153A6"/>
    <w:rsid w:val="00416E00"/>
    <w:rsid w:val="00421C97"/>
    <w:rsid w:val="00421D64"/>
    <w:rsid w:val="00422AF5"/>
    <w:rsid w:val="00424EF4"/>
    <w:rsid w:val="00426221"/>
    <w:rsid w:val="00427AE0"/>
    <w:rsid w:val="0043157A"/>
    <w:rsid w:val="00433E42"/>
    <w:rsid w:val="00434F2A"/>
    <w:rsid w:val="004400DC"/>
    <w:rsid w:val="004423CF"/>
    <w:rsid w:val="0044301A"/>
    <w:rsid w:val="0044394E"/>
    <w:rsid w:val="00444D77"/>
    <w:rsid w:val="0045093C"/>
    <w:rsid w:val="00455CFC"/>
    <w:rsid w:val="0045729B"/>
    <w:rsid w:val="00464FF9"/>
    <w:rsid w:val="00465E32"/>
    <w:rsid w:val="004660E1"/>
    <w:rsid w:val="00466CDF"/>
    <w:rsid w:val="00474B38"/>
    <w:rsid w:val="00475C51"/>
    <w:rsid w:val="00477290"/>
    <w:rsid w:val="00477414"/>
    <w:rsid w:val="00482B56"/>
    <w:rsid w:val="0048437A"/>
    <w:rsid w:val="004843DD"/>
    <w:rsid w:val="004847CF"/>
    <w:rsid w:val="00484D4E"/>
    <w:rsid w:val="00485D9E"/>
    <w:rsid w:val="0048754E"/>
    <w:rsid w:val="004B059A"/>
    <w:rsid w:val="004B2607"/>
    <w:rsid w:val="004B2BA2"/>
    <w:rsid w:val="004B37A8"/>
    <w:rsid w:val="004B692F"/>
    <w:rsid w:val="004B6E4F"/>
    <w:rsid w:val="004C0909"/>
    <w:rsid w:val="004C0960"/>
    <w:rsid w:val="004C566A"/>
    <w:rsid w:val="004D6ECA"/>
    <w:rsid w:val="004E07EF"/>
    <w:rsid w:val="004E1605"/>
    <w:rsid w:val="004E2A0B"/>
    <w:rsid w:val="004E6666"/>
    <w:rsid w:val="004E6B8B"/>
    <w:rsid w:val="004F4F0E"/>
    <w:rsid w:val="004F5B84"/>
    <w:rsid w:val="004F5F35"/>
    <w:rsid w:val="004F7770"/>
    <w:rsid w:val="004F7A54"/>
    <w:rsid w:val="00501071"/>
    <w:rsid w:val="00504FFC"/>
    <w:rsid w:val="005074D4"/>
    <w:rsid w:val="00507C5E"/>
    <w:rsid w:val="00516F5A"/>
    <w:rsid w:val="00520872"/>
    <w:rsid w:val="00521708"/>
    <w:rsid w:val="00523320"/>
    <w:rsid w:val="005241AF"/>
    <w:rsid w:val="00527BE9"/>
    <w:rsid w:val="00527EC3"/>
    <w:rsid w:val="00533008"/>
    <w:rsid w:val="00533A23"/>
    <w:rsid w:val="005340F4"/>
    <w:rsid w:val="005413FF"/>
    <w:rsid w:val="00546DE9"/>
    <w:rsid w:val="00547052"/>
    <w:rsid w:val="00547436"/>
    <w:rsid w:val="0054790F"/>
    <w:rsid w:val="00551254"/>
    <w:rsid w:val="00552713"/>
    <w:rsid w:val="00552A7B"/>
    <w:rsid w:val="00553ECB"/>
    <w:rsid w:val="00555C6F"/>
    <w:rsid w:val="00560928"/>
    <w:rsid w:val="00561132"/>
    <w:rsid w:val="00563EAE"/>
    <w:rsid w:val="00563FDD"/>
    <w:rsid w:val="00565025"/>
    <w:rsid w:val="00570814"/>
    <w:rsid w:val="0057169C"/>
    <w:rsid w:val="00573B92"/>
    <w:rsid w:val="00574023"/>
    <w:rsid w:val="00574DCF"/>
    <w:rsid w:val="00574F5F"/>
    <w:rsid w:val="005809D7"/>
    <w:rsid w:val="00582120"/>
    <w:rsid w:val="0058570D"/>
    <w:rsid w:val="005866AD"/>
    <w:rsid w:val="0058689D"/>
    <w:rsid w:val="00595E48"/>
    <w:rsid w:val="005965FA"/>
    <w:rsid w:val="005A1DCE"/>
    <w:rsid w:val="005A2905"/>
    <w:rsid w:val="005A7A6C"/>
    <w:rsid w:val="005B01DA"/>
    <w:rsid w:val="005B2434"/>
    <w:rsid w:val="005B2930"/>
    <w:rsid w:val="005B52CE"/>
    <w:rsid w:val="005B5AA4"/>
    <w:rsid w:val="005B715A"/>
    <w:rsid w:val="005B7F64"/>
    <w:rsid w:val="005C30FB"/>
    <w:rsid w:val="005C3B12"/>
    <w:rsid w:val="005C42CC"/>
    <w:rsid w:val="005C69C8"/>
    <w:rsid w:val="005C7E39"/>
    <w:rsid w:val="005D24AB"/>
    <w:rsid w:val="005D3D67"/>
    <w:rsid w:val="005E23FA"/>
    <w:rsid w:val="005E3701"/>
    <w:rsid w:val="005E385D"/>
    <w:rsid w:val="005E61CA"/>
    <w:rsid w:val="005F37B3"/>
    <w:rsid w:val="005F44B3"/>
    <w:rsid w:val="005F6BCA"/>
    <w:rsid w:val="005F750E"/>
    <w:rsid w:val="005F7E69"/>
    <w:rsid w:val="00600758"/>
    <w:rsid w:val="00600D53"/>
    <w:rsid w:val="00600E7F"/>
    <w:rsid w:val="00602770"/>
    <w:rsid w:val="00612C9E"/>
    <w:rsid w:val="006239F2"/>
    <w:rsid w:val="00625500"/>
    <w:rsid w:val="0063078E"/>
    <w:rsid w:val="0063212E"/>
    <w:rsid w:val="00632FAC"/>
    <w:rsid w:val="00640C2E"/>
    <w:rsid w:val="00640DBD"/>
    <w:rsid w:val="00642A84"/>
    <w:rsid w:val="00642B5D"/>
    <w:rsid w:val="00643BAF"/>
    <w:rsid w:val="0064569B"/>
    <w:rsid w:val="00646058"/>
    <w:rsid w:val="0065074F"/>
    <w:rsid w:val="00652758"/>
    <w:rsid w:val="0065316E"/>
    <w:rsid w:val="006545D1"/>
    <w:rsid w:val="00654F6F"/>
    <w:rsid w:val="0065526D"/>
    <w:rsid w:val="006579B0"/>
    <w:rsid w:val="00657DAA"/>
    <w:rsid w:val="00660876"/>
    <w:rsid w:val="006626E8"/>
    <w:rsid w:val="0067393C"/>
    <w:rsid w:val="00676B73"/>
    <w:rsid w:val="006801BF"/>
    <w:rsid w:val="006817A0"/>
    <w:rsid w:val="0068359B"/>
    <w:rsid w:val="00687369"/>
    <w:rsid w:val="00687E18"/>
    <w:rsid w:val="00687FAB"/>
    <w:rsid w:val="006901AC"/>
    <w:rsid w:val="00690946"/>
    <w:rsid w:val="006915CD"/>
    <w:rsid w:val="006A00E3"/>
    <w:rsid w:val="006B0E2A"/>
    <w:rsid w:val="006B3920"/>
    <w:rsid w:val="006C283C"/>
    <w:rsid w:val="006C6213"/>
    <w:rsid w:val="006C65E0"/>
    <w:rsid w:val="006C7912"/>
    <w:rsid w:val="006D6A3A"/>
    <w:rsid w:val="006E2757"/>
    <w:rsid w:val="006E482A"/>
    <w:rsid w:val="006E52F3"/>
    <w:rsid w:val="006F311A"/>
    <w:rsid w:val="006F4076"/>
    <w:rsid w:val="006F544E"/>
    <w:rsid w:val="006F7254"/>
    <w:rsid w:val="00700A56"/>
    <w:rsid w:val="007022A7"/>
    <w:rsid w:val="00705087"/>
    <w:rsid w:val="00705324"/>
    <w:rsid w:val="00711626"/>
    <w:rsid w:val="0071193D"/>
    <w:rsid w:val="0071471C"/>
    <w:rsid w:val="0071584C"/>
    <w:rsid w:val="00717418"/>
    <w:rsid w:val="007223D0"/>
    <w:rsid w:val="007334BB"/>
    <w:rsid w:val="0073570C"/>
    <w:rsid w:val="00735C49"/>
    <w:rsid w:val="00740248"/>
    <w:rsid w:val="007409B8"/>
    <w:rsid w:val="00741846"/>
    <w:rsid w:val="00742908"/>
    <w:rsid w:val="00742D1E"/>
    <w:rsid w:val="00742EB8"/>
    <w:rsid w:val="0074379E"/>
    <w:rsid w:val="00744496"/>
    <w:rsid w:val="00745992"/>
    <w:rsid w:val="0074758E"/>
    <w:rsid w:val="00750171"/>
    <w:rsid w:val="00750B44"/>
    <w:rsid w:val="00751FC5"/>
    <w:rsid w:val="0075332D"/>
    <w:rsid w:val="00754C37"/>
    <w:rsid w:val="00756520"/>
    <w:rsid w:val="00757E57"/>
    <w:rsid w:val="007616F8"/>
    <w:rsid w:val="00761712"/>
    <w:rsid w:val="0076324C"/>
    <w:rsid w:val="007678D9"/>
    <w:rsid w:val="00771D00"/>
    <w:rsid w:val="007743FF"/>
    <w:rsid w:val="0077446F"/>
    <w:rsid w:val="007750C3"/>
    <w:rsid w:val="00780E53"/>
    <w:rsid w:val="00786537"/>
    <w:rsid w:val="00790D54"/>
    <w:rsid w:val="00793236"/>
    <w:rsid w:val="007932F3"/>
    <w:rsid w:val="00793B8D"/>
    <w:rsid w:val="007A1822"/>
    <w:rsid w:val="007A24A0"/>
    <w:rsid w:val="007A556C"/>
    <w:rsid w:val="007A5EDB"/>
    <w:rsid w:val="007A7163"/>
    <w:rsid w:val="007B130B"/>
    <w:rsid w:val="007B742A"/>
    <w:rsid w:val="007C4511"/>
    <w:rsid w:val="007D5A7C"/>
    <w:rsid w:val="007D7353"/>
    <w:rsid w:val="007E0792"/>
    <w:rsid w:val="007E0A06"/>
    <w:rsid w:val="007E1384"/>
    <w:rsid w:val="007E174D"/>
    <w:rsid w:val="007E3DCF"/>
    <w:rsid w:val="007E433B"/>
    <w:rsid w:val="007E4628"/>
    <w:rsid w:val="007E7054"/>
    <w:rsid w:val="007E765E"/>
    <w:rsid w:val="007E7D1D"/>
    <w:rsid w:val="007F0BAE"/>
    <w:rsid w:val="008059BE"/>
    <w:rsid w:val="008135E6"/>
    <w:rsid w:val="00813AC7"/>
    <w:rsid w:val="00816F82"/>
    <w:rsid w:val="00821294"/>
    <w:rsid w:val="0082288C"/>
    <w:rsid w:val="008253A9"/>
    <w:rsid w:val="00825DF9"/>
    <w:rsid w:val="00826084"/>
    <w:rsid w:val="0082637F"/>
    <w:rsid w:val="0082676E"/>
    <w:rsid w:val="00826B47"/>
    <w:rsid w:val="00826DCB"/>
    <w:rsid w:val="00827CB5"/>
    <w:rsid w:val="00833FF0"/>
    <w:rsid w:val="008356A4"/>
    <w:rsid w:val="00840793"/>
    <w:rsid w:val="00840C0A"/>
    <w:rsid w:val="0084329E"/>
    <w:rsid w:val="00845C10"/>
    <w:rsid w:val="00847109"/>
    <w:rsid w:val="00853500"/>
    <w:rsid w:val="0085498A"/>
    <w:rsid w:val="00857A94"/>
    <w:rsid w:val="00863661"/>
    <w:rsid w:val="008646EB"/>
    <w:rsid w:val="00866C22"/>
    <w:rsid w:val="00873234"/>
    <w:rsid w:val="00874ACF"/>
    <w:rsid w:val="00875CC1"/>
    <w:rsid w:val="00882BF9"/>
    <w:rsid w:val="008852E6"/>
    <w:rsid w:val="00886BEB"/>
    <w:rsid w:val="00890BCD"/>
    <w:rsid w:val="008922D4"/>
    <w:rsid w:val="008938CB"/>
    <w:rsid w:val="0089547E"/>
    <w:rsid w:val="008962EE"/>
    <w:rsid w:val="00897D93"/>
    <w:rsid w:val="008A0CDD"/>
    <w:rsid w:val="008A597B"/>
    <w:rsid w:val="008A6576"/>
    <w:rsid w:val="008A6FD0"/>
    <w:rsid w:val="008B0324"/>
    <w:rsid w:val="008B2845"/>
    <w:rsid w:val="008B66EF"/>
    <w:rsid w:val="008C0B8C"/>
    <w:rsid w:val="008C3DE6"/>
    <w:rsid w:val="008C7CC0"/>
    <w:rsid w:val="008D68BA"/>
    <w:rsid w:val="008D7734"/>
    <w:rsid w:val="008E2AE3"/>
    <w:rsid w:val="008E65DB"/>
    <w:rsid w:val="008E68BC"/>
    <w:rsid w:val="008E68E1"/>
    <w:rsid w:val="008E75DF"/>
    <w:rsid w:val="008F1C6F"/>
    <w:rsid w:val="008F5A1A"/>
    <w:rsid w:val="008F5A1B"/>
    <w:rsid w:val="008F6C2F"/>
    <w:rsid w:val="008F7729"/>
    <w:rsid w:val="00904074"/>
    <w:rsid w:val="009041E9"/>
    <w:rsid w:val="00904997"/>
    <w:rsid w:val="0090511B"/>
    <w:rsid w:val="00905188"/>
    <w:rsid w:val="00910E50"/>
    <w:rsid w:val="00911649"/>
    <w:rsid w:val="00911B58"/>
    <w:rsid w:val="00921EF1"/>
    <w:rsid w:val="00923BCA"/>
    <w:rsid w:val="00925514"/>
    <w:rsid w:val="0093733B"/>
    <w:rsid w:val="00941ECE"/>
    <w:rsid w:val="00942F99"/>
    <w:rsid w:val="0094351D"/>
    <w:rsid w:val="0094495F"/>
    <w:rsid w:val="00947437"/>
    <w:rsid w:val="00951DD4"/>
    <w:rsid w:val="00952A23"/>
    <w:rsid w:val="00952BD3"/>
    <w:rsid w:val="00952C4C"/>
    <w:rsid w:val="00953E1C"/>
    <w:rsid w:val="00955C66"/>
    <w:rsid w:val="00957421"/>
    <w:rsid w:val="009576C2"/>
    <w:rsid w:val="009577BD"/>
    <w:rsid w:val="00961AD9"/>
    <w:rsid w:val="009631A3"/>
    <w:rsid w:val="00965032"/>
    <w:rsid w:val="00967A44"/>
    <w:rsid w:val="00970D49"/>
    <w:rsid w:val="00971A7D"/>
    <w:rsid w:val="00971B3E"/>
    <w:rsid w:val="00973AD3"/>
    <w:rsid w:val="0097499E"/>
    <w:rsid w:val="00977B5C"/>
    <w:rsid w:val="009805A2"/>
    <w:rsid w:val="00981C67"/>
    <w:rsid w:val="009824C4"/>
    <w:rsid w:val="009858E9"/>
    <w:rsid w:val="00991714"/>
    <w:rsid w:val="009923D7"/>
    <w:rsid w:val="00995736"/>
    <w:rsid w:val="00995C1E"/>
    <w:rsid w:val="009A3535"/>
    <w:rsid w:val="009A37E5"/>
    <w:rsid w:val="009A3C65"/>
    <w:rsid w:val="009B10FC"/>
    <w:rsid w:val="009B17CB"/>
    <w:rsid w:val="009B430C"/>
    <w:rsid w:val="009B4766"/>
    <w:rsid w:val="009C149D"/>
    <w:rsid w:val="009C34A2"/>
    <w:rsid w:val="009C6052"/>
    <w:rsid w:val="009C67E8"/>
    <w:rsid w:val="009C7CA6"/>
    <w:rsid w:val="009D2FB3"/>
    <w:rsid w:val="009D7D35"/>
    <w:rsid w:val="009E037B"/>
    <w:rsid w:val="009E0A63"/>
    <w:rsid w:val="009E125E"/>
    <w:rsid w:val="009E1628"/>
    <w:rsid w:val="009E1A0B"/>
    <w:rsid w:val="009E38CA"/>
    <w:rsid w:val="009E3AFC"/>
    <w:rsid w:val="009E4282"/>
    <w:rsid w:val="009E5816"/>
    <w:rsid w:val="009E5AB1"/>
    <w:rsid w:val="009E615B"/>
    <w:rsid w:val="009F1023"/>
    <w:rsid w:val="009F16CE"/>
    <w:rsid w:val="009F226D"/>
    <w:rsid w:val="009F2E8D"/>
    <w:rsid w:val="00A00D98"/>
    <w:rsid w:val="00A05F68"/>
    <w:rsid w:val="00A12B39"/>
    <w:rsid w:val="00A13635"/>
    <w:rsid w:val="00A2339D"/>
    <w:rsid w:val="00A26E3B"/>
    <w:rsid w:val="00A304DD"/>
    <w:rsid w:val="00A3140C"/>
    <w:rsid w:val="00A31C7C"/>
    <w:rsid w:val="00A31D0F"/>
    <w:rsid w:val="00A32FDE"/>
    <w:rsid w:val="00A33830"/>
    <w:rsid w:val="00A34937"/>
    <w:rsid w:val="00A36827"/>
    <w:rsid w:val="00A42C78"/>
    <w:rsid w:val="00A44D34"/>
    <w:rsid w:val="00A45FCD"/>
    <w:rsid w:val="00A46BF5"/>
    <w:rsid w:val="00A50E0A"/>
    <w:rsid w:val="00A52C92"/>
    <w:rsid w:val="00A52CF9"/>
    <w:rsid w:val="00A53225"/>
    <w:rsid w:val="00A57142"/>
    <w:rsid w:val="00A572FD"/>
    <w:rsid w:val="00A579E6"/>
    <w:rsid w:val="00A60997"/>
    <w:rsid w:val="00A60AA6"/>
    <w:rsid w:val="00A6346A"/>
    <w:rsid w:val="00A63850"/>
    <w:rsid w:val="00A641CF"/>
    <w:rsid w:val="00A6451A"/>
    <w:rsid w:val="00A65931"/>
    <w:rsid w:val="00A6734D"/>
    <w:rsid w:val="00A70F6B"/>
    <w:rsid w:val="00A757DE"/>
    <w:rsid w:val="00A819D8"/>
    <w:rsid w:val="00A86B88"/>
    <w:rsid w:val="00A92D33"/>
    <w:rsid w:val="00AA14B7"/>
    <w:rsid w:val="00AA1E27"/>
    <w:rsid w:val="00AA438F"/>
    <w:rsid w:val="00AA6BDD"/>
    <w:rsid w:val="00AB0C07"/>
    <w:rsid w:val="00AB151A"/>
    <w:rsid w:val="00AB24CC"/>
    <w:rsid w:val="00AB31FA"/>
    <w:rsid w:val="00AB3CA8"/>
    <w:rsid w:val="00AB7CDE"/>
    <w:rsid w:val="00AC028B"/>
    <w:rsid w:val="00AC5330"/>
    <w:rsid w:val="00AC5AEA"/>
    <w:rsid w:val="00AD0F08"/>
    <w:rsid w:val="00AD115D"/>
    <w:rsid w:val="00AD1AB2"/>
    <w:rsid w:val="00AD3665"/>
    <w:rsid w:val="00AD3A7E"/>
    <w:rsid w:val="00AD7669"/>
    <w:rsid w:val="00AD78C9"/>
    <w:rsid w:val="00AE35F8"/>
    <w:rsid w:val="00AE77DF"/>
    <w:rsid w:val="00AF0F89"/>
    <w:rsid w:val="00AF1DC5"/>
    <w:rsid w:val="00AF2BE2"/>
    <w:rsid w:val="00AF6244"/>
    <w:rsid w:val="00AF7878"/>
    <w:rsid w:val="00B00042"/>
    <w:rsid w:val="00B02010"/>
    <w:rsid w:val="00B03A3F"/>
    <w:rsid w:val="00B03BA5"/>
    <w:rsid w:val="00B0573D"/>
    <w:rsid w:val="00B11140"/>
    <w:rsid w:val="00B11ECF"/>
    <w:rsid w:val="00B14D03"/>
    <w:rsid w:val="00B167C2"/>
    <w:rsid w:val="00B16D97"/>
    <w:rsid w:val="00B1721B"/>
    <w:rsid w:val="00B17462"/>
    <w:rsid w:val="00B22109"/>
    <w:rsid w:val="00B22651"/>
    <w:rsid w:val="00B22B2F"/>
    <w:rsid w:val="00B261C5"/>
    <w:rsid w:val="00B308BE"/>
    <w:rsid w:val="00B30CFC"/>
    <w:rsid w:val="00B36F6D"/>
    <w:rsid w:val="00B37647"/>
    <w:rsid w:val="00B403B9"/>
    <w:rsid w:val="00B40468"/>
    <w:rsid w:val="00B40F1F"/>
    <w:rsid w:val="00B4154A"/>
    <w:rsid w:val="00B4192B"/>
    <w:rsid w:val="00B426BA"/>
    <w:rsid w:val="00B4352C"/>
    <w:rsid w:val="00B43A62"/>
    <w:rsid w:val="00B44398"/>
    <w:rsid w:val="00B4565C"/>
    <w:rsid w:val="00B5020F"/>
    <w:rsid w:val="00B52EEF"/>
    <w:rsid w:val="00B64041"/>
    <w:rsid w:val="00B64373"/>
    <w:rsid w:val="00B652C6"/>
    <w:rsid w:val="00B70B90"/>
    <w:rsid w:val="00B73F7C"/>
    <w:rsid w:val="00B7547D"/>
    <w:rsid w:val="00B77BCC"/>
    <w:rsid w:val="00B87E08"/>
    <w:rsid w:val="00B9070C"/>
    <w:rsid w:val="00B93391"/>
    <w:rsid w:val="00B93883"/>
    <w:rsid w:val="00B96C2B"/>
    <w:rsid w:val="00BA04EB"/>
    <w:rsid w:val="00BA10D7"/>
    <w:rsid w:val="00BA3122"/>
    <w:rsid w:val="00BA36D8"/>
    <w:rsid w:val="00BA37BB"/>
    <w:rsid w:val="00BA479C"/>
    <w:rsid w:val="00BB00CE"/>
    <w:rsid w:val="00BB0418"/>
    <w:rsid w:val="00BB0D28"/>
    <w:rsid w:val="00BB554F"/>
    <w:rsid w:val="00BB5ACE"/>
    <w:rsid w:val="00BC0198"/>
    <w:rsid w:val="00BC447E"/>
    <w:rsid w:val="00BD09E7"/>
    <w:rsid w:val="00BD2EB0"/>
    <w:rsid w:val="00BD5573"/>
    <w:rsid w:val="00BE22D4"/>
    <w:rsid w:val="00BE370D"/>
    <w:rsid w:val="00BE5B92"/>
    <w:rsid w:val="00BF0C08"/>
    <w:rsid w:val="00BF23A8"/>
    <w:rsid w:val="00C00D28"/>
    <w:rsid w:val="00C0492D"/>
    <w:rsid w:val="00C06D77"/>
    <w:rsid w:val="00C1219F"/>
    <w:rsid w:val="00C1232D"/>
    <w:rsid w:val="00C12B84"/>
    <w:rsid w:val="00C1557E"/>
    <w:rsid w:val="00C17E7D"/>
    <w:rsid w:val="00C2076A"/>
    <w:rsid w:val="00C22B77"/>
    <w:rsid w:val="00C248B5"/>
    <w:rsid w:val="00C258E2"/>
    <w:rsid w:val="00C303FB"/>
    <w:rsid w:val="00C3243F"/>
    <w:rsid w:val="00C42CB5"/>
    <w:rsid w:val="00C43128"/>
    <w:rsid w:val="00C43847"/>
    <w:rsid w:val="00C55663"/>
    <w:rsid w:val="00C56CDE"/>
    <w:rsid w:val="00C575B0"/>
    <w:rsid w:val="00C57A49"/>
    <w:rsid w:val="00C61E04"/>
    <w:rsid w:val="00C61EE1"/>
    <w:rsid w:val="00C6280C"/>
    <w:rsid w:val="00C6296D"/>
    <w:rsid w:val="00C62C14"/>
    <w:rsid w:val="00C62D79"/>
    <w:rsid w:val="00C62F2D"/>
    <w:rsid w:val="00C63871"/>
    <w:rsid w:val="00C64D8A"/>
    <w:rsid w:val="00C728A1"/>
    <w:rsid w:val="00C754A0"/>
    <w:rsid w:val="00C80EB0"/>
    <w:rsid w:val="00C83233"/>
    <w:rsid w:val="00C843BD"/>
    <w:rsid w:val="00C84BC8"/>
    <w:rsid w:val="00C85FEF"/>
    <w:rsid w:val="00C86DD2"/>
    <w:rsid w:val="00C90B35"/>
    <w:rsid w:val="00C9135C"/>
    <w:rsid w:val="00C919D0"/>
    <w:rsid w:val="00C941F0"/>
    <w:rsid w:val="00C95B21"/>
    <w:rsid w:val="00CA02F7"/>
    <w:rsid w:val="00CA03B1"/>
    <w:rsid w:val="00CA0759"/>
    <w:rsid w:val="00CA50F0"/>
    <w:rsid w:val="00CA564F"/>
    <w:rsid w:val="00CB298A"/>
    <w:rsid w:val="00CB4E76"/>
    <w:rsid w:val="00CB6646"/>
    <w:rsid w:val="00CB6F70"/>
    <w:rsid w:val="00CC297E"/>
    <w:rsid w:val="00CC5DD1"/>
    <w:rsid w:val="00CC6EEA"/>
    <w:rsid w:val="00CD0A63"/>
    <w:rsid w:val="00CD0FC9"/>
    <w:rsid w:val="00CD1D03"/>
    <w:rsid w:val="00CD49AD"/>
    <w:rsid w:val="00CD572D"/>
    <w:rsid w:val="00CD5A11"/>
    <w:rsid w:val="00CD6D03"/>
    <w:rsid w:val="00CD7A0A"/>
    <w:rsid w:val="00CF1D14"/>
    <w:rsid w:val="00CF34B7"/>
    <w:rsid w:val="00CF4C1D"/>
    <w:rsid w:val="00CF783D"/>
    <w:rsid w:val="00D02C8F"/>
    <w:rsid w:val="00D0617E"/>
    <w:rsid w:val="00D2077F"/>
    <w:rsid w:val="00D23A84"/>
    <w:rsid w:val="00D272A8"/>
    <w:rsid w:val="00D275BB"/>
    <w:rsid w:val="00D306E0"/>
    <w:rsid w:val="00D3181E"/>
    <w:rsid w:val="00D33C74"/>
    <w:rsid w:val="00D3465D"/>
    <w:rsid w:val="00D34844"/>
    <w:rsid w:val="00D34A25"/>
    <w:rsid w:val="00D3565C"/>
    <w:rsid w:val="00D412BD"/>
    <w:rsid w:val="00D44B0E"/>
    <w:rsid w:val="00D50690"/>
    <w:rsid w:val="00D517F3"/>
    <w:rsid w:val="00D52717"/>
    <w:rsid w:val="00D554B0"/>
    <w:rsid w:val="00D568F9"/>
    <w:rsid w:val="00D5728F"/>
    <w:rsid w:val="00D61653"/>
    <w:rsid w:val="00D6314C"/>
    <w:rsid w:val="00D63544"/>
    <w:rsid w:val="00D64334"/>
    <w:rsid w:val="00D658CD"/>
    <w:rsid w:val="00D66071"/>
    <w:rsid w:val="00D669B6"/>
    <w:rsid w:val="00D67A8A"/>
    <w:rsid w:val="00D67C56"/>
    <w:rsid w:val="00D73E9A"/>
    <w:rsid w:val="00D74A77"/>
    <w:rsid w:val="00D77749"/>
    <w:rsid w:val="00D7791E"/>
    <w:rsid w:val="00D82B85"/>
    <w:rsid w:val="00D84079"/>
    <w:rsid w:val="00D872D3"/>
    <w:rsid w:val="00D87D7A"/>
    <w:rsid w:val="00D91314"/>
    <w:rsid w:val="00D9387C"/>
    <w:rsid w:val="00D94B51"/>
    <w:rsid w:val="00D94D97"/>
    <w:rsid w:val="00D94FED"/>
    <w:rsid w:val="00D966BD"/>
    <w:rsid w:val="00D97DDB"/>
    <w:rsid w:val="00DA0001"/>
    <w:rsid w:val="00DA218B"/>
    <w:rsid w:val="00DA25B2"/>
    <w:rsid w:val="00DA2ADF"/>
    <w:rsid w:val="00DA2D59"/>
    <w:rsid w:val="00DA5B30"/>
    <w:rsid w:val="00DB2007"/>
    <w:rsid w:val="00DC268A"/>
    <w:rsid w:val="00DC5990"/>
    <w:rsid w:val="00DC5D45"/>
    <w:rsid w:val="00DC7134"/>
    <w:rsid w:val="00DD0110"/>
    <w:rsid w:val="00DD0D28"/>
    <w:rsid w:val="00DD12B4"/>
    <w:rsid w:val="00DD1E02"/>
    <w:rsid w:val="00DD305F"/>
    <w:rsid w:val="00DD369D"/>
    <w:rsid w:val="00DD59AD"/>
    <w:rsid w:val="00DD6D01"/>
    <w:rsid w:val="00DD7068"/>
    <w:rsid w:val="00DD729C"/>
    <w:rsid w:val="00DD7A67"/>
    <w:rsid w:val="00DE3265"/>
    <w:rsid w:val="00DE4A7E"/>
    <w:rsid w:val="00DE5317"/>
    <w:rsid w:val="00DE5E9B"/>
    <w:rsid w:val="00DE602A"/>
    <w:rsid w:val="00DF0526"/>
    <w:rsid w:val="00DF1D4E"/>
    <w:rsid w:val="00DF1FA8"/>
    <w:rsid w:val="00DF2E2F"/>
    <w:rsid w:val="00DF37CA"/>
    <w:rsid w:val="00DF3A3A"/>
    <w:rsid w:val="00DF4796"/>
    <w:rsid w:val="00E02A88"/>
    <w:rsid w:val="00E0304F"/>
    <w:rsid w:val="00E0364D"/>
    <w:rsid w:val="00E050F5"/>
    <w:rsid w:val="00E06DAE"/>
    <w:rsid w:val="00E07B48"/>
    <w:rsid w:val="00E10724"/>
    <w:rsid w:val="00E119D1"/>
    <w:rsid w:val="00E13AFF"/>
    <w:rsid w:val="00E156EE"/>
    <w:rsid w:val="00E16590"/>
    <w:rsid w:val="00E17834"/>
    <w:rsid w:val="00E17ECC"/>
    <w:rsid w:val="00E209F4"/>
    <w:rsid w:val="00E2121D"/>
    <w:rsid w:val="00E21422"/>
    <w:rsid w:val="00E2481B"/>
    <w:rsid w:val="00E24E34"/>
    <w:rsid w:val="00E2509E"/>
    <w:rsid w:val="00E265FA"/>
    <w:rsid w:val="00E2788F"/>
    <w:rsid w:val="00E30D78"/>
    <w:rsid w:val="00E31026"/>
    <w:rsid w:val="00E3194B"/>
    <w:rsid w:val="00E32237"/>
    <w:rsid w:val="00E33076"/>
    <w:rsid w:val="00E3307C"/>
    <w:rsid w:val="00E334AF"/>
    <w:rsid w:val="00E36F44"/>
    <w:rsid w:val="00E40000"/>
    <w:rsid w:val="00E4217F"/>
    <w:rsid w:val="00E43C3A"/>
    <w:rsid w:val="00E46315"/>
    <w:rsid w:val="00E463F2"/>
    <w:rsid w:val="00E465B3"/>
    <w:rsid w:val="00E46B83"/>
    <w:rsid w:val="00E4735F"/>
    <w:rsid w:val="00E4751F"/>
    <w:rsid w:val="00E50577"/>
    <w:rsid w:val="00E536C2"/>
    <w:rsid w:val="00E54DD3"/>
    <w:rsid w:val="00E55F78"/>
    <w:rsid w:val="00E562DC"/>
    <w:rsid w:val="00E579BD"/>
    <w:rsid w:val="00E610B2"/>
    <w:rsid w:val="00E61E74"/>
    <w:rsid w:val="00E62806"/>
    <w:rsid w:val="00E63EE7"/>
    <w:rsid w:val="00E64742"/>
    <w:rsid w:val="00E70596"/>
    <w:rsid w:val="00E72722"/>
    <w:rsid w:val="00E730AE"/>
    <w:rsid w:val="00E73258"/>
    <w:rsid w:val="00E746A1"/>
    <w:rsid w:val="00E74F70"/>
    <w:rsid w:val="00E768FB"/>
    <w:rsid w:val="00E81742"/>
    <w:rsid w:val="00E81AFB"/>
    <w:rsid w:val="00E8654E"/>
    <w:rsid w:val="00E900B2"/>
    <w:rsid w:val="00E90FBB"/>
    <w:rsid w:val="00E914A7"/>
    <w:rsid w:val="00E94779"/>
    <w:rsid w:val="00E948AA"/>
    <w:rsid w:val="00EA147F"/>
    <w:rsid w:val="00EA5225"/>
    <w:rsid w:val="00EA7B1A"/>
    <w:rsid w:val="00EB1DD8"/>
    <w:rsid w:val="00EB282D"/>
    <w:rsid w:val="00EB438F"/>
    <w:rsid w:val="00EB49F4"/>
    <w:rsid w:val="00EB6112"/>
    <w:rsid w:val="00EB681E"/>
    <w:rsid w:val="00EC2491"/>
    <w:rsid w:val="00EC3172"/>
    <w:rsid w:val="00EC3C00"/>
    <w:rsid w:val="00EC514A"/>
    <w:rsid w:val="00EC6D93"/>
    <w:rsid w:val="00ED0D38"/>
    <w:rsid w:val="00ED4782"/>
    <w:rsid w:val="00ED4A8B"/>
    <w:rsid w:val="00ED694A"/>
    <w:rsid w:val="00EE0D04"/>
    <w:rsid w:val="00EE55F2"/>
    <w:rsid w:val="00EE614F"/>
    <w:rsid w:val="00EE675E"/>
    <w:rsid w:val="00EE7543"/>
    <w:rsid w:val="00EF16CF"/>
    <w:rsid w:val="00EF1B64"/>
    <w:rsid w:val="00EF3C40"/>
    <w:rsid w:val="00EF601F"/>
    <w:rsid w:val="00EF7A60"/>
    <w:rsid w:val="00F00DC0"/>
    <w:rsid w:val="00F00EA3"/>
    <w:rsid w:val="00F01BB7"/>
    <w:rsid w:val="00F0324D"/>
    <w:rsid w:val="00F05704"/>
    <w:rsid w:val="00F05939"/>
    <w:rsid w:val="00F06907"/>
    <w:rsid w:val="00F10294"/>
    <w:rsid w:val="00F10325"/>
    <w:rsid w:val="00F11808"/>
    <w:rsid w:val="00F11E48"/>
    <w:rsid w:val="00F1357B"/>
    <w:rsid w:val="00F13BC5"/>
    <w:rsid w:val="00F15320"/>
    <w:rsid w:val="00F168AF"/>
    <w:rsid w:val="00F24435"/>
    <w:rsid w:val="00F25287"/>
    <w:rsid w:val="00F26F7C"/>
    <w:rsid w:val="00F31066"/>
    <w:rsid w:val="00F35207"/>
    <w:rsid w:val="00F35782"/>
    <w:rsid w:val="00F35A76"/>
    <w:rsid w:val="00F37661"/>
    <w:rsid w:val="00F4215A"/>
    <w:rsid w:val="00F42AEF"/>
    <w:rsid w:val="00F43C0F"/>
    <w:rsid w:val="00F45B28"/>
    <w:rsid w:val="00F50AFD"/>
    <w:rsid w:val="00F50ECD"/>
    <w:rsid w:val="00F52F2E"/>
    <w:rsid w:val="00F53572"/>
    <w:rsid w:val="00F53FDF"/>
    <w:rsid w:val="00F65D0E"/>
    <w:rsid w:val="00F66B6F"/>
    <w:rsid w:val="00F67AE5"/>
    <w:rsid w:val="00F7024D"/>
    <w:rsid w:val="00F70D50"/>
    <w:rsid w:val="00F73D16"/>
    <w:rsid w:val="00F75E6E"/>
    <w:rsid w:val="00F82417"/>
    <w:rsid w:val="00F85706"/>
    <w:rsid w:val="00F86CCF"/>
    <w:rsid w:val="00F92E4F"/>
    <w:rsid w:val="00F9438A"/>
    <w:rsid w:val="00F95A01"/>
    <w:rsid w:val="00F95FE1"/>
    <w:rsid w:val="00F963B4"/>
    <w:rsid w:val="00F96408"/>
    <w:rsid w:val="00F96906"/>
    <w:rsid w:val="00FA1355"/>
    <w:rsid w:val="00FA1796"/>
    <w:rsid w:val="00FA1D78"/>
    <w:rsid w:val="00FA2656"/>
    <w:rsid w:val="00FA2854"/>
    <w:rsid w:val="00FA5A89"/>
    <w:rsid w:val="00FA7C1E"/>
    <w:rsid w:val="00FB2936"/>
    <w:rsid w:val="00FB3099"/>
    <w:rsid w:val="00FB46C1"/>
    <w:rsid w:val="00FC1A09"/>
    <w:rsid w:val="00FC24E5"/>
    <w:rsid w:val="00FC7E20"/>
    <w:rsid w:val="00FD1187"/>
    <w:rsid w:val="00FD1397"/>
    <w:rsid w:val="00FD182B"/>
    <w:rsid w:val="00FD330F"/>
    <w:rsid w:val="00FD528B"/>
    <w:rsid w:val="00FE5776"/>
    <w:rsid w:val="00FE5BDF"/>
    <w:rsid w:val="00FE5C3A"/>
    <w:rsid w:val="00FF0D90"/>
    <w:rsid w:val="00FF2983"/>
    <w:rsid w:val="00FF35D5"/>
    <w:rsid w:val="00FF38B3"/>
    <w:rsid w:val="00FF444F"/>
    <w:rsid w:val="00FF4C5F"/>
    <w:rsid w:val="00FF733B"/>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1DFC"/>
  <w15:docId w15:val="{ACF44F7E-92B7-4C29-9EF8-8A9451E6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AF"/>
    <w:rPr>
      <w:rFonts w:ascii="Palatino Linotype" w:hAnsi="Palatino Linotype"/>
      <w:szCs w:val="24"/>
    </w:rPr>
  </w:style>
  <w:style w:type="paragraph" w:styleId="Heading1">
    <w:name w:val="heading 1"/>
    <w:basedOn w:val="Normal"/>
    <w:next w:val="Normal"/>
    <w:qFormat/>
    <w:rsid w:val="00210BAF"/>
    <w:pPr>
      <w:keepNext/>
      <w:outlineLvl w:val="0"/>
    </w:pPr>
    <w:rPr>
      <w:rFonts w:ascii="Times New Roman" w:hAnsi="Times New Roman"/>
      <w:b/>
      <w:bCs/>
      <w:sz w:val="24"/>
    </w:rPr>
  </w:style>
  <w:style w:type="paragraph" w:styleId="Heading2">
    <w:name w:val="heading 2"/>
    <w:basedOn w:val="Normal"/>
    <w:next w:val="Normal"/>
    <w:qFormat/>
    <w:rsid w:val="00210BAF"/>
    <w:pPr>
      <w:keepNext/>
      <w:outlineLvl w:val="1"/>
    </w:pPr>
    <w:rPr>
      <w:rFonts w:ascii="Times New Roman" w:hAnsi="Times New Roman"/>
      <w:i/>
      <w:iCs/>
      <w:sz w:val="24"/>
    </w:rPr>
  </w:style>
  <w:style w:type="paragraph" w:styleId="Heading3">
    <w:name w:val="heading 3"/>
    <w:basedOn w:val="Normal"/>
    <w:next w:val="Normal"/>
    <w:qFormat/>
    <w:rsid w:val="00210BAF"/>
    <w:pPr>
      <w:keepNext/>
      <w:outlineLvl w:val="2"/>
    </w:pPr>
    <w:rPr>
      <w:rFonts w:ascii="Times New Roman" w:hAnsi="Times New Roman"/>
      <w:sz w:val="24"/>
    </w:rPr>
  </w:style>
  <w:style w:type="paragraph" w:styleId="Heading4">
    <w:name w:val="heading 4"/>
    <w:basedOn w:val="Normal"/>
    <w:next w:val="Normal"/>
    <w:qFormat/>
    <w:rsid w:val="00210BAF"/>
    <w:pPr>
      <w:keepNext/>
      <w:tabs>
        <w:tab w:val="left" w:pos="360"/>
        <w:tab w:val="left" w:pos="720"/>
      </w:tabs>
      <w:jc w:val="center"/>
      <w:outlineLvl w:val="3"/>
    </w:pPr>
    <w:rPr>
      <w:rFonts w:ascii="Times New Roman" w:hAnsi="Times New Roman"/>
      <w:sz w:val="24"/>
    </w:rPr>
  </w:style>
  <w:style w:type="paragraph" w:styleId="Heading5">
    <w:name w:val="heading 5"/>
    <w:basedOn w:val="Normal"/>
    <w:next w:val="Normal"/>
    <w:qFormat/>
    <w:rsid w:val="00210BAF"/>
    <w:pPr>
      <w:keepNext/>
      <w:tabs>
        <w:tab w:val="left" w:pos="360"/>
        <w:tab w:val="left" w:pos="720"/>
        <w:tab w:val="left" w:pos="1080"/>
      </w:tabs>
      <w:jc w:val="center"/>
      <w:outlineLvl w:val="4"/>
    </w:pPr>
    <w:rPr>
      <w:rFonts w:ascii="Times New Roman" w:hAnsi="Times New Roman"/>
      <w:b/>
      <w:sz w:val="24"/>
    </w:rPr>
  </w:style>
  <w:style w:type="paragraph" w:styleId="Heading6">
    <w:name w:val="heading 6"/>
    <w:basedOn w:val="Normal"/>
    <w:next w:val="Normal"/>
    <w:qFormat/>
    <w:rsid w:val="00210BAF"/>
    <w:pPr>
      <w:keepNext/>
      <w:tabs>
        <w:tab w:val="left" w:pos="360"/>
        <w:tab w:val="left" w:pos="720"/>
        <w:tab w:val="left" w:pos="1080"/>
      </w:tabs>
      <w:ind w:right="-660"/>
      <w:jc w:val="center"/>
      <w:outlineLvl w:val="5"/>
    </w:pPr>
    <w:rPr>
      <w:rFonts w:ascii="Times New Roman" w:hAnsi="Times New Roman"/>
      <w:sz w:val="24"/>
    </w:rPr>
  </w:style>
  <w:style w:type="paragraph" w:styleId="Heading7">
    <w:name w:val="heading 7"/>
    <w:basedOn w:val="Normal"/>
    <w:next w:val="Normal"/>
    <w:qFormat/>
    <w:rsid w:val="00210BAF"/>
    <w:pPr>
      <w:keepNext/>
      <w:tabs>
        <w:tab w:val="left" w:pos="360"/>
        <w:tab w:val="left" w:pos="720"/>
        <w:tab w:val="left" w:pos="1080"/>
      </w:tabs>
      <w:jc w:val="center"/>
      <w:outlineLvl w:val="6"/>
    </w:pPr>
    <w:rPr>
      <w:rFonts w:ascii="Times New Roman" w:hAnsi="Times New Roman"/>
      <w:b/>
    </w:rPr>
  </w:style>
  <w:style w:type="paragraph" w:styleId="Heading8">
    <w:name w:val="heading 8"/>
    <w:basedOn w:val="Normal"/>
    <w:next w:val="Normal"/>
    <w:qFormat/>
    <w:rsid w:val="00210BAF"/>
    <w:pPr>
      <w:keepNext/>
      <w:jc w:val="center"/>
      <w:outlineLvl w:val="7"/>
    </w:pPr>
    <w:rPr>
      <w:rFonts w:ascii="Times New Roman" w:hAnsi="Times New Roman"/>
      <w:sz w:val="32"/>
    </w:rPr>
  </w:style>
  <w:style w:type="paragraph" w:styleId="Heading9">
    <w:name w:val="heading 9"/>
    <w:basedOn w:val="Normal"/>
    <w:next w:val="Normal"/>
    <w:qFormat/>
    <w:rsid w:val="00210BAF"/>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BAF"/>
    <w:rPr>
      <w:color w:val="0000FF"/>
      <w:u w:val="single"/>
    </w:rPr>
  </w:style>
  <w:style w:type="paragraph" w:styleId="Header">
    <w:name w:val="header"/>
    <w:basedOn w:val="Normal"/>
    <w:link w:val="HeaderChar"/>
    <w:uiPriority w:val="99"/>
    <w:rsid w:val="00210BAF"/>
    <w:pPr>
      <w:tabs>
        <w:tab w:val="center" w:pos="4320"/>
        <w:tab w:val="right" w:pos="8640"/>
      </w:tabs>
    </w:pPr>
    <w:rPr>
      <w:rFonts w:ascii="Times New Roman" w:hAnsi="Times New Roman"/>
      <w:sz w:val="24"/>
    </w:rPr>
  </w:style>
  <w:style w:type="paragraph" w:styleId="BodyTextIndent">
    <w:name w:val="Body Text Indent"/>
    <w:basedOn w:val="Normal"/>
    <w:rsid w:val="00210BAF"/>
    <w:pPr>
      <w:tabs>
        <w:tab w:val="left" w:pos="360"/>
        <w:tab w:val="left" w:pos="720"/>
      </w:tabs>
      <w:ind w:left="720"/>
    </w:pPr>
    <w:rPr>
      <w:rFonts w:ascii="Times New Roman" w:hAnsi="Times New Roman"/>
      <w:sz w:val="24"/>
      <w:szCs w:val="20"/>
    </w:rPr>
  </w:style>
  <w:style w:type="character" w:styleId="PageNumber">
    <w:name w:val="page number"/>
    <w:basedOn w:val="DefaultParagraphFont"/>
    <w:rsid w:val="00210BAF"/>
  </w:style>
  <w:style w:type="paragraph" w:styleId="Footer">
    <w:name w:val="footer"/>
    <w:basedOn w:val="Normal"/>
    <w:rsid w:val="00210BAF"/>
    <w:pPr>
      <w:tabs>
        <w:tab w:val="center" w:pos="4320"/>
        <w:tab w:val="right" w:pos="8640"/>
      </w:tabs>
    </w:pPr>
    <w:rPr>
      <w:rFonts w:ascii="Times New Roman" w:hAnsi="Times New Roman"/>
      <w:sz w:val="24"/>
    </w:rPr>
  </w:style>
  <w:style w:type="character" w:styleId="FollowedHyperlink">
    <w:name w:val="FollowedHyperlink"/>
    <w:basedOn w:val="DefaultParagraphFont"/>
    <w:rsid w:val="00210BAF"/>
    <w:rPr>
      <w:color w:val="800080"/>
      <w:u w:val="single"/>
    </w:rPr>
  </w:style>
  <w:style w:type="paragraph" w:styleId="BodyText">
    <w:name w:val="Body Text"/>
    <w:basedOn w:val="Normal"/>
    <w:rsid w:val="00210BAF"/>
    <w:pPr>
      <w:tabs>
        <w:tab w:val="left" w:pos="360"/>
        <w:tab w:val="left" w:pos="720"/>
        <w:tab w:val="left" w:pos="1080"/>
      </w:tabs>
    </w:pPr>
    <w:rPr>
      <w:rFonts w:ascii="Times New Roman" w:hAnsi="Times New Roman"/>
      <w:color w:val="999999"/>
      <w:sz w:val="24"/>
    </w:rPr>
  </w:style>
  <w:style w:type="paragraph" w:styleId="BodyText2">
    <w:name w:val="Body Text 2"/>
    <w:basedOn w:val="Normal"/>
    <w:link w:val="BodyText2Char"/>
    <w:rsid w:val="00210BAF"/>
    <w:pPr>
      <w:tabs>
        <w:tab w:val="left" w:pos="360"/>
        <w:tab w:val="left" w:pos="720"/>
      </w:tabs>
    </w:pPr>
    <w:rPr>
      <w:rFonts w:ascii="Times New Roman" w:hAnsi="Times New Roman"/>
      <w:sz w:val="24"/>
    </w:rPr>
  </w:style>
  <w:style w:type="paragraph" w:styleId="HTMLPreformatted">
    <w:name w:val="HTML Preformatted"/>
    <w:basedOn w:val="Normal"/>
    <w:rsid w:val="0021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FootnoteText">
    <w:name w:val="footnote text"/>
    <w:basedOn w:val="Normal"/>
    <w:semiHidden/>
    <w:rsid w:val="00210BAF"/>
    <w:rPr>
      <w:rFonts w:ascii="Arial" w:hAnsi="Arial"/>
      <w:szCs w:val="20"/>
    </w:rPr>
  </w:style>
  <w:style w:type="character" w:styleId="FootnoteReference">
    <w:name w:val="footnote reference"/>
    <w:basedOn w:val="DefaultParagraphFont"/>
    <w:semiHidden/>
    <w:rsid w:val="00210BAF"/>
    <w:rPr>
      <w:vertAlign w:val="superscript"/>
    </w:rPr>
  </w:style>
  <w:style w:type="paragraph" w:styleId="BalloonText">
    <w:name w:val="Balloon Text"/>
    <w:basedOn w:val="Normal"/>
    <w:semiHidden/>
    <w:rsid w:val="00210BAF"/>
    <w:rPr>
      <w:rFonts w:ascii="Tahoma" w:hAnsi="Tahoma" w:cs="Tahoma"/>
      <w:sz w:val="16"/>
      <w:szCs w:val="16"/>
    </w:rPr>
  </w:style>
  <w:style w:type="paragraph" w:styleId="BodyTextIndent2">
    <w:name w:val="Body Text Indent 2"/>
    <w:basedOn w:val="Normal"/>
    <w:rsid w:val="00210BAF"/>
    <w:pPr>
      <w:tabs>
        <w:tab w:val="left" w:pos="360"/>
      </w:tabs>
      <w:ind w:left="1584" w:hanging="432"/>
    </w:pPr>
    <w:rPr>
      <w:rFonts w:ascii="Times New Roman" w:hAnsi="Times New Roman"/>
      <w:sz w:val="24"/>
    </w:rPr>
  </w:style>
  <w:style w:type="paragraph" w:styleId="BodyTextIndent3">
    <w:name w:val="Body Text Indent 3"/>
    <w:basedOn w:val="Normal"/>
    <w:rsid w:val="00210BAF"/>
    <w:pPr>
      <w:ind w:left="1152" w:hanging="576"/>
    </w:pPr>
    <w:rPr>
      <w:rFonts w:ascii="Times New Roman" w:hAnsi="Times New Roman"/>
      <w:sz w:val="24"/>
    </w:rPr>
  </w:style>
  <w:style w:type="paragraph" w:styleId="BodyText3">
    <w:name w:val="Body Text 3"/>
    <w:basedOn w:val="Normal"/>
    <w:rsid w:val="00210BAF"/>
    <w:pPr>
      <w:tabs>
        <w:tab w:val="left" w:pos="360"/>
      </w:tabs>
    </w:pPr>
    <w:rPr>
      <w:rFonts w:ascii="Times New Roman" w:hAnsi="Times New Roman"/>
      <w:b/>
      <w:bCs/>
      <w:color w:val="FF0000"/>
      <w:sz w:val="24"/>
    </w:rPr>
  </w:style>
  <w:style w:type="character" w:styleId="CommentReference">
    <w:name w:val="annotation reference"/>
    <w:basedOn w:val="DefaultParagraphFont"/>
    <w:semiHidden/>
    <w:rsid w:val="00210BAF"/>
    <w:rPr>
      <w:sz w:val="16"/>
      <w:szCs w:val="16"/>
    </w:rPr>
  </w:style>
  <w:style w:type="paragraph" w:styleId="CommentText">
    <w:name w:val="annotation text"/>
    <w:basedOn w:val="Normal"/>
    <w:link w:val="CommentTextChar"/>
    <w:semiHidden/>
    <w:rsid w:val="00210BAF"/>
    <w:rPr>
      <w:szCs w:val="20"/>
    </w:rPr>
  </w:style>
  <w:style w:type="paragraph" w:styleId="CommentSubject">
    <w:name w:val="annotation subject"/>
    <w:basedOn w:val="CommentText"/>
    <w:next w:val="CommentText"/>
    <w:semiHidden/>
    <w:rsid w:val="00210BAF"/>
    <w:rPr>
      <w:b/>
      <w:bCs/>
    </w:rPr>
  </w:style>
  <w:style w:type="character" w:customStyle="1" w:styleId="BodyText2Char">
    <w:name w:val="Body Text 2 Char"/>
    <w:basedOn w:val="DefaultParagraphFont"/>
    <w:link w:val="BodyText2"/>
    <w:rsid w:val="009E1628"/>
    <w:rPr>
      <w:sz w:val="24"/>
      <w:szCs w:val="24"/>
    </w:rPr>
  </w:style>
  <w:style w:type="paragraph" w:customStyle="1" w:styleId="Default">
    <w:name w:val="Default"/>
    <w:rsid w:val="00A60AA6"/>
    <w:pPr>
      <w:autoSpaceDE w:val="0"/>
      <w:autoSpaceDN w:val="0"/>
      <w:adjustRightInd w:val="0"/>
    </w:pPr>
    <w:rPr>
      <w:color w:val="000000"/>
      <w:sz w:val="24"/>
      <w:szCs w:val="24"/>
    </w:rPr>
  </w:style>
  <w:style w:type="paragraph" w:styleId="ListParagraph">
    <w:name w:val="List Paragraph"/>
    <w:basedOn w:val="Normal"/>
    <w:uiPriority w:val="34"/>
    <w:qFormat/>
    <w:rsid w:val="001710C9"/>
    <w:pPr>
      <w:ind w:left="720"/>
      <w:contextualSpacing/>
    </w:pPr>
  </w:style>
  <w:style w:type="paragraph" w:styleId="Revision">
    <w:name w:val="Revision"/>
    <w:hidden/>
    <w:uiPriority w:val="99"/>
    <w:semiHidden/>
    <w:rsid w:val="002C6466"/>
    <w:rPr>
      <w:rFonts w:ascii="Palatino Linotype" w:hAnsi="Palatino Linotype"/>
      <w:szCs w:val="24"/>
    </w:rPr>
  </w:style>
  <w:style w:type="paragraph" w:customStyle="1" w:styleId="xmsobodytext2">
    <w:name w:val="x_msobodytext2"/>
    <w:basedOn w:val="Normal"/>
    <w:rsid w:val="00CF4C1D"/>
    <w:pPr>
      <w:spacing w:before="100" w:beforeAutospacing="1" w:after="100" w:afterAutospacing="1"/>
    </w:pPr>
    <w:rPr>
      <w:rFonts w:ascii="Times New Roman" w:hAnsi="Times New Roman"/>
      <w:sz w:val="24"/>
    </w:rPr>
  </w:style>
  <w:style w:type="paragraph" w:customStyle="1" w:styleId="xmsonormal">
    <w:name w:val="x_msonormal"/>
    <w:basedOn w:val="Normal"/>
    <w:rsid w:val="00CF4C1D"/>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CF4C1D"/>
  </w:style>
  <w:style w:type="paragraph" w:customStyle="1" w:styleId="Normal1">
    <w:name w:val="Normal1"/>
    <w:basedOn w:val="Normal"/>
    <w:rsid w:val="00F82417"/>
    <w:pPr>
      <w:spacing w:line="240" w:lineRule="atLeast"/>
    </w:pPr>
    <w:rPr>
      <w:szCs w:val="20"/>
    </w:rPr>
  </w:style>
  <w:style w:type="paragraph" w:customStyle="1" w:styleId="body0020text00202">
    <w:name w:val="body_0020text_00202"/>
    <w:basedOn w:val="Normal"/>
    <w:rsid w:val="00F82417"/>
    <w:pPr>
      <w:spacing w:line="240" w:lineRule="atLeast"/>
    </w:pPr>
    <w:rPr>
      <w:rFonts w:ascii="Times New Roman" w:hAnsi="Times New Roman"/>
      <w:sz w:val="24"/>
    </w:rPr>
  </w:style>
  <w:style w:type="paragraph" w:customStyle="1" w:styleId="list0020paragraph">
    <w:name w:val="list_0020paragraph"/>
    <w:basedOn w:val="Normal"/>
    <w:rsid w:val="00F82417"/>
    <w:pPr>
      <w:spacing w:line="240" w:lineRule="atLeast"/>
      <w:ind w:left="720"/>
    </w:pPr>
    <w:rPr>
      <w:szCs w:val="20"/>
    </w:rPr>
  </w:style>
  <w:style w:type="character" w:customStyle="1" w:styleId="body0020text00202char1">
    <w:name w:val="body_0020text_00202__char1"/>
    <w:basedOn w:val="DefaultParagraphFont"/>
    <w:rsid w:val="00F82417"/>
    <w:rPr>
      <w:rFonts w:ascii="Times New Roman" w:hAnsi="Times New Roman" w:cs="Times New Roman" w:hint="default"/>
      <w:sz w:val="24"/>
      <w:szCs w:val="24"/>
    </w:rPr>
  </w:style>
  <w:style w:type="character" w:customStyle="1" w:styleId="normalchar1">
    <w:name w:val="normal__char1"/>
    <w:basedOn w:val="DefaultParagraphFont"/>
    <w:rsid w:val="00F82417"/>
    <w:rPr>
      <w:rFonts w:ascii="Palatino Linotype" w:hAnsi="Palatino Linotype" w:hint="default"/>
      <w:sz w:val="20"/>
      <w:szCs w:val="20"/>
    </w:rPr>
  </w:style>
  <w:style w:type="character" w:customStyle="1" w:styleId="list0020paragraphchar1">
    <w:name w:val="list_0020paragraph__char1"/>
    <w:basedOn w:val="DefaultParagraphFont"/>
    <w:rsid w:val="00F82417"/>
    <w:rPr>
      <w:rFonts w:ascii="Palatino Linotype" w:hAnsi="Palatino Linotype" w:hint="default"/>
      <w:sz w:val="20"/>
      <w:szCs w:val="20"/>
    </w:rPr>
  </w:style>
  <w:style w:type="paragraph" w:styleId="EndnoteText">
    <w:name w:val="endnote text"/>
    <w:basedOn w:val="Normal"/>
    <w:link w:val="EndnoteTextChar"/>
    <w:rsid w:val="00E24E34"/>
    <w:rPr>
      <w:szCs w:val="20"/>
    </w:rPr>
  </w:style>
  <w:style w:type="character" w:customStyle="1" w:styleId="EndnoteTextChar">
    <w:name w:val="Endnote Text Char"/>
    <w:basedOn w:val="DefaultParagraphFont"/>
    <w:link w:val="EndnoteText"/>
    <w:rsid w:val="00E24E34"/>
    <w:rPr>
      <w:rFonts w:ascii="Palatino Linotype" w:hAnsi="Palatino Linotype"/>
    </w:rPr>
  </w:style>
  <w:style w:type="character" w:styleId="EndnoteReference">
    <w:name w:val="endnote reference"/>
    <w:basedOn w:val="DefaultParagraphFont"/>
    <w:rsid w:val="00E24E34"/>
    <w:rPr>
      <w:vertAlign w:val="superscript"/>
    </w:rPr>
  </w:style>
  <w:style w:type="character" w:customStyle="1" w:styleId="HeaderChar">
    <w:name w:val="Header Char"/>
    <w:basedOn w:val="DefaultParagraphFont"/>
    <w:link w:val="Header"/>
    <w:uiPriority w:val="99"/>
    <w:rsid w:val="009E5816"/>
    <w:rPr>
      <w:sz w:val="24"/>
      <w:szCs w:val="24"/>
    </w:rPr>
  </w:style>
  <w:style w:type="character" w:styleId="Emphasis">
    <w:name w:val="Emphasis"/>
    <w:basedOn w:val="DefaultParagraphFont"/>
    <w:uiPriority w:val="20"/>
    <w:qFormat/>
    <w:rsid w:val="00A36827"/>
    <w:rPr>
      <w:i/>
      <w:iCs/>
    </w:rPr>
  </w:style>
  <w:style w:type="paragraph" w:customStyle="1" w:styleId="default0">
    <w:name w:val="default"/>
    <w:basedOn w:val="Normal"/>
    <w:rsid w:val="00F0324D"/>
    <w:rPr>
      <w:rFonts w:ascii="Tahoma" w:hAnsi="Tahoma" w:cs="Tahoma"/>
      <w:color w:val="000000"/>
      <w:sz w:val="24"/>
    </w:rPr>
  </w:style>
  <w:style w:type="paragraph" w:styleId="PlainText">
    <w:name w:val="Plain Text"/>
    <w:basedOn w:val="Normal"/>
    <w:link w:val="PlainTextChar"/>
    <w:uiPriority w:val="99"/>
    <w:unhideWhenUsed/>
    <w:rsid w:val="00233F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F85"/>
    <w:rPr>
      <w:rFonts w:ascii="Calibri" w:eastAsiaTheme="minorHAnsi" w:hAnsi="Calibri" w:cstheme="minorBidi"/>
      <w:sz w:val="22"/>
      <w:szCs w:val="21"/>
    </w:rPr>
  </w:style>
  <w:style w:type="character" w:customStyle="1" w:styleId="CommentTextChar">
    <w:name w:val="Comment Text Char"/>
    <w:basedOn w:val="DefaultParagraphFont"/>
    <w:link w:val="CommentText"/>
    <w:semiHidden/>
    <w:rsid w:val="00952A23"/>
    <w:rPr>
      <w:rFonts w:ascii="Palatino Linotype" w:hAnsi="Palatino Linotype"/>
    </w:rPr>
  </w:style>
  <w:style w:type="paragraph" w:styleId="NormalWeb">
    <w:name w:val="Normal (Web)"/>
    <w:basedOn w:val="Normal"/>
    <w:uiPriority w:val="99"/>
    <w:semiHidden/>
    <w:rsid w:val="00B77BCC"/>
    <w:pPr>
      <w:spacing w:before="100" w:beforeAutospacing="1" w:after="100" w:afterAutospacing="1"/>
    </w:pPr>
    <w:rPr>
      <w:rFonts w:ascii="Arial Unicode MS" w:eastAsia="Arial Unicode MS" w:hAnsi="Arial Unicode MS" w:cs="Arial Unicode MS"/>
      <w:sz w:val="24"/>
    </w:rPr>
  </w:style>
  <w:style w:type="paragraph" w:customStyle="1" w:styleId="NormalWeb1">
    <w:name w:val="Normal (Web)1"/>
    <w:basedOn w:val="Normal"/>
    <w:rsid w:val="00B77BCC"/>
    <w:pPr>
      <w:spacing w:before="100" w:beforeAutospacing="1" w:after="100" w:afterAutospacing="1"/>
    </w:pPr>
    <w:rPr>
      <w:rFonts w:ascii="Verdana" w:eastAsia="Arial Unicode MS" w:hAnsi="Verdana"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5910">
      <w:bodyDiv w:val="1"/>
      <w:marLeft w:val="0"/>
      <w:marRight w:val="0"/>
      <w:marTop w:val="0"/>
      <w:marBottom w:val="0"/>
      <w:divBdr>
        <w:top w:val="none" w:sz="0" w:space="0" w:color="auto"/>
        <w:left w:val="none" w:sz="0" w:space="0" w:color="auto"/>
        <w:bottom w:val="none" w:sz="0" w:space="0" w:color="auto"/>
        <w:right w:val="none" w:sz="0" w:space="0" w:color="auto"/>
      </w:divBdr>
    </w:div>
    <w:div w:id="319431368">
      <w:bodyDiv w:val="1"/>
      <w:marLeft w:val="0"/>
      <w:marRight w:val="0"/>
      <w:marTop w:val="0"/>
      <w:marBottom w:val="0"/>
      <w:divBdr>
        <w:top w:val="none" w:sz="0" w:space="0" w:color="auto"/>
        <w:left w:val="none" w:sz="0" w:space="0" w:color="auto"/>
        <w:bottom w:val="none" w:sz="0" w:space="0" w:color="auto"/>
        <w:right w:val="none" w:sz="0" w:space="0" w:color="auto"/>
      </w:divBdr>
      <w:divsChild>
        <w:div w:id="575087736">
          <w:marLeft w:val="0"/>
          <w:marRight w:val="0"/>
          <w:marTop w:val="0"/>
          <w:marBottom w:val="0"/>
          <w:divBdr>
            <w:top w:val="none" w:sz="0" w:space="0" w:color="auto"/>
            <w:left w:val="none" w:sz="0" w:space="0" w:color="auto"/>
            <w:bottom w:val="none" w:sz="0" w:space="0" w:color="auto"/>
            <w:right w:val="none" w:sz="0" w:space="0" w:color="auto"/>
          </w:divBdr>
          <w:divsChild>
            <w:div w:id="48922113">
              <w:marLeft w:val="0"/>
              <w:marRight w:val="0"/>
              <w:marTop w:val="0"/>
              <w:marBottom w:val="0"/>
              <w:divBdr>
                <w:top w:val="none" w:sz="0" w:space="0" w:color="auto"/>
                <w:left w:val="none" w:sz="0" w:space="0" w:color="auto"/>
                <w:bottom w:val="none" w:sz="0" w:space="0" w:color="auto"/>
                <w:right w:val="none" w:sz="0" w:space="0" w:color="auto"/>
              </w:divBdr>
              <w:divsChild>
                <w:div w:id="199250599">
                  <w:marLeft w:val="0"/>
                  <w:marRight w:val="0"/>
                  <w:marTop w:val="0"/>
                  <w:marBottom w:val="0"/>
                  <w:divBdr>
                    <w:top w:val="none" w:sz="0" w:space="0" w:color="auto"/>
                    <w:left w:val="none" w:sz="0" w:space="0" w:color="auto"/>
                    <w:bottom w:val="none" w:sz="0" w:space="0" w:color="auto"/>
                    <w:right w:val="none" w:sz="0" w:space="0" w:color="auto"/>
                  </w:divBdr>
                  <w:divsChild>
                    <w:div w:id="1645506728">
                      <w:marLeft w:val="0"/>
                      <w:marRight w:val="0"/>
                      <w:marTop w:val="0"/>
                      <w:marBottom w:val="0"/>
                      <w:divBdr>
                        <w:top w:val="none" w:sz="0" w:space="0" w:color="auto"/>
                        <w:left w:val="none" w:sz="0" w:space="0" w:color="auto"/>
                        <w:bottom w:val="none" w:sz="0" w:space="0" w:color="auto"/>
                        <w:right w:val="none" w:sz="0" w:space="0" w:color="auto"/>
                      </w:divBdr>
                      <w:divsChild>
                        <w:div w:id="348024939">
                          <w:marLeft w:val="0"/>
                          <w:marRight w:val="0"/>
                          <w:marTop w:val="0"/>
                          <w:marBottom w:val="0"/>
                          <w:divBdr>
                            <w:top w:val="none" w:sz="0" w:space="0" w:color="auto"/>
                            <w:left w:val="none" w:sz="0" w:space="0" w:color="auto"/>
                            <w:bottom w:val="none" w:sz="0" w:space="0" w:color="auto"/>
                            <w:right w:val="none" w:sz="0" w:space="0" w:color="auto"/>
                          </w:divBdr>
                          <w:divsChild>
                            <w:div w:id="702707354">
                              <w:marLeft w:val="0"/>
                              <w:marRight w:val="0"/>
                              <w:marTop w:val="0"/>
                              <w:marBottom w:val="0"/>
                              <w:divBdr>
                                <w:top w:val="none" w:sz="0" w:space="0" w:color="auto"/>
                                <w:left w:val="none" w:sz="0" w:space="0" w:color="auto"/>
                                <w:bottom w:val="none" w:sz="0" w:space="0" w:color="auto"/>
                                <w:right w:val="none" w:sz="0" w:space="0" w:color="auto"/>
                              </w:divBdr>
                              <w:divsChild>
                                <w:div w:id="1801653223">
                                  <w:marLeft w:val="0"/>
                                  <w:marRight w:val="0"/>
                                  <w:marTop w:val="0"/>
                                  <w:marBottom w:val="0"/>
                                  <w:divBdr>
                                    <w:top w:val="none" w:sz="0" w:space="0" w:color="auto"/>
                                    <w:left w:val="none" w:sz="0" w:space="0" w:color="auto"/>
                                    <w:bottom w:val="none" w:sz="0" w:space="0" w:color="auto"/>
                                    <w:right w:val="none" w:sz="0" w:space="0" w:color="auto"/>
                                  </w:divBdr>
                                  <w:divsChild>
                                    <w:div w:id="1202212255">
                                      <w:marLeft w:val="0"/>
                                      <w:marRight w:val="0"/>
                                      <w:marTop w:val="0"/>
                                      <w:marBottom w:val="240"/>
                                      <w:divBdr>
                                        <w:top w:val="none" w:sz="0" w:space="0" w:color="auto"/>
                                        <w:left w:val="none" w:sz="0" w:space="0" w:color="auto"/>
                                        <w:bottom w:val="none" w:sz="0" w:space="0" w:color="auto"/>
                                        <w:right w:val="none" w:sz="0" w:space="0" w:color="auto"/>
                                      </w:divBdr>
                                      <w:divsChild>
                                        <w:div w:id="668094068">
                                          <w:marLeft w:val="0"/>
                                          <w:marRight w:val="0"/>
                                          <w:marTop w:val="0"/>
                                          <w:marBottom w:val="0"/>
                                          <w:divBdr>
                                            <w:top w:val="none" w:sz="0" w:space="0" w:color="auto"/>
                                            <w:left w:val="none" w:sz="0" w:space="0" w:color="auto"/>
                                            <w:bottom w:val="none" w:sz="0" w:space="0" w:color="auto"/>
                                            <w:right w:val="none" w:sz="0" w:space="0" w:color="auto"/>
                                          </w:divBdr>
                                          <w:divsChild>
                                            <w:div w:id="1894845358">
                                              <w:marLeft w:val="0"/>
                                              <w:marRight w:val="0"/>
                                              <w:marTop w:val="0"/>
                                              <w:marBottom w:val="0"/>
                                              <w:divBdr>
                                                <w:top w:val="none" w:sz="0" w:space="0" w:color="auto"/>
                                                <w:left w:val="none" w:sz="0" w:space="0" w:color="auto"/>
                                                <w:bottom w:val="none" w:sz="0" w:space="0" w:color="auto"/>
                                                <w:right w:val="none" w:sz="0" w:space="0" w:color="auto"/>
                                              </w:divBdr>
                                              <w:divsChild>
                                                <w:div w:id="12996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414677">
      <w:bodyDiv w:val="1"/>
      <w:marLeft w:val="0"/>
      <w:marRight w:val="0"/>
      <w:marTop w:val="0"/>
      <w:marBottom w:val="0"/>
      <w:divBdr>
        <w:top w:val="none" w:sz="0" w:space="0" w:color="auto"/>
        <w:left w:val="none" w:sz="0" w:space="0" w:color="auto"/>
        <w:bottom w:val="none" w:sz="0" w:space="0" w:color="auto"/>
        <w:right w:val="none" w:sz="0" w:space="0" w:color="auto"/>
      </w:divBdr>
    </w:div>
    <w:div w:id="519397518">
      <w:bodyDiv w:val="1"/>
      <w:marLeft w:val="0"/>
      <w:marRight w:val="0"/>
      <w:marTop w:val="0"/>
      <w:marBottom w:val="0"/>
      <w:divBdr>
        <w:top w:val="none" w:sz="0" w:space="0" w:color="auto"/>
        <w:left w:val="none" w:sz="0" w:space="0" w:color="auto"/>
        <w:bottom w:val="none" w:sz="0" w:space="0" w:color="auto"/>
        <w:right w:val="none" w:sz="0" w:space="0" w:color="auto"/>
      </w:divBdr>
    </w:div>
    <w:div w:id="532380004">
      <w:bodyDiv w:val="1"/>
      <w:marLeft w:val="0"/>
      <w:marRight w:val="0"/>
      <w:marTop w:val="0"/>
      <w:marBottom w:val="0"/>
      <w:divBdr>
        <w:top w:val="none" w:sz="0" w:space="0" w:color="auto"/>
        <w:left w:val="none" w:sz="0" w:space="0" w:color="auto"/>
        <w:bottom w:val="none" w:sz="0" w:space="0" w:color="auto"/>
        <w:right w:val="none" w:sz="0" w:space="0" w:color="auto"/>
      </w:divBdr>
    </w:div>
    <w:div w:id="600722617">
      <w:bodyDiv w:val="1"/>
      <w:marLeft w:val="0"/>
      <w:marRight w:val="0"/>
      <w:marTop w:val="0"/>
      <w:marBottom w:val="0"/>
      <w:divBdr>
        <w:top w:val="none" w:sz="0" w:space="0" w:color="auto"/>
        <w:left w:val="none" w:sz="0" w:space="0" w:color="auto"/>
        <w:bottom w:val="none" w:sz="0" w:space="0" w:color="auto"/>
        <w:right w:val="none" w:sz="0" w:space="0" w:color="auto"/>
      </w:divBdr>
    </w:div>
    <w:div w:id="633410913">
      <w:bodyDiv w:val="1"/>
      <w:marLeft w:val="0"/>
      <w:marRight w:val="0"/>
      <w:marTop w:val="0"/>
      <w:marBottom w:val="0"/>
      <w:divBdr>
        <w:top w:val="none" w:sz="0" w:space="0" w:color="auto"/>
        <w:left w:val="none" w:sz="0" w:space="0" w:color="auto"/>
        <w:bottom w:val="none" w:sz="0" w:space="0" w:color="auto"/>
        <w:right w:val="none" w:sz="0" w:space="0" w:color="auto"/>
      </w:divBdr>
      <w:divsChild>
        <w:div w:id="636568624">
          <w:marLeft w:val="360"/>
          <w:marRight w:val="0"/>
          <w:marTop w:val="200"/>
          <w:marBottom w:val="0"/>
          <w:divBdr>
            <w:top w:val="none" w:sz="0" w:space="0" w:color="auto"/>
            <w:left w:val="none" w:sz="0" w:space="0" w:color="auto"/>
            <w:bottom w:val="none" w:sz="0" w:space="0" w:color="auto"/>
            <w:right w:val="none" w:sz="0" w:space="0" w:color="auto"/>
          </w:divBdr>
        </w:div>
        <w:div w:id="1688020941">
          <w:marLeft w:val="360"/>
          <w:marRight w:val="0"/>
          <w:marTop w:val="200"/>
          <w:marBottom w:val="0"/>
          <w:divBdr>
            <w:top w:val="none" w:sz="0" w:space="0" w:color="auto"/>
            <w:left w:val="none" w:sz="0" w:space="0" w:color="auto"/>
            <w:bottom w:val="none" w:sz="0" w:space="0" w:color="auto"/>
            <w:right w:val="none" w:sz="0" w:space="0" w:color="auto"/>
          </w:divBdr>
        </w:div>
        <w:div w:id="842822295">
          <w:marLeft w:val="360"/>
          <w:marRight w:val="0"/>
          <w:marTop w:val="200"/>
          <w:marBottom w:val="0"/>
          <w:divBdr>
            <w:top w:val="none" w:sz="0" w:space="0" w:color="auto"/>
            <w:left w:val="none" w:sz="0" w:space="0" w:color="auto"/>
            <w:bottom w:val="none" w:sz="0" w:space="0" w:color="auto"/>
            <w:right w:val="none" w:sz="0" w:space="0" w:color="auto"/>
          </w:divBdr>
        </w:div>
        <w:div w:id="496506699">
          <w:marLeft w:val="360"/>
          <w:marRight w:val="0"/>
          <w:marTop w:val="200"/>
          <w:marBottom w:val="0"/>
          <w:divBdr>
            <w:top w:val="none" w:sz="0" w:space="0" w:color="auto"/>
            <w:left w:val="none" w:sz="0" w:space="0" w:color="auto"/>
            <w:bottom w:val="none" w:sz="0" w:space="0" w:color="auto"/>
            <w:right w:val="none" w:sz="0" w:space="0" w:color="auto"/>
          </w:divBdr>
        </w:div>
        <w:div w:id="1612517501">
          <w:marLeft w:val="360"/>
          <w:marRight w:val="0"/>
          <w:marTop w:val="200"/>
          <w:marBottom w:val="0"/>
          <w:divBdr>
            <w:top w:val="none" w:sz="0" w:space="0" w:color="auto"/>
            <w:left w:val="none" w:sz="0" w:space="0" w:color="auto"/>
            <w:bottom w:val="none" w:sz="0" w:space="0" w:color="auto"/>
            <w:right w:val="none" w:sz="0" w:space="0" w:color="auto"/>
          </w:divBdr>
        </w:div>
        <w:div w:id="109782514">
          <w:marLeft w:val="360"/>
          <w:marRight w:val="0"/>
          <w:marTop w:val="200"/>
          <w:marBottom w:val="0"/>
          <w:divBdr>
            <w:top w:val="none" w:sz="0" w:space="0" w:color="auto"/>
            <w:left w:val="none" w:sz="0" w:space="0" w:color="auto"/>
            <w:bottom w:val="none" w:sz="0" w:space="0" w:color="auto"/>
            <w:right w:val="none" w:sz="0" w:space="0" w:color="auto"/>
          </w:divBdr>
        </w:div>
        <w:div w:id="1410693606">
          <w:marLeft w:val="360"/>
          <w:marRight w:val="0"/>
          <w:marTop w:val="200"/>
          <w:marBottom w:val="0"/>
          <w:divBdr>
            <w:top w:val="none" w:sz="0" w:space="0" w:color="auto"/>
            <w:left w:val="none" w:sz="0" w:space="0" w:color="auto"/>
            <w:bottom w:val="none" w:sz="0" w:space="0" w:color="auto"/>
            <w:right w:val="none" w:sz="0" w:space="0" w:color="auto"/>
          </w:divBdr>
        </w:div>
        <w:div w:id="1986201401">
          <w:marLeft w:val="360"/>
          <w:marRight w:val="0"/>
          <w:marTop w:val="200"/>
          <w:marBottom w:val="0"/>
          <w:divBdr>
            <w:top w:val="none" w:sz="0" w:space="0" w:color="auto"/>
            <w:left w:val="none" w:sz="0" w:space="0" w:color="auto"/>
            <w:bottom w:val="none" w:sz="0" w:space="0" w:color="auto"/>
            <w:right w:val="none" w:sz="0" w:space="0" w:color="auto"/>
          </w:divBdr>
        </w:div>
      </w:divsChild>
    </w:div>
    <w:div w:id="1026522757">
      <w:bodyDiv w:val="1"/>
      <w:marLeft w:val="0"/>
      <w:marRight w:val="0"/>
      <w:marTop w:val="0"/>
      <w:marBottom w:val="0"/>
      <w:divBdr>
        <w:top w:val="none" w:sz="0" w:space="0" w:color="auto"/>
        <w:left w:val="none" w:sz="0" w:space="0" w:color="auto"/>
        <w:bottom w:val="none" w:sz="0" w:space="0" w:color="auto"/>
        <w:right w:val="none" w:sz="0" w:space="0" w:color="auto"/>
      </w:divBdr>
    </w:div>
    <w:div w:id="1067612874">
      <w:bodyDiv w:val="1"/>
      <w:marLeft w:val="0"/>
      <w:marRight w:val="0"/>
      <w:marTop w:val="0"/>
      <w:marBottom w:val="0"/>
      <w:divBdr>
        <w:top w:val="none" w:sz="0" w:space="0" w:color="auto"/>
        <w:left w:val="none" w:sz="0" w:space="0" w:color="auto"/>
        <w:bottom w:val="none" w:sz="0" w:space="0" w:color="auto"/>
        <w:right w:val="none" w:sz="0" w:space="0" w:color="auto"/>
      </w:divBdr>
      <w:divsChild>
        <w:div w:id="2102944650">
          <w:marLeft w:val="0"/>
          <w:marRight w:val="0"/>
          <w:marTop w:val="0"/>
          <w:marBottom w:val="0"/>
          <w:divBdr>
            <w:top w:val="none" w:sz="0" w:space="0" w:color="auto"/>
            <w:left w:val="none" w:sz="0" w:space="0" w:color="auto"/>
            <w:bottom w:val="none" w:sz="0" w:space="0" w:color="auto"/>
            <w:right w:val="none" w:sz="0" w:space="0" w:color="auto"/>
          </w:divBdr>
          <w:divsChild>
            <w:div w:id="1217283187">
              <w:marLeft w:val="0"/>
              <w:marRight w:val="0"/>
              <w:marTop w:val="0"/>
              <w:marBottom w:val="0"/>
              <w:divBdr>
                <w:top w:val="none" w:sz="0" w:space="0" w:color="auto"/>
                <w:left w:val="none" w:sz="0" w:space="0" w:color="auto"/>
                <w:bottom w:val="none" w:sz="0" w:space="0" w:color="auto"/>
                <w:right w:val="none" w:sz="0" w:space="0" w:color="auto"/>
              </w:divBdr>
              <w:divsChild>
                <w:div w:id="251281678">
                  <w:marLeft w:val="0"/>
                  <w:marRight w:val="0"/>
                  <w:marTop w:val="0"/>
                  <w:marBottom w:val="0"/>
                  <w:divBdr>
                    <w:top w:val="none" w:sz="0" w:space="0" w:color="auto"/>
                    <w:left w:val="none" w:sz="0" w:space="0" w:color="auto"/>
                    <w:bottom w:val="none" w:sz="0" w:space="0" w:color="auto"/>
                    <w:right w:val="none" w:sz="0" w:space="0" w:color="auto"/>
                  </w:divBdr>
                  <w:divsChild>
                    <w:div w:id="509292488">
                      <w:marLeft w:val="0"/>
                      <w:marRight w:val="0"/>
                      <w:marTop w:val="0"/>
                      <w:marBottom w:val="0"/>
                      <w:divBdr>
                        <w:top w:val="none" w:sz="0" w:space="0" w:color="auto"/>
                        <w:left w:val="none" w:sz="0" w:space="0" w:color="auto"/>
                        <w:bottom w:val="none" w:sz="0" w:space="0" w:color="auto"/>
                        <w:right w:val="none" w:sz="0" w:space="0" w:color="auto"/>
                      </w:divBdr>
                      <w:divsChild>
                        <w:div w:id="172455241">
                          <w:marLeft w:val="0"/>
                          <w:marRight w:val="0"/>
                          <w:marTop w:val="0"/>
                          <w:marBottom w:val="0"/>
                          <w:divBdr>
                            <w:top w:val="none" w:sz="0" w:space="0" w:color="auto"/>
                            <w:left w:val="none" w:sz="0" w:space="0" w:color="auto"/>
                            <w:bottom w:val="none" w:sz="0" w:space="0" w:color="auto"/>
                            <w:right w:val="none" w:sz="0" w:space="0" w:color="auto"/>
                          </w:divBdr>
                          <w:divsChild>
                            <w:div w:id="1891377658">
                              <w:marLeft w:val="0"/>
                              <w:marRight w:val="0"/>
                              <w:marTop w:val="0"/>
                              <w:marBottom w:val="0"/>
                              <w:divBdr>
                                <w:top w:val="none" w:sz="0" w:space="0" w:color="auto"/>
                                <w:left w:val="none" w:sz="0" w:space="0" w:color="auto"/>
                                <w:bottom w:val="none" w:sz="0" w:space="0" w:color="auto"/>
                                <w:right w:val="none" w:sz="0" w:space="0" w:color="auto"/>
                              </w:divBdr>
                              <w:divsChild>
                                <w:div w:id="1469127795">
                                  <w:marLeft w:val="0"/>
                                  <w:marRight w:val="0"/>
                                  <w:marTop w:val="0"/>
                                  <w:marBottom w:val="0"/>
                                  <w:divBdr>
                                    <w:top w:val="none" w:sz="0" w:space="0" w:color="auto"/>
                                    <w:left w:val="none" w:sz="0" w:space="0" w:color="auto"/>
                                    <w:bottom w:val="none" w:sz="0" w:space="0" w:color="auto"/>
                                    <w:right w:val="none" w:sz="0" w:space="0" w:color="auto"/>
                                  </w:divBdr>
                                  <w:divsChild>
                                    <w:div w:id="1031683712">
                                      <w:marLeft w:val="0"/>
                                      <w:marRight w:val="0"/>
                                      <w:marTop w:val="0"/>
                                      <w:marBottom w:val="240"/>
                                      <w:divBdr>
                                        <w:top w:val="none" w:sz="0" w:space="0" w:color="auto"/>
                                        <w:left w:val="none" w:sz="0" w:space="0" w:color="auto"/>
                                        <w:bottom w:val="none" w:sz="0" w:space="0" w:color="auto"/>
                                        <w:right w:val="none" w:sz="0" w:space="0" w:color="auto"/>
                                      </w:divBdr>
                                      <w:divsChild>
                                        <w:div w:id="17073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78550">
      <w:bodyDiv w:val="1"/>
      <w:marLeft w:val="0"/>
      <w:marRight w:val="0"/>
      <w:marTop w:val="0"/>
      <w:marBottom w:val="0"/>
      <w:divBdr>
        <w:top w:val="none" w:sz="0" w:space="0" w:color="auto"/>
        <w:left w:val="none" w:sz="0" w:space="0" w:color="auto"/>
        <w:bottom w:val="none" w:sz="0" w:space="0" w:color="auto"/>
        <w:right w:val="none" w:sz="0" w:space="0" w:color="auto"/>
      </w:divBdr>
      <w:divsChild>
        <w:div w:id="624041477">
          <w:marLeft w:val="0"/>
          <w:marRight w:val="0"/>
          <w:marTop w:val="0"/>
          <w:marBottom w:val="0"/>
          <w:divBdr>
            <w:top w:val="none" w:sz="0" w:space="0" w:color="auto"/>
            <w:left w:val="none" w:sz="0" w:space="0" w:color="auto"/>
            <w:bottom w:val="none" w:sz="0" w:space="0" w:color="auto"/>
            <w:right w:val="none" w:sz="0" w:space="0" w:color="auto"/>
          </w:divBdr>
        </w:div>
      </w:divsChild>
    </w:div>
    <w:div w:id="1492679548">
      <w:bodyDiv w:val="1"/>
      <w:marLeft w:val="0"/>
      <w:marRight w:val="0"/>
      <w:marTop w:val="0"/>
      <w:marBottom w:val="0"/>
      <w:divBdr>
        <w:top w:val="none" w:sz="0" w:space="0" w:color="auto"/>
        <w:left w:val="none" w:sz="0" w:space="0" w:color="auto"/>
        <w:bottom w:val="none" w:sz="0" w:space="0" w:color="auto"/>
        <w:right w:val="none" w:sz="0" w:space="0" w:color="auto"/>
      </w:divBdr>
    </w:div>
    <w:div w:id="1562255328">
      <w:bodyDiv w:val="1"/>
      <w:marLeft w:val="0"/>
      <w:marRight w:val="0"/>
      <w:marTop w:val="0"/>
      <w:marBottom w:val="0"/>
      <w:divBdr>
        <w:top w:val="none" w:sz="0" w:space="0" w:color="auto"/>
        <w:left w:val="none" w:sz="0" w:space="0" w:color="auto"/>
        <w:bottom w:val="none" w:sz="0" w:space="0" w:color="auto"/>
        <w:right w:val="none" w:sz="0" w:space="0" w:color="auto"/>
      </w:divBdr>
    </w:div>
    <w:div w:id="1614942856">
      <w:bodyDiv w:val="1"/>
      <w:marLeft w:val="0"/>
      <w:marRight w:val="0"/>
      <w:marTop w:val="0"/>
      <w:marBottom w:val="0"/>
      <w:divBdr>
        <w:top w:val="none" w:sz="0" w:space="0" w:color="auto"/>
        <w:left w:val="none" w:sz="0" w:space="0" w:color="auto"/>
        <w:bottom w:val="none" w:sz="0" w:space="0" w:color="auto"/>
        <w:right w:val="none" w:sz="0" w:space="0" w:color="auto"/>
      </w:divBdr>
    </w:div>
    <w:div w:id="1925797694">
      <w:bodyDiv w:val="1"/>
      <w:marLeft w:val="0"/>
      <w:marRight w:val="0"/>
      <w:marTop w:val="0"/>
      <w:marBottom w:val="0"/>
      <w:divBdr>
        <w:top w:val="none" w:sz="0" w:space="0" w:color="auto"/>
        <w:left w:val="none" w:sz="0" w:space="0" w:color="auto"/>
        <w:bottom w:val="none" w:sz="0" w:space="0" w:color="auto"/>
        <w:right w:val="none" w:sz="0" w:space="0" w:color="auto"/>
      </w:divBdr>
    </w:div>
    <w:div w:id="20611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4c310877c610dd2a9e1a85f7c979602a&amp;mc=true&amp;node=se2.1.3474_120&amp;rgn=div8" TargetMode="External"/><Relationship Id="rId18" Type="http://schemas.openxmlformats.org/officeDocument/2006/relationships/hyperlink" Target="https://www.grants.gov/web/grants/applicants/workspace-overview.html" TargetMode="External"/><Relationship Id="rId26" Type="http://schemas.openxmlformats.org/officeDocument/2006/relationships/hyperlink" Target="http://www.grants.gov/web/grants/applicants/adobe-software-compatibility.html" TargetMode="External"/><Relationship Id="rId3" Type="http://schemas.openxmlformats.org/officeDocument/2006/relationships/customXml" Target="../customXml/item3.xml"/><Relationship Id="rId21" Type="http://schemas.openxmlformats.org/officeDocument/2006/relationships/hyperlink" Target="http://www.sam.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ces.ed.gov/programs/ceds/" TargetMode="External"/><Relationship Id="rId17" Type="http://schemas.openxmlformats.org/officeDocument/2006/relationships/hyperlink" Target="http://www.grants.gov/web/grants/applicants/applicant-faqs.html" TargetMode="External"/><Relationship Id="rId25" Type="http://schemas.openxmlformats.org/officeDocument/2006/relationships/hyperlink" Target="http://www.grants.gov/web/grants/applicants/encountering-error-message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ants.gov/web/grants/register.html" TargetMode="External"/><Relationship Id="rId20" Type="http://schemas.openxmlformats.org/officeDocument/2006/relationships/hyperlink" Target="https://www.grants.gov/web/grants/applicants/applicant-training.html" TargetMode="External"/><Relationship Id="rId29" Type="http://schemas.openxmlformats.org/officeDocument/2006/relationships/hyperlink" Target="http://www.grants.gov/web/grants/suppor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s.ed.gov/funding/" TargetMode="External"/><Relationship Id="rId24" Type="http://schemas.openxmlformats.org/officeDocument/2006/relationships/hyperlink" Target="http://www2.ed.gov/fund/grant/apply/sam-faqs.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esreview.ed.gov" TargetMode="External"/><Relationship Id="rId23" Type="http://schemas.openxmlformats.org/officeDocument/2006/relationships/hyperlink" Target="http://www.sam.gov" TargetMode="External"/><Relationship Id="rId28" Type="http://schemas.openxmlformats.org/officeDocument/2006/relationships/hyperlink" Target="https://grants-portal.psc.gov/Welcome.aspx?pt=Grants" TargetMode="External"/><Relationship Id="rId10" Type="http://schemas.openxmlformats.org/officeDocument/2006/relationships/endnotes" Target="endnotes.xml"/><Relationship Id="rId19" Type="http://schemas.openxmlformats.org/officeDocument/2006/relationships/hyperlink" Target="https://www.grants.gov/web/grants/applicants/adobe-software-compatibility.html" TargetMode="External"/><Relationship Id="rId31" Type="http://schemas.openxmlformats.org/officeDocument/2006/relationships/hyperlink" Target="https://www.grants.gov/web/grants/applicants/applicant-faq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19/02/13/2019-02206/common-instructions-for-applicants-to-department-of-education-discretionary-grant-programs" TargetMode="External"/><Relationship Id="rId22" Type="http://schemas.openxmlformats.org/officeDocument/2006/relationships/hyperlink" Target="http://www.grants.gov/web/grants/register.html" TargetMode="External"/><Relationship Id="rId27" Type="http://schemas.openxmlformats.org/officeDocument/2006/relationships/hyperlink" Target="mailto:support@grants.gov" TargetMode="External"/><Relationship Id="rId30" Type="http://schemas.openxmlformats.org/officeDocument/2006/relationships/hyperlink" Target="http://www.grants.gov/web/grants/applicants/applicant-faqs.html"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oleta.gov/performance/workforcedatagrant0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f2fe3ce5b4fed15f9b8cb4ef041a983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b43330c49f9d176a19a684616b2123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4BA1-764E-4671-8C67-3E55438AB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1BDB4-C9F0-43B3-B3D8-2356321E4223}">
  <ds:schemaRefs>
    <ds:schemaRef ds:uri="http://schemas.microsoft.com/sharepoint/v3/contenttype/forms"/>
  </ds:schemaRefs>
</ds:datastoreItem>
</file>

<file path=customXml/itemProps3.xml><?xml version="1.0" encoding="utf-8"?>
<ds:datastoreItem xmlns:ds="http://schemas.openxmlformats.org/officeDocument/2006/customXml" ds:itemID="{B68A6DA4-1628-4CAC-8C9B-3CDD99886B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B5C04-75C5-4666-82CE-B615FA4A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10915</Words>
  <Characters>62222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Statewide Longitudinal Data System Grants Application</vt:lpstr>
    </vt:vector>
  </TitlesOfParts>
  <Company>U.S. Department of Education</Company>
  <LinksUpToDate>false</LinksUpToDate>
  <CharactersWithSpaces>72992</CharactersWithSpaces>
  <SharedDoc>false</SharedDoc>
  <HLinks>
    <vt:vector size="24" baseType="variant">
      <vt:variant>
        <vt:i4>6750319</vt:i4>
      </vt:variant>
      <vt:variant>
        <vt:i4>9</vt:i4>
      </vt:variant>
      <vt:variant>
        <vt:i4>0</vt:i4>
      </vt:variant>
      <vt:variant>
        <vt:i4>5</vt:i4>
      </vt:variant>
      <vt:variant>
        <vt:lpwstr>http://e-grants.ed.gov/</vt:lpwstr>
      </vt:variant>
      <vt:variant>
        <vt:lpwstr/>
      </vt:variant>
      <vt:variant>
        <vt:i4>7471138</vt:i4>
      </vt:variant>
      <vt:variant>
        <vt:i4>6</vt:i4>
      </vt:variant>
      <vt:variant>
        <vt:i4>0</vt:i4>
      </vt:variant>
      <vt:variant>
        <vt:i4>5</vt:i4>
      </vt:variant>
      <vt:variant>
        <vt:lpwstr>http://www.ed.gov/policy/gen/leg/recovery/factsheet/stabilization-fund.html</vt:lpwstr>
      </vt:variant>
      <vt:variant>
        <vt:lpwstr/>
      </vt:variant>
      <vt:variant>
        <vt:i4>6029385</vt:i4>
      </vt:variant>
      <vt:variant>
        <vt:i4>3</vt:i4>
      </vt:variant>
      <vt:variant>
        <vt:i4>0</vt:i4>
      </vt:variant>
      <vt:variant>
        <vt:i4>5</vt:i4>
      </vt:variant>
      <vt:variant>
        <vt:lpwstr>http://nces.ed/Programs/SLDS/standardsguidelines.asp</vt:lpwstr>
      </vt:variant>
      <vt:variant>
        <vt:lpwstr/>
      </vt:variant>
      <vt:variant>
        <vt:i4>6946865</vt:i4>
      </vt:variant>
      <vt:variant>
        <vt:i4>0</vt:i4>
      </vt:variant>
      <vt:variant>
        <vt:i4>0</vt:i4>
      </vt:variant>
      <vt:variant>
        <vt:i4>5</vt:i4>
      </vt:variant>
      <vt:variant>
        <vt:lpwstr>http://ies.ed.gov/funding/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Longitudinal Data System Grants Application</dc:title>
  <dc:creator>IES User</dc:creator>
  <cp:lastModifiedBy>Sharkey, Nancy</cp:lastModifiedBy>
  <cp:revision>5</cp:revision>
  <cp:lastPrinted>2019-07-09T19:17:00Z</cp:lastPrinted>
  <dcterms:created xsi:type="dcterms:W3CDTF">2019-08-01T19:31:00Z</dcterms:created>
  <dcterms:modified xsi:type="dcterms:W3CDTF">2019-08-01T19:37:00Z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